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0D4E7">
      <w:pPr>
        <w:spacing w:line="500" w:lineRule="exact"/>
        <w:jc w:val="center"/>
        <w:rPr>
          <w:rFonts w:ascii="微软雅黑" w:hAnsi="微软雅黑" w:eastAsia="微软雅黑" w:cs="微软雅黑"/>
          <w:spacing w:val="6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“</w:t>
      </w:r>
      <w:r>
        <w:rPr>
          <w:rFonts w:ascii="微软雅黑" w:hAnsi="微软雅黑" w:eastAsia="微软雅黑" w:cs="微软雅黑"/>
          <w:spacing w:val="-73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民生微实事”</w:t>
      </w:r>
      <w:r>
        <w:rPr>
          <w:rFonts w:hint="eastAsia" w:ascii="微软雅黑" w:hAnsi="微软雅黑" w:eastAsia="微软雅黑" w:cs="微软雅黑"/>
          <w:spacing w:val="6"/>
          <w:sz w:val="43"/>
          <w:szCs w:val="43"/>
        </w:rPr>
        <w:t>社区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项目申报书</w:t>
      </w:r>
    </w:p>
    <w:p w14:paraId="14988AFD">
      <w:pPr>
        <w:spacing w:line="234" w:lineRule="auto"/>
        <w:jc w:val="center"/>
        <w:rPr>
          <w:rFonts w:ascii="微软雅黑" w:hAnsi="微软雅黑" w:eastAsia="微软雅黑" w:cs="微软雅黑"/>
          <w:spacing w:val="6"/>
          <w:szCs w:val="21"/>
        </w:rPr>
      </w:pPr>
      <w:bookmarkStart w:id="0" w:name="_GoBack"/>
      <w:bookmarkEnd w:id="0"/>
    </w:p>
    <w:p w14:paraId="19B6E358">
      <w:pPr>
        <w:spacing w:line="360" w:lineRule="exact"/>
        <w:ind w:left="346"/>
        <w:rPr>
          <w:sz w:val="28"/>
          <w:szCs w:val="28"/>
        </w:rPr>
      </w:pPr>
      <w:r>
        <w:rPr>
          <w:rFonts w:ascii="宋体" w:hAnsi="宋体" w:cs="宋体"/>
          <w:spacing w:val="-7"/>
          <w:sz w:val="28"/>
          <w:szCs w:val="28"/>
        </w:rPr>
        <w:t>申报单位（盖章</w:t>
      </w:r>
      <w:r>
        <w:rPr>
          <w:rFonts w:ascii="宋体" w:hAnsi="宋体" w:cs="宋体"/>
          <w:spacing w:val="-75"/>
          <w:sz w:val="28"/>
          <w:szCs w:val="28"/>
        </w:rPr>
        <w:t>）</w:t>
      </w:r>
      <w:r>
        <w:rPr>
          <w:rFonts w:hint="eastAsia" w:ascii="宋体" w:hAnsi="宋体" w:cs="宋体"/>
          <w:spacing w:val="-75"/>
          <w:sz w:val="28"/>
          <w:szCs w:val="28"/>
        </w:rPr>
        <w:t xml:space="preserve"> </w:t>
      </w:r>
      <w:r>
        <w:rPr>
          <w:rFonts w:ascii="宋体" w:hAnsi="宋体" w:cs="宋体"/>
          <w:spacing w:val="-75"/>
          <w:sz w:val="28"/>
          <w:szCs w:val="28"/>
        </w:rPr>
        <w:t>：</w:t>
      </w:r>
      <w:r>
        <w:rPr>
          <w:rFonts w:ascii="宋体" w:hAnsi="宋体" w:cs="宋体"/>
          <w:spacing w:val="3"/>
          <w:sz w:val="28"/>
          <w:szCs w:val="28"/>
        </w:rPr>
        <w:t xml:space="preserve"> </w:t>
      </w:r>
      <w:r>
        <w:rPr>
          <w:rFonts w:hint="eastAsia" w:ascii="宋体" w:hAnsi="宋体" w:cs="宋体"/>
          <w:spacing w:val="3"/>
          <w:sz w:val="28"/>
          <w:szCs w:val="28"/>
        </w:rPr>
        <w:t>高铁新城社区居委会</w:t>
      </w:r>
      <w:r>
        <w:rPr>
          <w:rFonts w:ascii="宋体" w:hAnsi="宋体" w:cs="宋体"/>
          <w:spacing w:val="3"/>
          <w:sz w:val="28"/>
          <w:szCs w:val="28"/>
        </w:rPr>
        <w:t xml:space="preserve">     </w:t>
      </w:r>
      <w:r>
        <w:rPr>
          <w:rFonts w:ascii="宋体" w:hAnsi="宋体" w:cs="宋体"/>
          <w:spacing w:val="2"/>
          <w:sz w:val="28"/>
          <w:szCs w:val="28"/>
        </w:rPr>
        <w:t xml:space="preserve"> </w:t>
      </w:r>
      <w:r>
        <w:rPr>
          <w:rFonts w:ascii="宋体" w:hAnsi="宋体" w:cs="宋体"/>
          <w:spacing w:val="-7"/>
          <w:sz w:val="28"/>
          <w:szCs w:val="28"/>
        </w:rPr>
        <w:t>申报时间：</w:t>
      </w:r>
      <w:r>
        <w:rPr>
          <w:rFonts w:hint="eastAsia" w:ascii="宋体" w:hAnsi="宋体" w:cs="宋体"/>
          <w:spacing w:val="-7"/>
          <w:sz w:val="28"/>
          <w:szCs w:val="28"/>
        </w:rPr>
        <w:t>2026</w:t>
      </w:r>
      <w:r>
        <w:rPr>
          <w:rFonts w:ascii="宋体" w:hAnsi="宋体" w:cs="宋体"/>
          <w:spacing w:val="-7"/>
          <w:sz w:val="28"/>
          <w:szCs w:val="28"/>
        </w:rPr>
        <w:t>年</w:t>
      </w:r>
      <w:r>
        <w:rPr>
          <w:rFonts w:hint="eastAsia" w:ascii="宋体" w:hAnsi="宋体" w:cs="宋体"/>
          <w:spacing w:val="-7"/>
          <w:sz w:val="28"/>
          <w:szCs w:val="28"/>
        </w:rPr>
        <w:t>3</w:t>
      </w:r>
      <w:r>
        <w:rPr>
          <w:rFonts w:ascii="宋体" w:hAnsi="宋体" w:cs="宋体"/>
          <w:spacing w:val="-7"/>
          <w:sz w:val="28"/>
          <w:szCs w:val="28"/>
        </w:rPr>
        <w:t>月</w:t>
      </w:r>
      <w:r>
        <w:rPr>
          <w:rFonts w:hint="eastAsia" w:ascii="宋体" w:hAnsi="宋体" w:cs="宋体"/>
          <w:spacing w:val="-7"/>
          <w:sz w:val="28"/>
          <w:szCs w:val="28"/>
        </w:rPr>
        <w:t>23</w:t>
      </w:r>
      <w:r>
        <w:rPr>
          <w:rFonts w:ascii="宋体" w:hAnsi="宋体" w:cs="宋体"/>
          <w:spacing w:val="-7"/>
          <w:sz w:val="28"/>
          <w:szCs w:val="28"/>
        </w:rPr>
        <w:t>日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3638"/>
        <w:gridCol w:w="1376"/>
        <w:gridCol w:w="3156"/>
      </w:tblGrid>
      <w:tr w14:paraId="26C9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0" w:type="auto"/>
            <w:gridSpan w:val="4"/>
          </w:tcPr>
          <w:p w14:paraId="641F3E93">
            <w:pPr>
              <w:spacing w:before="117" w:line="222" w:lineRule="auto"/>
              <w:ind w:left="3767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</w:rPr>
              <w:t>一、项目基本信息</w:t>
            </w:r>
          </w:p>
        </w:tc>
      </w:tr>
      <w:tr w14:paraId="55FB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0" w:type="auto"/>
          </w:tcPr>
          <w:p w14:paraId="25D3BEC4">
            <w:pPr>
              <w:pStyle w:val="13"/>
              <w:spacing w:before="112" w:line="221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项目名称</w:t>
            </w:r>
          </w:p>
        </w:tc>
        <w:tc>
          <w:tcPr>
            <w:tcW w:w="0" w:type="auto"/>
            <w:gridSpan w:val="3"/>
          </w:tcPr>
          <w:p w14:paraId="0605FFF6">
            <w:pPr>
              <w:spacing w:before="62" w:beforeLines="20" w:after="62" w:afterLines="2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高铁新城社区长青老龄大学</w:t>
            </w:r>
            <w:r>
              <w:rPr>
                <w:rFonts w:hint="eastAsia" w:ascii="仿宋_GB2312" w:hAnsi="仿宋_GB2312" w:eastAsia="仿宋_GB2312" w:cs="仿宋_GB2312"/>
              </w:rPr>
              <w:t>活动项目</w:t>
            </w:r>
          </w:p>
        </w:tc>
      </w:tr>
      <w:tr w14:paraId="522F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0" w:type="auto"/>
          </w:tcPr>
          <w:p w14:paraId="701ACBD6">
            <w:pPr>
              <w:pStyle w:val="13"/>
              <w:spacing w:before="113" w:line="22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所属类别</w:t>
            </w:r>
          </w:p>
        </w:tc>
        <w:tc>
          <w:tcPr>
            <w:tcW w:w="0" w:type="auto"/>
          </w:tcPr>
          <w:p w14:paraId="3C8CD6C9">
            <w:pPr>
              <w:pStyle w:val="13"/>
              <w:spacing w:before="113" w:line="219" w:lineRule="auto"/>
              <w:ind w:left="41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  <w:t>☑服务类</w:t>
            </w: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  <w:t>□货物类</w:t>
            </w:r>
            <w:r>
              <w:rPr>
                <w:rFonts w:hint="eastAsia" w:ascii="仿宋_GB2312" w:hAnsi="仿宋_GB2312" w:eastAsia="仿宋_GB2312" w:cs="仿宋_GB2312"/>
                <w:spacing w:val="35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  <w:t>□工程类</w:t>
            </w:r>
          </w:p>
        </w:tc>
        <w:tc>
          <w:tcPr>
            <w:tcW w:w="0" w:type="auto"/>
          </w:tcPr>
          <w:p w14:paraId="3295D8D1">
            <w:pPr>
              <w:pStyle w:val="13"/>
              <w:spacing w:before="113" w:line="220" w:lineRule="auto"/>
              <w:ind w:left="23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申报金额</w:t>
            </w:r>
          </w:p>
        </w:tc>
        <w:tc>
          <w:tcPr>
            <w:tcW w:w="0" w:type="auto"/>
          </w:tcPr>
          <w:p w14:paraId="7B084FCE">
            <w:pPr>
              <w:pStyle w:val="13"/>
              <w:spacing w:before="112" w:line="221" w:lineRule="auto"/>
              <w:ind w:firstLine="396" w:firstLineChars="2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lang w:eastAsia="zh-CN"/>
              </w:rPr>
              <w:t>163927.50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（元）</w:t>
            </w:r>
          </w:p>
        </w:tc>
      </w:tr>
      <w:tr w14:paraId="1855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0" w:type="auto"/>
          </w:tcPr>
          <w:p w14:paraId="72C25733">
            <w:pPr>
              <w:pStyle w:val="13"/>
              <w:spacing w:before="113" w:line="220" w:lineRule="auto"/>
              <w:jc w:val="center"/>
              <w:rPr>
                <w:rFonts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项目属性</w:t>
            </w:r>
          </w:p>
        </w:tc>
        <w:tc>
          <w:tcPr>
            <w:tcW w:w="0" w:type="auto"/>
            <w:gridSpan w:val="3"/>
          </w:tcPr>
          <w:p w14:paraId="13A96FF4">
            <w:pPr>
              <w:pStyle w:val="13"/>
              <w:spacing w:before="138" w:line="221" w:lineRule="auto"/>
              <w:ind w:firstLine="384" w:firstLineChars="200"/>
              <w:rPr>
                <w:rFonts w:ascii="仿宋_GB2312" w:hAnsi="仿宋_GB2312" w:eastAsia="仿宋_GB2312" w:cs="仿宋_GB2312"/>
                <w:spacing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  <w:t>□群体帮扶</w:t>
            </w: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  <w:t>□群众自治 ☑文体活动 □能力提升</w:t>
            </w:r>
          </w:p>
          <w:p w14:paraId="3F116E08">
            <w:pPr>
              <w:pStyle w:val="13"/>
              <w:spacing w:line="221" w:lineRule="auto"/>
              <w:ind w:left="803" w:leftChars="176" w:hanging="433" w:hangingChars="226"/>
              <w:rPr>
                <w:rFonts w:ascii="仿宋_GB2312" w:hAnsi="仿宋_GB2312" w:eastAsia="仿宋_GB2312" w:cs="仿宋_GB2312"/>
                <w:spacing w:val="-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  <w:t>□公益风尚 □公共设施  □其他</w:t>
            </w:r>
            <w:r>
              <w:rPr>
                <w:rFonts w:hint="eastAsia" w:ascii="仿宋_GB2312" w:hAnsi="仿宋_GB2312" w:eastAsia="仿宋_GB2312" w:cs="仿宋_GB2312"/>
                <w:spacing w:val="119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10"/>
                <w:lang w:eastAsia="zh-CN"/>
              </w:rPr>
              <w:t xml:space="preserve"> </w:t>
            </w:r>
          </w:p>
        </w:tc>
      </w:tr>
      <w:tr w14:paraId="465F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0" w:type="auto"/>
          </w:tcPr>
          <w:p w14:paraId="5DA0AFC5">
            <w:pPr>
              <w:pStyle w:val="13"/>
              <w:spacing w:before="113" w:line="220" w:lineRule="auto"/>
              <w:jc w:val="center"/>
              <w:rPr>
                <w:rFonts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组织实施单位</w:t>
            </w:r>
          </w:p>
        </w:tc>
        <w:tc>
          <w:tcPr>
            <w:tcW w:w="0" w:type="auto"/>
            <w:vAlign w:val="center"/>
          </w:tcPr>
          <w:p w14:paraId="5C1DBFC5">
            <w:pPr>
              <w:pStyle w:val="13"/>
              <w:spacing w:before="113" w:line="220" w:lineRule="auto"/>
              <w:ind w:left="330"/>
              <w:jc w:val="center"/>
              <w:rPr>
                <w:rFonts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高铁新城社区居委会</w:t>
            </w:r>
          </w:p>
        </w:tc>
        <w:tc>
          <w:tcPr>
            <w:tcW w:w="0" w:type="auto"/>
            <w:vAlign w:val="center"/>
          </w:tcPr>
          <w:p w14:paraId="6695F036">
            <w:pPr>
              <w:pStyle w:val="13"/>
              <w:spacing w:before="113" w:line="220" w:lineRule="auto"/>
              <w:ind w:left="238"/>
              <w:rPr>
                <w:rFonts w:ascii="仿宋_GB2312" w:hAnsi="仿宋_GB2312" w:eastAsia="仿宋_GB2312" w:cs="仿宋_GB2312"/>
                <w:spacing w:val="-1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实施周期</w:t>
            </w:r>
          </w:p>
        </w:tc>
        <w:tc>
          <w:tcPr>
            <w:tcW w:w="0" w:type="auto"/>
            <w:vAlign w:val="center"/>
          </w:tcPr>
          <w:p w14:paraId="4B3E56DE">
            <w:pPr>
              <w:pStyle w:val="13"/>
              <w:spacing w:before="113" w:line="220" w:lineRule="auto"/>
              <w:ind w:left="330"/>
              <w:rPr>
                <w:rFonts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2026年4月-12月</w:t>
            </w:r>
          </w:p>
        </w:tc>
      </w:tr>
      <w:tr w14:paraId="1848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</w:tcPr>
          <w:p w14:paraId="36555C21">
            <w:pPr>
              <w:pStyle w:val="13"/>
              <w:spacing w:before="113" w:line="220" w:lineRule="auto"/>
              <w:jc w:val="center"/>
              <w:rPr>
                <w:rFonts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项目负责人</w:t>
            </w:r>
          </w:p>
        </w:tc>
        <w:tc>
          <w:tcPr>
            <w:tcW w:w="0" w:type="auto"/>
            <w:vAlign w:val="center"/>
          </w:tcPr>
          <w:p w14:paraId="2CBD023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陈琪琳</w:t>
            </w:r>
          </w:p>
        </w:tc>
        <w:tc>
          <w:tcPr>
            <w:tcW w:w="0" w:type="auto"/>
            <w:vAlign w:val="center"/>
          </w:tcPr>
          <w:p w14:paraId="080EC5E9">
            <w:pPr>
              <w:pStyle w:val="13"/>
              <w:spacing w:before="113" w:line="220" w:lineRule="auto"/>
              <w:ind w:left="238"/>
              <w:rPr>
                <w:rFonts w:ascii="仿宋_GB2312" w:hAnsi="仿宋_GB2312" w:eastAsia="仿宋_GB2312" w:cs="仿宋_GB2312"/>
                <w:spacing w:val="-1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联系方式</w:t>
            </w:r>
          </w:p>
          <w:p w14:paraId="32006292"/>
        </w:tc>
        <w:tc>
          <w:tcPr>
            <w:tcW w:w="0" w:type="auto"/>
            <w:vAlign w:val="center"/>
          </w:tcPr>
          <w:p w14:paraId="1D066D6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13537624107</w:t>
            </w:r>
          </w:p>
        </w:tc>
      </w:tr>
      <w:tr w14:paraId="3692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0" w:type="auto"/>
            <w:gridSpan w:val="4"/>
          </w:tcPr>
          <w:p w14:paraId="2D9BF7DE">
            <w:pPr>
              <w:spacing w:before="114" w:line="222" w:lineRule="auto"/>
              <w:ind w:left="3767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</w:rPr>
              <w:t>二、项目具体情况</w:t>
            </w:r>
          </w:p>
        </w:tc>
      </w:tr>
      <w:tr w14:paraId="04FE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3" w:hRule="atLeast"/>
          <w:jc w:val="center"/>
        </w:trPr>
        <w:tc>
          <w:tcPr>
            <w:tcW w:w="0" w:type="auto"/>
            <w:gridSpan w:val="4"/>
          </w:tcPr>
          <w:p w14:paraId="432A5625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300" w:lineRule="exact"/>
              <w:textAlignment w:val="baseline"/>
              <w:rPr>
                <w:rFonts w:ascii="楷体_GB2312" w:hAnsi="楷体_GB2312" w:eastAsia="楷体_GB2312" w:cs="楷体_GB2312"/>
                <w:b/>
                <w:bCs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lang w:eastAsia="zh-CN"/>
              </w:rPr>
              <w:t>（一）项目背景</w:t>
            </w:r>
          </w:p>
          <w:p w14:paraId="2AFA4057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3" w:line="300" w:lineRule="exact"/>
              <w:ind w:left="129"/>
              <w:textAlignment w:val="baseline"/>
              <w:rPr>
                <w:rFonts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1.需求调研情况</w:t>
            </w:r>
          </w:p>
          <w:p w14:paraId="430DE3E3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300" w:lineRule="exact"/>
              <w:ind w:firstLine="416" w:firstLineChars="200"/>
              <w:textAlignment w:val="baseline"/>
              <w:rPr>
                <w:rFonts w:ascii="仿宋_GB2312" w:hAnsi="仿宋_GB2312" w:eastAsia="仿宋_GB2312" w:cs="仿宋_GB2312"/>
                <w:spacing w:val="-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随着我国人口老龄化进程加快，老年群体对精神文化生活的需求日益增长。高铁新城社区老年人口比例逐年上升，其文化教育、社交娱乐需求亟待满足。国家及地方层面多次出台政策，鼓励社区开展老年教育，丰富老年人精神生活，促进社会和谐。为此，依托社区长青老龄大学平台，开设系统化、多元化的文化课程，成为提升社区养老服务水平、推动积极老龄化的重要举措。</w:t>
            </w:r>
          </w:p>
          <w:p w14:paraId="41EE0C4A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300" w:lineRule="exact"/>
              <w:ind w:firstLine="416" w:firstLineChars="200"/>
              <w:textAlignment w:val="baseline"/>
              <w:rPr>
                <w:rFonts w:ascii="仿宋_GB2312" w:hAnsi="仿宋_GB2312" w:eastAsia="仿宋_GB2312" w:cs="仿宋_GB2312"/>
                <w:spacing w:val="-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为匹配社区长者实际需求，项目前期通过问卷调研的方式，对社区居民开展了专项调研，共回收有效问卷45份，其中90%的居民希望开设与居民生活相关、普惠度高的课程。</w:t>
            </w:r>
          </w:p>
          <w:p w14:paraId="6A0FE0A7">
            <w:pPr>
              <w:pStyle w:val="13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12" w:line="300" w:lineRule="exact"/>
              <w:ind w:left="129"/>
              <w:textAlignment w:val="baseline"/>
              <w:rPr>
                <w:rFonts w:ascii="仿宋_GB2312" w:hAnsi="仿宋_GB2312" w:eastAsia="仿宋_GB2312" w:cs="仿宋_GB2312"/>
                <w:spacing w:val="-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项目必要性、可行性分析</w:t>
            </w:r>
          </w:p>
          <w:p w14:paraId="0A617F72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300" w:lineRule="exact"/>
              <w:textAlignment w:val="baseline"/>
              <w:rPr>
                <w:rFonts w:ascii="仿宋_GB2312" w:hAnsi="仿宋_GB2312" w:eastAsia="仿宋_GB2312" w:cs="仿宋_GB2312"/>
                <w:spacing w:val="-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（1）对居民个体：满足广泛而迫切的多层次需求，实现“老有所学”向“老有所享”的升级，通过作品展示、社区演出等环节，为长者提供展示自我、获得认可的舞台。这直接回应了长者对“自我价值实现”的深层需求，帮助他们在退休后找到新的角色定位，提升生活自信与尊严。</w:t>
            </w:r>
          </w:p>
          <w:p w14:paraId="0E5FC876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300" w:lineRule="exact"/>
              <w:textAlignment w:val="baseline"/>
              <w:rPr>
                <w:rFonts w:ascii="仿宋_GB2312" w:hAnsi="仿宋_GB2312" w:eastAsia="仿宋_GB2312" w:cs="仿宋_GB2312"/>
                <w:spacing w:val="-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（2） 培育社区文化共同体：打造普及型社区公共文化产品，营造积极老龄化的社区氛围；同时丰富社区公共文化供给，潜移默化地培育社区居民，尤其是长者群体的文化认同与社区自豪感，营造“人人可学、处处可学”的终身学习氛围。</w:t>
            </w:r>
          </w:p>
          <w:p w14:paraId="10586170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300" w:lineRule="exact"/>
              <w:textAlignment w:val="baseline"/>
              <w:rPr>
                <w:rFonts w:ascii="仿宋_GB2312" w:hAnsi="仿宋_GB2312" w:eastAsia="仿宋_GB2312" w:cs="仿宋_GB2312"/>
                <w:spacing w:val="-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（3）塑造社区治理新格局：激活长者群体潜能，将分散的长者居民组织起来，转化为有序参与社区活动的“学员”和“文化志愿者”。有效引导长者能量向建设性方向释放，减少因空闲引发的各类社区问题，实现居民自我组织、自我管理，构建共建共治共享的社区治理共同体。</w:t>
            </w:r>
          </w:p>
          <w:p w14:paraId="69A254F7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300" w:lineRule="exact"/>
              <w:textAlignment w:val="baseline"/>
              <w:rPr>
                <w:rFonts w:ascii="仿宋_GB2312" w:hAnsi="仿宋_GB2312" w:eastAsia="仿宋_GB2312" w:cs="仿宋_GB2312"/>
                <w:spacing w:val="-1"/>
                <w:lang w:eastAsia="zh-CN"/>
              </w:rPr>
            </w:pPr>
          </w:p>
          <w:p w14:paraId="2C1BCB85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300" w:lineRule="exact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（二）项目目标</w:t>
            </w:r>
          </w:p>
          <w:p w14:paraId="49F30773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300" w:lineRule="exact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1、服务规模目标：</w:t>
            </w:r>
          </w:p>
          <w:p w14:paraId="4BE0F035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300" w:lineRule="exact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（1）课程开设目标：确保6门课程（声乐、葫芦丝、书法、国画、舞蹈、公共手作）全年两个学期全部正常开班，每学期开设12节课，2学期24节课。</w:t>
            </w:r>
          </w:p>
          <w:p w14:paraId="7584E0D7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300" w:lineRule="exact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（2）课程参与目标：实现舞蹈课40名，其余课程30名学员报名参与，学期内平均课程出勤率不低于80%。</w:t>
            </w:r>
          </w:p>
          <w:p w14:paraId="317CF907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300" w:lineRule="exact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（3）满意度目标：学员满意度达到90%以上。</w:t>
            </w:r>
          </w:p>
          <w:p w14:paraId="0C408E97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300" w:lineRule="exact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2、年终进行项目验收，学员表演熟练，具有优秀学习作品作为参与老龄大学的参与纪念。</w:t>
            </w:r>
          </w:p>
          <w:p w14:paraId="64E12B06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（三）项目服务对象及服务标准</w:t>
            </w:r>
          </w:p>
          <w:p w14:paraId="52F7C3EA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left="118" w:right="210" w:rightChars="100"/>
              <w:textAlignment w:val="baseline"/>
              <w:rPr>
                <w:rFonts w:ascii="仿宋_GB2312" w:hAnsi="仿宋_GB2312" w:eastAsia="仿宋_GB2312" w:cs="仿宋_GB2312"/>
                <w:spacing w:val="-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1、主要服务对象：社区老年群体</w:t>
            </w:r>
          </w:p>
          <w:p w14:paraId="13CA88A5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left="118" w:right="210" w:rightChars="100"/>
              <w:textAlignment w:val="baseline"/>
              <w:rPr>
                <w:rFonts w:ascii="仿宋_GB2312" w:hAnsi="仿宋_GB2312" w:eastAsia="仿宋_GB2312" w:cs="仿宋_GB2312"/>
                <w:spacing w:val="-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2、直接服务人数：专业课共服务160人，3840人次，公共手作课共服务30人，720人次。</w:t>
            </w:r>
          </w:p>
          <w:p w14:paraId="2927B4CE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left="118" w:right="210" w:rightChars="100"/>
              <w:textAlignment w:val="baseline"/>
              <w:rPr>
                <w:rFonts w:ascii="仿宋_GB2312" w:hAnsi="仿宋_GB2312" w:eastAsia="仿宋_GB2312" w:cs="仿宋_GB2312"/>
                <w:spacing w:val="-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春季班每个课程共12次课，秋季班每个课程共12次课，全年共计144次课，共服务人数约190人；展演服务约190人，开学第一课参课50人，总服务人次是4800人次。</w:t>
            </w:r>
          </w:p>
          <w:p w14:paraId="49D86719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楷体_GB2312" w:hAnsi="楷体_GB2312" w:eastAsia="楷体_GB2312" w:cs="楷体_GB2312"/>
                <w:b/>
                <w:bCs/>
                <w:spacing w:val="-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（四）项目预期成效</w:t>
            </w:r>
          </w:p>
          <w:p w14:paraId="3311D12C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1、</w:t>
            </w:r>
            <w:r>
              <w:rPr>
                <w:rFonts w:ascii="仿宋_GB2312" w:hAnsi="仿宋_GB2312" w:eastAsia="仿宋_GB2312" w:cs="仿宋_GB2312"/>
                <w:spacing w:val="-2"/>
                <w:lang w:eastAsia="zh-CN"/>
              </w:rPr>
              <w:t>长者个体：掌握新技能，扩大社交圈，显著提升幸福感、归属感与自我价值感。</w:t>
            </w:r>
          </w:p>
          <w:p w14:paraId="1321DA0D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2、</w:t>
            </w:r>
            <w:r>
              <w:rPr>
                <w:rFonts w:ascii="仿宋_GB2312" w:hAnsi="仿宋_GB2312" w:eastAsia="仿宋_GB2312" w:cs="仿宋_GB2312"/>
                <w:spacing w:val="-2"/>
                <w:lang w:eastAsia="zh-CN"/>
              </w:rPr>
              <w:t>对社区：培育多支活跃的老年文艺团队，营造浓厚的社区学习文化，增强社区凝聚力与吸引力，打造“老有所学”的社区服务品牌。</w:t>
            </w:r>
          </w:p>
          <w:p w14:paraId="3B0B615C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3、</w:t>
            </w:r>
            <w:r>
              <w:rPr>
                <w:rFonts w:ascii="仿宋_GB2312" w:hAnsi="仿宋_GB2312" w:eastAsia="仿宋_GB2312" w:cs="仿宋_GB2312"/>
                <w:spacing w:val="-2"/>
                <w:lang w:eastAsia="zh-CN"/>
              </w:rPr>
              <w:t>对社会：探索形成“需求调研先行、课程精准供给、社区深度参与”的老年教育社区化实践样板，为积极老龄化社会建设贡献基层经验。</w:t>
            </w:r>
          </w:p>
          <w:p w14:paraId="29EBF9FB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</w:p>
          <w:p w14:paraId="474F2BC7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楷体_GB2312" w:hAnsi="楷体_GB2312" w:eastAsia="楷体_GB2312" w:cs="楷体_GB2312"/>
                <w:b/>
                <w:bCs/>
                <w:spacing w:val="-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（五）项目内容</w:t>
            </w:r>
          </w:p>
          <w:p w14:paraId="4B5F665D">
            <w:pPr>
              <w:rPr>
                <w:rFonts w:ascii="仿宋_GB2312" w:hAnsi="仿宋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</w:rPr>
              <w:t>预计服务场次：</w:t>
            </w:r>
            <w:r>
              <w:rPr>
                <w:rFonts w:hint="eastAsia" w:ascii="仿宋_GB2312" w:eastAsia="仿宋_GB2312"/>
              </w:rPr>
              <w:t>146次</w:t>
            </w:r>
          </w:p>
          <w:p w14:paraId="029E891F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left="105" w:leftChars="50" w:right="210" w:rightChars="100" w:firstLine="412" w:firstLineChars="200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</w:p>
          <w:p w14:paraId="54D0D455">
            <w:pPr>
              <w:pStyle w:val="13"/>
              <w:widowControl/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仿宋_GB2312" w:hAnsi="仿宋_GB2312" w:eastAsia="仿宋_GB2312" w:cs="仿宋_GB2312"/>
                <w:b/>
                <w:bCs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lang w:eastAsia="zh-CN"/>
              </w:rPr>
              <w:t>专业课（5门）</w:t>
            </w:r>
          </w:p>
          <w:p w14:paraId="311A2ABC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（1）课程1：书法课</w:t>
            </w:r>
          </w:p>
          <w:tbl>
            <w:tblPr>
              <w:tblStyle w:val="8"/>
              <w:tblW w:w="941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8"/>
              <w:gridCol w:w="8134"/>
            </w:tblGrid>
            <w:tr w14:paraId="4145CC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29" w:hRule="atLeast"/>
              </w:trPr>
              <w:tc>
                <w:tcPr>
                  <w:tcW w:w="1278" w:type="dxa"/>
                </w:tcPr>
                <w:p w14:paraId="3148B1FC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课程名称</w:t>
                  </w:r>
                </w:p>
              </w:tc>
              <w:tc>
                <w:tcPr>
                  <w:tcW w:w="8134" w:type="dxa"/>
                  <w:shd w:val="clear" w:color="auto" w:fill="auto"/>
                </w:tcPr>
                <w:p w14:paraId="2F0AB3C1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书法课</w:t>
                  </w:r>
                </w:p>
              </w:tc>
            </w:tr>
            <w:tr w14:paraId="3D919C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</w:tcPr>
                <w:p w14:paraId="12831D3F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实施周期</w:t>
                  </w:r>
                </w:p>
              </w:tc>
              <w:tc>
                <w:tcPr>
                  <w:tcW w:w="8134" w:type="dxa"/>
                  <w:shd w:val="clear" w:color="auto" w:fill="auto"/>
                </w:tcPr>
                <w:p w14:paraId="78AD6FF4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2026年3月-12月；春季班12次，秋季班12次；120分钟/次</w:t>
                  </w:r>
                </w:p>
              </w:tc>
            </w:tr>
            <w:tr w14:paraId="45B8D1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278" w:type="dxa"/>
                </w:tcPr>
                <w:p w14:paraId="38CB9D1E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课程内容</w:t>
                  </w:r>
                </w:p>
              </w:tc>
              <w:tc>
                <w:tcPr>
                  <w:tcW w:w="8134" w:type="dxa"/>
                  <w:shd w:val="clear" w:color="auto" w:fill="auto"/>
                </w:tcPr>
                <w:p w14:paraId="718C3167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书法基础入门、笔画与结构精讲、节庆主题作品创作。</w:t>
                  </w:r>
                </w:p>
              </w:tc>
            </w:tr>
            <w:tr w14:paraId="06423B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39" w:hRule="atLeast"/>
              </w:trPr>
              <w:tc>
                <w:tcPr>
                  <w:tcW w:w="1278" w:type="dxa"/>
                </w:tcPr>
                <w:p w14:paraId="07A24A18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课程人数</w:t>
                  </w:r>
                </w:p>
              </w:tc>
              <w:tc>
                <w:tcPr>
                  <w:tcW w:w="8134" w:type="dxa"/>
                  <w:shd w:val="clear" w:color="auto" w:fill="auto"/>
                </w:tcPr>
                <w:p w14:paraId="5ADF2D93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  <w:lang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每节课参与社区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30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720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30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人/场</w:t>
                  </w:r>
                </w:p>
              </w:tc>
            </w:tr>
          </w:tbl>
          <w:p w14:paraId="259BD621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（2）课程2：声乐课</w:t>
            </w:r>
          </w:p>
          <w:tbl>
            <w:tblPr>
              <w:tblStyle w:val="8"/>
              <w:tblW w:w="94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8"/>
              <w:gridCol w:w="8159"/>
            </w:tblGrid>
            <w:tr w14:paraId="1527C2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</w:tcPr>
                <w:p w14:paraId="654A5A3E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课程名称</w:t>
                  </w:r>
                </w:p>
              </w:tc>
              <w:tc>
                <w:tcPr>
                  <w:tcW w:w="8159" w:type="dxa"/>
                  <w:shd w:val="clear" w:color="auto" w:fill="auto"/>
                </w:tcPr>
                <w:p w14:paraId="73C5CFF8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声乐课</w:t>
                  </w:r>
                </w:p>
              </w:tc>
            </w:tr>
            <w:tr w14:paraId="195ECC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</w:tcPr>
                <w:p w14:paraId="239A7C7E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实施周期</w:t>
                  </w:r>
                </w:p>
              </w:tc>
              <w:tc>
                <w:tcPr>
                  <w:tcW w:w="8159" w:type="dxa"/>
                  <w:shd w:val="clear" w:color="auto" w:fill="auto"/>
                </w:tcPr>
                <w:p w14:paraId="7A4FB4EE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2026年3月-12月；春季班12次，秋季班12次；120分钟/次</w:t>
                  </w:r>
                </w:p>
              </w:tc>
            </w:tr>
            <w:tr w14:paraId="309242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278" w:type="dxa"/>
                </w:tcPr>
                <w:p w14:paraId="410578B2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课程内容</w:t>
                  </w:r>
                </w:p>
              </w:tc>
              <w:tc>
                <w:tcPr>
                  <w:tcW w:w="8159" w:type="dxa"/>
                  <w:shd w:val="clear" w:color="auto" w:fill="auto"/>
                </w:tcPr>
                <w:p w14:paraId="0FBC70C9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基础发声训练、经典老歌与红歌学唱、小组合唱排练。</w:t>
                  </w:r>
                </w:p>
              </w:tc>
            </w:tr>
            <w:tr w14:paraId="25320C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39" w:hRule="atLeast"/>
              </w:trPr>
              <w:tc>
                <w:tcPr>
                  <w:tcW w:w="1278" w:type="dxa"/>
                </w:tcPr>
                <w:p w14:paraId="412D57BA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课程人数</w:t>
                  </w:r>
                </w:p>
              </w:tc>
              <w:tc>
                <w:tcPr>
                  <w:tcW w:w="8159" w:type="dxa"/>
                  <w:shd w:val="clear" w:color="auto" w:fill="auto"/>
                </w:tcPr>
                <w:p w14:paraId="7BB51501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  <w:lang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每学期社区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30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720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30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人/场</w:t>
                  </w:r>
                </w:p>
              </w:tc>
            </w:tr>
          </w:tbl>
          <w:p w14:paraId="7FE27D3D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（3）课程3：国画课</w:t>
            </w:r>
          </w:p>
          <w:tbl>
            <w:tblPr>
              <w:tblStyle w:val="8"/>
              <w:tblW w:w="94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8"/>
              <w:gridCol w:w="8146"/>
            </w:tblGrid>
            <w:tr w14:paraId="691B36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</w:tcPr>
                <w:p w14:paraId="1B6562A0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课程名称</w:t>
                  </w:r>
                </w:p>
              </w:tc>
              <w:tc>
                <w:tcPr>
                  <w:tcW w:w="8146" w:type="dxa"/>
                  <w:shd w:val="clear" w:color="auto" w:fill="auto"/>
                </w:tcPr>
                <w:p w14:paraId="78E813D7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国画课</w:t>
                  </w:r>
                </w:p>
              </w:tc>
            </w:tr>
            <w:tr w14:paraId="590DE9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</w:tcPr>
                <w:p w14:paraId="58D8C315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实施周期</w:t>
                  </w:r>
                </w:p>
              </w:tc>
              <w:tc>
                <w:tcPr>
                  <w:tcW w:w="8146" w:type="dxa"/>
                  <w:shd w:val="clear" w:color="auto" w:fill="auto"/>
                </w:tcPr>
                <w:p w14:paraId="4A583A03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2026年3月-12月；春季班12次，秋季班12次；120分钟/次</w:t>
                  </w:r>
                </w:p>
              </w:tc>
            </w:tr>
            <w:tr w14:paraId="30F46C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278" w:type="dxa"/>
                </w:tcPr>
                <w:p w14:paraId="6F20E6FB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课程内容</w:t>
                  </w:r>
                </w:p>
              </w:tc>
              <w:tc>
                <w:tcPr>
                  <w:tcW w:w="8146" w:type="dxa"/>
                  <w:shd w:val="clear" w:color="auto" w:fill="auto"/>
                </w:tcPr>
                <w:p w14:paraId="22E1E4C6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国画基础，写意花鸟入门、水墨技法练习、小品临摹与创作。</w:t>
                  </w:r>
                </w:p>
              </w:tc>
            </w:tr>
            <w:tr w14:paraId="55B924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39" w:hRule="atLeast"/>
              </w:trPr>
              <w:tc>
                <w:tcPr>
                  <w:tcW w:w="1278" w:type="dxa"/>
                </w:tcPr>
                <w:p w14:paraId="3038C277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课程人数</w:t>
                  </w:r>
                </w:p>
              </w:tc>
              <w:tc>
                <w:tcPr>
                  <w:tcW w:w="8146" w:type="dxa"/>
                  <w:shd w:val="clear" w:color="auto" w:fill="auto"/>
                </w:tcPr>
                <w:p w14:paraId="360C8F49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  <w:lang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每学期社区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30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720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30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人/场</w:t>
                  </w:r>
                </w:p>
              </w:tc>
            </w:tr>
          </w:tbl>
          <w:p w14:paraId="5D1796DA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（4）课程4：舞蹈课</w:t>
            </w:r>
          </w:p>
          <w:tbl>
            <w:tblPr>
              <w:tblStyle w:val="8"/>
              <w:tblW w:w="94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8"/>
              <w:gridCol w:w="8146"/>
            </w:tblGrid>
            <w:tr w14:paraId="71A6A9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</w:tcPr>
                <w:p w14:paraId="4EEEB513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课程名称</w:t>
                  </w:r>
                </w:p>
              </w:tc>
              <w:tc>
                <w:tcPr>
                  <w:tcW w:w="8146" w:type="dxa"/>
                  <w:shd w:val="clear" w:color="auto" w:fill="auto"/>
                </w:tcPr>
                <w:p w14:paraId="4B3604ED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舞蹈课</w:t>
                  </w:r>
                </w:p>
              </w:tc>
            </w:tr>
            <w:tr w14:paraId="7C10E0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</w:tcPr>
                <w:p w14:paraId="44BBE9B0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实施周期</w:t>
                  </w:r>
                </w:p>
              </w:tc>
              <w:tc>
                <w:tcPr>
                  <w:tcW w:w="8146" w:type="dxa"/>
                  <w:shd w:val="clear" w:color="auto" w:fill="auto"/>
                </w:tcPr>
                <w:p w14:paraId="1E4E92A4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2026年3月-12月；春季班12次，秋季班12次；120分钟/次</w:t>
                  </w:r>
                </w:p>
              </w:tc>
            </w:tr>
            <w:tr w14:paraId="3D7174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278" w:type="dxa"/>
                </w:tcPr>
                <w:p w14:paraId="1D89C44F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课程内容</w:t>
                  </w:r>
                </w:p>
              </w:tc>
              <w:tc>
                <w:tcPr>
                  <w:tcW w:w="8146" w:type="dxa"/>
                  <w:shd w:val="clear" w:color="auto" w:fill="auto"/>
                </w:tcPr>
                <w:p w14:paraId="021E04A8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户外开展基础形体与舞姿训练、舞步练习，舞蹈教学。</w:t>
                  </w:r>
                </w:p>
              </w:tc>
            </w:tr>
            <w:tr w14:paraId="2FE010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278" w:type="dxa"/>
                </w:tcPr>
                <w:p w14:paraId="27E498EA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课程人数</w:t>
                  </w:r>
                </w:p>
              </w:tc>
              <w:tc>
                <w:tcPr>
                  <w:tcW w:w="8146" w:type="dxa"/>
                  <w:shd w:val="clear" w:color="auto" w:fill="auto"/>
                </w:tcPr>
                <w:p w14:paraId="54AFF191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  <w:lang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每学期社区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40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960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40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人/场</w:t>
                  </w:r>
                </w:p>
              </w:tc>
            </w:tr>
          </w:tbl>
          <w:p w14:paraId="73DDBCE2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（5）课程5：葫芦丝课</w:t>
            </w:r>
          </w:p>
          <w:tbl>
            <w:tblPr>
              <w:tblStyle w:val="8"/>
              <w:tblW w:w="941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8"/>
              <w:gridCol w:w="8134"/>
            </w:tblGrid>
            <w:tr w14:paraId="100B2D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</w:tcPr>
                <w:p w14:paraId="487B7DAA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课程名称</w:t>
                  </w:r>
                </w:p>
              </w:tc>
              <w:tc>
                <w:tcPr>
                  <w:tcW w:w="8134" w:type="dxa"/>
                  <w:shd w:val="clear" w:color="auto" w:fill="auto"/>
                </w:tcPr>
                <w:p w14:paraId="0E61411A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葫芦丝课</w:t>
                  </w:r>
                </w:p>
              </w:tc>
            </w:tr>
            <w:tr w14:paraId="661833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</w:tcPr>
                <w:p w14:paraId="3A1CC715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实施周期</w:t>
                  </w:r>
                </w:p>
              </w:tc>
              <w:tc>
                <w:tcPr>
                  <w:tcW w:w="8134" w:type="dxa"/>
                  <w:shd w:val="clear" w:color="auto" w:fill="auto"/>
                </w:tcPr>
                <w:p w14:paraId="57990B05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2026年3月-12月；春季班12次，秋季班12次；120分钟/次</w:t>
                  </w:r>
                </w:p>
              </w:tc>
            </w:tr>
            <w:tr w14:paraId="79DE20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278" w:type="dxa"/>
                </w:tcPr>
                <w:p w14:paraId="59A46521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课程内容</w:t>
                  </w:r>
                </w:p>
              </w:tc>
              <w:tc>
                <w:tcPr>
                  <w:tcW w:w="8134" w:type="dxa"/>
                  <w:shd w:val="clear" w:color="auto" w:fill="auto"/>
                </w:tcPr>
                <w:p w14:paraId="02742637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入门指法与气息控制、简易经典曲目演奏、音乐赏析。</w:t>
                  </w:r>
                </w:p>
              </w:tc>
            </w:tr>
            <w:tr w14:paraId="5EB226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39" w:hRule="atLeast"/>
              </w:trPr>
              <w:tc>
                <w:tcPr>
                  <w:tcW w:w="1278" w:type="dxa"/>
                </w:tcPr>
                <w:p w14:paraId="2581C4B6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Cs w:val="21"/>
                    </w:rPr>
                    <w:t>课程人数</w:t>
                  </w:r>
                </w:p>
              </w:tc>
              <w:tc>
                <w:tcPr>
                  <w:tcW w:w="8134" w:type="dxa"/>
                  <w:shd w:val="clear" w:color="auto" w:fill="auto"/>
                </w:tcPr>
                <w:p w14:paraId="56F09C88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  <w:lang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每学期社区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30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720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30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人/场</w:t>
                  </w:r>
                </w:p>
              </w:tc>
            </w:tr>
          </w:tbl>
          <w:p w14:paraId="75E9D310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楷体_GB2312" w:hAnsi="楷体_GB2312" w:eastAsia="楷体_GB2312" w:cs="楷体_GB2312"/>
                <w:b/>
                <w:bCs/>
                <w:spacing w:val="-2"/>
                <w:lang w:eastAsia="zh-CN"/>
              </w:rPr>
            </w:pPr>
          </w:p>
          <w:p w14:paraId="7CFEBE7F">
            <w:pPr>
              <w:pStyle w:val="13"/>
              <w:widowControl/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楷体_GB2312" w:hAnsi="楷体_GB2312" w:eastAsia="楷体_GB2312" w:cs="楷体_GB2312"/>
                <w:b/>
                <w:bCs/>
                <w:spacing w:val="-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公共手作课程</w:t>
            </w:r>
          </w:p>
          <w:tbl>
            <w:tblPr>
              <w:tblStyle w:val="8"/>
              <w:tblW w:w="94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8"/>
              <w:gridCol w:w="8146"/>
            </w:tblGrid>
            <w:tr w14:paraId="3F46F1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</w:tcPr>
                <w:p w14:paraId="14F4FE49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课程名称</w:t>
                  </w:r>
                </w:p>
              </w:tc>
              <w:tc>
                <w:tcPr>
                  <w:tcW w:w="8146" w:type="dxa"/>
                  <w:shd w:val="clear" w:color="auto" w:fill="auto"/>
                </w:tcPr>
                <w:p w14:paraId="6BC46E38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非遗手作</w:t>
                  </w:r>
                </w:p>
              </w:tc>
            </w:tr>
            <w:tr w14:paraId="2CA9D2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</w:tcPr>
                <w:p w14:paraId="6E8883BC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实施周期</w:t>
                  </w:r>
                </w:p>
              </w:tc>
              <w:tc>
                <w:tcPr>
                  <w:tcW w:w="8146" w:type="dxa"/>
                  <w:shd w:val="clear" w:color="auto" w:fill="auto"/>
                </w:tcPr>
                <w:p w14:paraId="7BDBAF11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2026年3月-12月；春季班12次，秋季班12次；120分钟/次</w:t>
                  </w:r>
                </w:p>
              </w:tc>
            </w:tr>
            <w:tr w14:paraId="4B5A8F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278" w:type="dxa"/>
                  <w:vMerge w:val="restart"/>
                </w:tcPr>
                <w:p w14:paraId="6856D1E8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</w:rPr>
                  </w:pPr>
                </w:p>
              </w:tc>
              <w:tc>
                <w:tcPr>
                  <w:tcW w:w="8146" w:type="dxa"/>
                  <w:shd w:val="clear" w:color="auto" w:fill="auto"/>
                </w:tcPr>
                <w:p w14:paraId="0585E6BD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1、非遗宋锦（每学期2节课）</w:t>
                  </w:r>
                </w:p>
                <w:p w14:paraId="38A69018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春季-宋锦书签手工制作：学习使用简易技巧，完成锦条编织，学习如何对织好的锦片进行锁边、整理。将宋锦片与衬板、外饰等材料结合，完成一件精美的手工宋锦主题作品。</w:t>
                  </w:r>
                </w:p>
                <w:p w14:paraId="0E4369B3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秋季-宋锦画框制作：运用提花技法完成更具图案感的锦条，与皮革、木质边框等现代材料结合，制作一款升级版的典雅画框作品。</w:t>
                  </w:r>
                </w:p>
              </w:tc>
            </w:tr>
            <w:tr w14:paraId="0B301C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278" w:type="dxa"/>
                  <w:vMerge w:val="continue"/>
                </w:tcPr>
                <w:p w14:paraId="0D363E67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</w:rPr>
                  </w:pPr>
                </w:p>
              </w:tc>
              <w:tc>
                <w:tcPr>
                  <w:tcW w:w="8146" w:type="dxa"/>
                  <w:shd w:val="clear" w:color="auto" w:fill="auto"/>
                </w:tcPr>
                <w:p w14:paraId="544101AC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  <w:lang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2、衍纸DIY（每学期2节课）</w:t>
                  </w:r>
                </w:p>
                <w:p w14:paraId="5334A241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  <w:lang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春季-衍纸书签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：认识衍纸工具与材料，学习紧卷、松卷、泪滴卷、眼睛卷等5-8种基础造型的制作技巧。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制作手工书签作品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。</w:t>
                  </w:r>
                </w:p>
                <w:p w14:paraId="0BAE01EE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  <w:lang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秋季-衍纸团扇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：将制作的多朵花卉与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团扇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组合，完成一幅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团扇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的衍纸装饰。</w:t>
                  </w:r>
                </w:p>
              </w:tc>
            </w:tr>
            <w:tr w14:paraId="56857F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278" w:type="dxa"/>
                  <w:vMerge w:val="continue"/>
                </w:tcPr>
                <w:p w14:paraId="13D626B5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</w:rPr>
                  </w:pPr>
                </w:p>
              </w:tc>
              <w:tc>
                <w:tcPr>
                  <w:tcW w:w="8146" w:type="dxa"/>
                  <w:shd w:val="clear" w:color="auto" w:fill="auto"/>
                </w:tcPr>
                <w:p w14:paraId="7D6AD0F7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  <w:lang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3、非遗金箔画（每学期2节课）</w:t>
                  </w:r>
                </w:p>
                <w:p w14:paraId="154C3DDF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春、秋季相同：</w:t>
                  </w:r>
                </w:p>
                <w:p w14:paraId="7458A66C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  <w:lang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第一节：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学习在木板或画板上制作肌理基底，使用塑形膏勾勒出简约的图案线条（如山脉、祥云），并完成底色处理。</w:t>
                  </w:r>
                </w:p>
                <w:p w14:paraId="252EEF33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  <w:lang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第二节：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学习贴金的基本手法：上胶、贴覆金箔、轻扫压实。在制作好的肌理基底上进行局部贴金，完成一幅以“金山银山”或“祥云璀璨”为主题的简约金箔画。</w:t>
                  </w:r>
                </w:p>
              </w:tc>
            </w:tr>
            <w:tr w14:paraId="15B9AC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278" w:type="dxa"/>
                  <w:vMerge w:val="continue"/>
                </w:tcPr>
                <w:p w14:paraId="135F0201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</w:rPr>
                  </w:pPr>
                </w:p>
              </w:tc>
              <w:tc>
                <w:tcPr>
                  <w:tcW w:w="8146" w:type="dxa"/>
                  <w:shd w:val="clear" w:color="auto" w:fill="auto"/>
                </w:tcPr>
                <w:p w14:paraId="467D66E6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4、非遗掐丝珐琅（每学期2节课）</w:t>
                  </w:r>
                </w:p>
                <w:p w14:paraId="6BC2D860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春季-掐丝珐琅杯垫：掌握调色、填色技巧，将彩砂填充到掐丝图案内，初步完成杯垫的色彩部分，并进行固封处理，得到一件实用美观的掐丝珐琅杯垫。</w:t>
                  </w:r>
                </w:p>
                <w:p w14:paraId="28256828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秋季-掐丝珐琅挂饰：在圆形或扇形底板上进行更精细的掐丝构图，学习处理弧形线条与细节。进行点蓝上色，色彩搭配更贴合秋日主题。安装挂绳与流苏，最终完成一件可用于家居装饰或节日馈赠的掐丝珐琅吉祥挂饰。</w:t>
                  </w:r>
                </w:p>
              </w:tc>
            </w:tr>
            <w:tr w14:paraId="20CF5C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278" w:type="dxa"/>
                  <w:vMerge w:val="continue"/>
                </w:tcPr>
                <w:p w14:paraId="4DD59B3A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</w:rPr>
                  </w:pPr>
                </w:p>
              </w:tc>
              <w:tc>
                <w:tcPr>
                  <w:tcW w:w="8146" w:type="dxa"/>
                  <w:shd w:val="clear" w:color="auto" w:fill="auto"/>
                </w:tcPr>
                <w:p w14:paraId="2CDF9049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5、马赛克艺术拼贴（每学期2节课）</w:t>
                  </w:r>
                </w:p>
                <w:p w14:paraId="64678264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春季-马赛克拼贴花瓶：学习在圆柱形玻璃花瓶上进行图案设计与基础拼接，掌握曲面粘贴的技巧，完成以春日花卉或抽象色块为主题的主体拼贴。</w:t>
                  </w:r>
                </w:p>
                <w:p w14:paraId="5AC0C912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秋季-马赛克拼贴台灯：在玻璃台灯灯座上进行创意拼贴，学习如何通过马赛克颜色的深浅与疏密来营造光影层次感。</w:t>
                  </w:r>
                </w:p>
              </w:tc>
            </w:tr>
            <w:tr w14:paraId="2D4F0F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278" w:type="dxa"/>
                  <w:vMerge w:val="continue"/>
                </w:tcPr>
                <w:p w14:paraId="285438B2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</w:rPr>
                  </w:pPr>
                </w:p>
              </w:tc>
              <w:tc>
                <w:tcPr>
                  <w:tcW w:w="8146" w:type="dxa"/>
                  <w:shd w:val="clear" w:color="auto" w:fill="auto"/>
                </w:tcPr>
                <w:p w14:paraId="73F899BC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6、非遗盘扣工艺（每学期2节课）</w:t>
                  </w:r>
                </w:p>
                <w:p w14:paraId="6C0C0E5C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春季-盘扣胸针：学习盘制一种经典的花式扣头，将制作好的精美花扣与别针底托结合，制作成一枚彰显个人品味的优雅中式胸针。</w:t>
                  </w:r>
                </w:p>
                <w:p w14:paraId="431B8E3E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秋季-玲珑耳饰：盘制更精巧、迷你化的盘扣造型，完成一对独一无二、充满古典韵味的中式盘扣耳环。</w:t>
                  </w:r>
                </w:p>
              </w:tc>
            </w:tr>
            <w:tr w14:paraId="3B826E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278" w:type="dxa"/>
                </w:tcPr>
                <w:p w14:paraId="0CB47382"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受益人数</w:t>
                  </w:r>
                </w:p>
              </w:tc>
              <w:tc>
                <w:tcPr>
                  <w:tcW w:w="8146" w:type="dxa"/>
                  <w:shd w:val="clear" w:color="auto" w:fill="auto"/>
                </w:tcPr>
                <w:p w14:paraId="1F76EEFC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  <w:lang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每场次公共手作课参与社区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30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720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30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  <w:lang w:eastAsia="zh-Hans"/>
                    </w:rPr>
                    <w:t>人/场</w:t>
                  </w:r>
                </w:p>
              </w:tc>
            </w:tr>
          </w:tbl>
          <w:p w14:paraId="032E7DEC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楷体_GB2312" w:hAnsi="楷体_GB2312" w:eastAsia="楷体_GB2312" w:cs="楷体_GB2312"/>
                <w:b/>
                <w:bCs/>
                <w:spacing w:val="-2"/>
                <w:lang w:eastAsia="zh-CN"/>
              </w:rPr>
            </w:pPr>
          </w:p>
          <w:p w14:paraId="4958A377">
            <w:pPr>
              <w:pStyle w:val="13"/>
              <w:widowControl/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楷体_GB2312" w:hAnsi="楷体_GB2312" w:eastAsia="楷体_GB2312" w:cs="楷体_GB2312"/>
                <w:b/>
                <w:bCs/>
                <w:spacing w:val="-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开学第一课</w:t>
            </w:r>
          </w:p>
          <w:tbl>
            <w:tblPr>
              <w:tblStyle w:val="8"/>
              <w:tblW w:w="94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8149"/>
            </w:tblGrid>
            <w:tr w14:paraId="3FCB55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275" w:type="dxa"/>
                </w:tcPr>
                <w:p w14:paraId="1A21EC30">
                  <w:pP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  <w:t>活动名称</w:t>
                  </w:r>
                </w:p>
              </w:tc>
              <w:tc>
                <w:tcPr>
                  <w:tcW w:w="8149" w:type="dxa"/>
                </w:tcPr>
                <w:p w14:paraId="66CEC1E3">
                  <w:pPr>
                    <w:rPr>
                      <w:rFonts w:ascii="仿宋_GB2312" w:hAnsi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高铁新城社区长青老龄大学“开学第一课”</w:t>
                  </w:r>
                </w:p>
              </w:tc>
            </w:tr>
            <w:tr w14:paraId="5F1211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</w:trPr>
              <w:tc>
                <w:tcPr>
                  <w:tcW w:w="1275" w:type="dxa"/>
                </w:tcPr>
                <w:p w14:paraId="1D65E71E">
                  <w:pP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  <w:t>实施周期</w:t>
                  </w:r>
                </w:p>
              </w:tc>
              <w:tc>
                <w:tcPr>
                  <w:tcW w:w="8149" w:type="dxa"/>
                </w:tcPr>
                <w:p w14:paraId="43CEDA9F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202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6</w:t>
                  </w: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年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4</w:t>
                  </w: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月；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开学前1场；</w:t>
                  </w:r>
                </w:p>
              </w:tc>
            </w:tr>
            <w:tr w14:paraId="497E09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</w:trPr>
              <w:tc>
                <w:tcPr>
                  <w:tcW w:w="1275" w:type="dxa"/>
                </w:tcPr>
                <w:p w14:paraId="77771C30">
                  <w:pP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  <w:t>活动形式</w:t>
                  </w:r>
                </w:p>
              </w:tc>
              <w:tc>
                <w:tcPr>
                  <w:tcW w:w="8149" w:type="dxa"/>
                </w:tcPr>
                <w:p w14:paraId="279AFDFD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互动交流</w:t>
                  </w:r>
                </w:p>
              </w:tc>
            </w:tr>
            <w:tr w14:paraId="69F641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3" w:hRule="atLeast"/>
              </w:trPr>
              <w:tc>
                <w:tcPr>
                  <w:tcW w:w="1275" w:type="dxa"/>
                </w:tcPr>
                <w:p w14:paraId="4847385F">
                  <w:pP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  <w:t>活动内容</w:t>
                  </w:r>
                </w:p>
              </w:tc>
              <w:tc>
                <w:tcPr>
                  <w:tcW w:w="8149" w:type="dxa"/>
                </w:tcPr>
                <w:p w14:paraId="604E06ED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（1）课程目标：以党史学习教育为核心，引导社区长者学员坚定理想信念，汲取精神力量，以更饱满的热情、更昂扬的姿态投入新学期的学习，实现“政治引领”与“文化养老”的深度融合。</w:t>
                  </w:r>
                </w:p>
                <w:p w14:paraId="570E305E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（2）主要内容：</w:t>
                  </w:r>
                </w:p>
                <w:p w14:paraId="17D91095">
                  <w:pPr>
                    <w:widowControl/>
                    <w:ind w:firstLine="420" w:firstLineChars="200"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初心回望：由社区党委负责人进行主题宣讲，辅以历史影像、图片资料，增强感染力。</w:t>
                  </w:r>
                </w:p>
                <w:p w14:paraId="7B9ACFE2">
                  <w:pPr>
                    <w:widowControl/>
                    <w:ind w:firstLine="420" w:firstLineChars="200"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心得分享：互学交流，探讨党史蕴含的理想信念、为民情怀与奋斗品质对当代老年人积极生活的启示。设置交流环节，鼓励学员结合自身经历，分享见证时代发展的感悟，增进共鸣。</w:t>
                  </w:r>
                </w:p>
                <w:p w14:paraId="5A612B89">
                  <w:pPr>
                    <w:widowControl/>
                    <w:ind w:firstLine="420" w:firstLineChars="200"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银龄使命：联系社区实际，探讨在新时代背景下，长者学员如何将爱党爱国情怀转化为参与社区治理、传承优良家风、传递正能量的具体行动，继续发挥光和热。</w:t>
                  </w:r>
                </w:p>
                <w:p w14:paraId="34D37D76">
                  <w:pPr>
                    <w:widowControl/>
                    <w:numPr>
                      <w:ilvl w:val="0"/>
                      <w:numId w:val="3"/>
                    </w:num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课程安排：</w:t>
                  </w:r>
                </w:p>
                <w:tbl>
                  <w:tblPr>
                    <w:tblStyle w:val="8"/>
                    <w:tblW w:w="7778" w:type="dxa"/>
                    <w:tblInd w:w="0" w:type="dxa"/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3494"/>
                    <w:gridCol w:w="2838"/>
                    <w:gridCol w:w="1446"/>
                  </w:tblGrid>
                  <w:tr w14:paraId="7B43FC55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70" w:hRule="atLeast"/>
                    </w:trPr>
                    <w:tc>
                      <w:tcPr>
                        <w:tcW w:w="349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4BA2EA35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时段</w:t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161EB26E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环节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0A0859B8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备注</w:t>
                        </w:r>
                      </w:p>
                    </w:tc>
                  </w:tr>
                  <w:tr w14:paraId="3833BAC0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37" w:hRule="atLeast"/>
                    </w:trPr>
                    <w:tc>
                      <w:tcPr>
                        <w:tcW w:w="349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5D947EC8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课前15分钟(14:15-14:30)</w:t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74CF49D2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学员签到与入场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385F0AC1">
                        <w:pPr>
                          <w:jc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</w:p>
                    </w:tc>
                  </w:tr>
                  <w:tr w14:paraId="6FA5EB6E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3494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17EBDFB0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第一部分：开学典礼(14:30-14:45)</w:t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0EF526CD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开场介绍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23ED6A30">
                        <w:pPr>
                          <w:jc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</w:p>
                    </w:tc>
                  </w:tr>
                  <w:tr w14:paraId="098FEF65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28" w:hRule="atLeast"/>
                    </w:trPr>
                    <w:tc>
                      <w:tcPr>
                        <w:tcW w:w="3494" w:type="dxa"/>
                        <w:vMerge w:val="continue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4C98ED50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1A071CC0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领导致辞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0308DEA3">
                        <w:pPr>
                          <w:jc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</w:p>
                    </w:tc>
                  </w:tr>
                  <w:tr w14:paraId="78B2816E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3494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330D231B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第二部分：心得分享(14:45-15:25)</w:t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706F3C98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“初心回望”党史回顾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4149D4FB">
                        <w:pPr>
                          <w:jc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</w:p>
                    </w:tc>
                  </w:tr>
                  <w:tr w14:paraId="03678EBB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2" w:hRule="atLeast"/>
                    </w:trPr>
                    <w:tc>
                      <w:tcPr>
                        <w:tcW w:w="3494" w:type="dxa"/>
                        <w:vMerge w:val="continue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1F803AC3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705EA485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“银龄使命”互动交流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250F55B9">
                        <w:pPr>
                          <w:jc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</w:p>
                    </w:tc>
                  </w:tr>
                  <w:tr w14:paraId="58EEB0CF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2" w:hRule="atLeast"/>
                    </w:trPr>
                    <w:tc>
                      <w:tcPr>
                        <w:tcW w:w="3494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0FFE10C5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第三部分：启航仪式(15:25-15:50)</w:t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08DEFD6E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学年课程体系发布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29E2E2C0">
                        <w:pPr>
                          <w:jc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</w:p>
                    </w:tc>
                  </w:tr>
                  <w:tr w14:paraId="01FC1799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28" w:hRule="atLeast"/>
                    </w:trPr>
                    <w:tc>
                      <w:tcPr>
                        <w:tcW w:w="3494" w:type="dxa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090945EF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6FD441F4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领取“乐龄学习礼包”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628734E7">
                        <w:pPr>
                          <w:jc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</w:p>
                    </w:tc>
                  </w:tr>
                  <w:tr w14:paraId="227B6E92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1" w:hRule="atLeast"/>
                    </w:trPr>
                    <w:tc>
                      <w:tcPr>
                        <w:tcW w:w="3494" w:type="dxa"/>
                        <w:vMerge w:val="continue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vAlign w:val="center"/>
                      </w:tcPr>
                      <w:p w14:paraId="7710F42C">
                        <w:pPr>
                          <w:rPr>
                            <w:rFonts w:ascii="宋体" w:hAnsi="宋体" w:cs="宋体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0C43BE8A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集体合影与自由交流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1EFA42FC">
                        <w:pPr>
                          <w:jc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</w:p>
                    </w:tc>
                  </w:tr>
                  <w:tr w14:paraId="6F5AA8A4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70" w:hRule="atLeast"/>
                    </w:trPr>
                    <w:tc>
                      <w:tcPr>
                        <w:tcW w:w="349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6DF65280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结束(15:50)</w:t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 w14:paraId="17262509">
                        <w:pPr>
                          <w:widowControl/>
                          <w:jc w:val="center"/>
                          <w:textAlignment w:val="center"/>
                          <w:rPr>
                            <w:rFonts w:ascii="仿宋" w:hAnsi="仿宋" w:eastAsia="仿宋" w:cs="仿宋"/>
                            <w:color w:val="0F1115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F1115"/>
                            <w:kern w:val="0"/>
                            <w:sz w:val="18"/>
                            <w:szCs w:val="18"/>
                            <w:lang w:bidi="ar"/>
                          </w:rPr>
                          <w:t>课程结束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noWrap/>
                        <w:vAlign w:val="center"/>
                      </w:tcPr>
                      <w:p w14:paraId="39201416">
                        <w:pPr>
                          <w:rPr>
                            <w:rFonts w:ascii="宋体" w:hAnsi="宋体" w:cs="宋体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4074B53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</w:p>
                <w:p w14:paraId="627D98C0">
                  <w:pPr>
                    <w:widowControl/>
                    <w:numPr>
                      <w:ilvl w:val="0"/>
                      <w:numId w:val="3"/>
                    </w:num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预期成效：</w:t>
                  </w:r>
                </w:p>
                <w:p w14:paraId="17585BA8">
                  <w:pPr>
                    <w:widowControl/>
                    <w:ind w:firstLine="420" w:firstLineChars="200"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凝聚思想共识：增强学员对党和国家的情感认同，提升参与社区公共生活的思想自觉。</w:t>
                  </w:r>
                </w:p>
                <w:p w14:paraId="1122BE36">
                  <w:pPr>
                    <w:widowControl/>
                    <w:ind w:firstLine="420" w:firstLineChars="200"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激发学习动力：将红色精神滋养转化为追求新知、陶冶情操的内在动力，明确学习意义。</w:t>
                  </w:r>
                </w:p>
                <w:p w14:paraId="478E25A2">
                  <w:pPr>
                    <w:widowControl/>
                    <w:ind w:firstLine="420" w:firstLineChars="200"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强化班级认同：通过集体学习和领取礼包，快速增强学员对“老龄大学”集体的归属感和仪式感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。</w:t>
                  </w:r>
                </w:p>
                <w:p w14:paraId="3749A63B">
                  <w:pPr>
                    <w:widowControl/>
                    <w:ind w:firstLine="420" w:firstLineChars="200"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畅通宣传渠道：清晰、直观地传递全年课程信息，便于学员选择和规划。</w:t>
                  </w:r>
                </w:p>
              </w:tc>
            </w:tr>
            <w:tr w14:paraId="210B8F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1275" w:type="dxa"/>
                </w:tcPr>
                <w:p w14:paraId="27DBB586">
                  <w:pP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  <w:t>受益人数</w:t>
                  </w:r>
                </w:p>
              </w:tc>
              <w:tc>
                <w:tcPr>
                  <w:tcW w:w="8149" w:type="dxa"/>
                </w:tcPr>
                <w:p w14:paraId="037FBAEF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累计服务社区居民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50</w:t>
                  </w: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人，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50</w:t>
                  </w: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人/场</w:t>
                  </w:r>
                </w:p>
              </w:tc>
            </w:tr>
          </w:tbl>
          <w:p w14:paraId="70C60082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楷体_GB2312" w:hAnsi="楷体_GB2312" w:eastAsia="楷体_GB2312" w:cs="楷体_GB2312"/>
                <w:b/>
                <w:bCs/>
                <w:spacing w:val="-2"/>
                <w:lang w:eastAsia="zh-CN"/>
              </w:rPr>
            </w:pPr>
          </w:p>
          <w:p w14:paraId="071B95C8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楷体_GB2312" w:hAnsi="楷体_GB2312" w:eastAsia="楷体_GB2312" w:cs="楷体_GB2312"/>
                <w:b/>
                <w:bCs/>
                <w:spacing w:val="-2"/>
                <w:lang w:eastAsia="zh-CN"/>
              </w:rPr>
            </w:pPr>
          </w:p>
          <w:p w14:paraId="501275FC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年终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教学成果汇演</w:t>
            </w:r>
          </w:p>
          <w:tbl>
            <w:tblPr>
              <w:tblStyle w:val="8"/>
              <w:tblW w:w="94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8149"/>
            </w:tblGrid>
            <w:tr w14:paraId="271781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275" w:type="dxa"/>
                </w:tcPr>
                <w:p w14:paraId="31A7CFE5">
                  <w:pP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  <w:t>活动名称</w:t>
                  </w:r>
                </w:p>
              </w:tc>
              <w:tc>
                <w:tcPr>
                  <w:tcW w:w="8149" w:type="dxa"/>
                </w:tcPr>
                <w:p w14:paraId="33D18FC0">
                  <w:pP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  <w:t>“乐龄雅韵·幸福绽放”高铁新城社区长青老龄大学年度教学成果展</w:t>
                  </w:r>
                </w:p>
              </w:tc>
            </w:tr>
            <w:tr w14:paraId="1A17A6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</w:trPr>
              <w:tc>
                <w:tcPr>
                  <w:tcW w:w="1275" w:type="dxa"/>
                </w:tcPr>
                <w:p w14:paraId="43460AC0">
                  <w:pP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  <w:t>实施周期</w:t>
                  </w:r>
                </w:p>
              </w:tc>
              <w:tc>
                <w:tcPr>
                  <w:tcW w:w="8149" w:type="dxa"/>
                </w:tcPr>
                <w:p w14:paraId="42287905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202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6</w:t>
                  </w: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年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11</w:t>
                  </w: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月-1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2</w:t>
                  </w: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月；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年终1场，春季班+秋季班</w:t>
                  </w:r>
                </w:p>
              </w:tc>
            </w:tr>
            <w:tr w14:paraId="29029F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</w:trPr>
              <w:tc>
                <w:tcPr>
                  <w:tcW w:w="1275" w:type="dxa"/>
                </w:tcPr>
                <w:p w14:paraId="7FEC551D">
                  <w:pP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  <w:t>活动形式</w:t>
                  </w:r>
                </w:p>
              </w:tc>
              <w:tc>
                <w:tcPr>
                  <w:tcW w:w="8149" w:type="dxa"/>
                </w:tcPr>
                <w:p w14:paraId="274AA694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课程展演活动</w:t>
                  </w:r>
                </w:p>
              </w:tc>
            </w:tr>
            <w:tr w14:paraId="1379C3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3" w:hRule="atLeast"/>
              </w:trPr>
              <w:tc>
                <w:tcPr>
                  <w:tcW w:w="1275" w:type="dxa"/>
                </w:tcPr>
                <w:p w14:paraId="27F77326">
                  <w:pP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  <w:t>活动内容</w:t>
                  </w:r>
                </w:p>
              </w:tc>
              <w:tc>
                <w:tcPr>
                  <w:tcW w:w="8149" w:type="dxa"/>
                </w:tcPr>
                <w:p w14:paraId="6B562675">
                  <w:pPr>
                    <w:widowControl/>
                    <w:ind w:firstLine="420" w:firstLineChars="200"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依托本年度长青老龄大学声乐、葫芦丝、书法、国画、舞蹈及六大主题手作课程的丰硕教学成果，为广大学员提供一个展示自我、分享喜悦的盛大舞台，同时向社区全景式汇报老年教育成效，营造尊老、敬老、爱老、学老的浓厚社区文化氛围。</w:t>
                  </w:r>
                </w:p>
                <w:p w14:paraId="0A70E963">
                  <w:pPr>
                    <w:widowControl/>
                    <w:ind w:firstLine="420" w:firstLineChars="200"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活动分为三大区域：舞台表演区、手工作品展览区、成果回顾区。专业课依次上台表演，书法及国画以作品走秀的方式展示演出。手工作品展览区展示公共手作课学员优秀作品。</w:t>
                  </w:r>
                </w:p>
                <w:p w14:paraId="523F8823">
                  <w:pPr>
                    <w:widowControl/>
                    <w:ind w:firstLine="420" w:firstLineChars="200"/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参与活动演出及展示的居民，可获得定制文创手提袋一份，以及老龄大学画册一本。</w:t>
                  </w:r>
                </w:p>
              </w:tc>
            </w:tr>
            <w:tr w14:paraId="130B2A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1275" w:type="dxa"/>
                </w:tcPr>
                <w:p w14:paraId="42B6039E">
                  <w:pP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bCs/>
                      <w:szCs w:val="21"/>
                    </w:rPr>
                    <w:t>受益人数</w:t>
                  </w:r>
                </w:p>
              </w:tc>
              <w:tc>
                <w:tcPr>
                  <w:tcW w:w="8149" w:type="dxa"/>
                </w:tcPr>
                <w:p w14:paraId="7C2F8C99">
                  <w:pPr>
                    <w:jc w:val="left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累计服务社区居民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190</w:t>
                  </w: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人，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190</w:t>
                  </w:r>
                  <w:r>
                    <w:rPr>
                      <w:rFonts w:ascii="仿宋_GB2312" w:hAnsi="仿宋_GB2312" w:eastAsia="仿宋_GB2312" w:cs="仿宋_GB2312"/>
                      <w:szCs w:val="21"/>
                    </w:rPr>
                    <w:t>人/场</w:t>
                  </w:r>
                </w:p>
              </w:tc>
            </w:tr>
          </w:tbl>
          <w:p w14:paraId="3DF1C714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4" w:line="300" w:lineRule="exact"/>
              <w:ind w:left="120" w:right="109" w:hanging="2"/>
              <w:textAlignment w:val="baseline"/>
              <w:rPr>
                <w:rFonts w:ascii="仿宋_GB2312" w:hAnsi="仿宋_GB2312" w:eastAsia="仿宋_GB2312" w:cs="仿宋_GB2312"/>
                <w:spacing w:val="-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lang w:eastAsia="zh-CN"/>
              </w:rPr>
              <w:t xml:space="preserve">  </w:t>
            </w:r>
          </w:p>
          <w:p w14:paraId="4461F7A0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楷体_GB2312" w:hAnsi="楷体_GB2312" w:eastAsia="楷体_GB2312" w:cs="楷体_GB2312"/>
                <w:b/>
                <w:bCs/>
                <w:spacing w:val="-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（六）项目实施进度安排</w:t>
            </w:r>
          </w:p>
          <w:p w14:paraId="3D93A409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left="105" w:leftChars="50" w:right="210" w:rightChars="100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包括发动宣传、组织实施、检查验收、项目总结等安排。</w:t>
            </w:r>
          </w:p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4"/>
              <w:gridCol w:w="1785"/>
              <w:gridCol w:w="5793"/>
            </w:tblGrid>
            <w:tr w14:paraId="579244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4" w:type="dxa"/>
                  <w:vAlign w:val="center"/>
                </w:tcPr>
                <w:p w14:paraId="5C0769CB">
                  <w:pPr>
                    <w:widowControl/>
                    <w:spacing w:line="375" w:lineRule="atLeast"/>
                    <w:jc w:val="center"/>
                    <w:rPr>
                      <w:rFonts w:ascii="仿宋" w:hAnsi="仿宋" w:eastAsia="仿宋" w:cs="仿宋"/>
                      <w:spacing w:val="-2"/>
                    </w:rPr>
                  </w:pPr>
                  <w:r>
                    <w:rPr>
                      <w:rFonts w:hint="eastAsia" w:ascii="仿宋" w:hAnsi="仿宋" w:eastAsia="仿宋" w:cs="仿宋"/>
                      <w:color w:val="0F1115"/>
                      <w:kern w:val="0"/>
                      <w:sz w:val="22"/>
                      <w:szCs w:val="22"/>
                      <w:lang w:bidi="ar"/>
                    </w:rPr>
                    <w:t>阶段</w:t>
                  </w:r>
                </w:p>
              </w:tc>
              <w:tc>
                <w:tcPr>
                  <w:tcW w:w="1785" w:type="dxa"/>
                  <w:vAlign w:val="center"/>
                </w:tcPr>
                <w:p w14:paraId="686B8C09">
                  <w:pPr>
                    <w:widowControl/>
                    <w:spacing w:line="375" w:lineRule="atLeast"/>
                    <w:jc w:val="center"/>
                    <w:rPr>
                      <w:rFonts w:ascii="仿宋" w:hAnsi="仿宋" w:eastAsia="仿宋" w:cs="仿宋"/>
                      <w:spacing w:val="-2"/>
                    </w:rPr>
                  </w:pPr>
                  <w:r>
                    <w:rPr>
                      <w:rFonts w:hint="eastAsia" w:ascii="仿宋" w:hAnsi="仿宋" w:eastAsia="仿宋" w:cs="仿宋"/>
                      <w:color w:val="0F1115"/>
                      <w:kern w:val="0"/>
                      <w:sz w:val="22"/>
                      <w:szCs w:val="22"/>
                      <w:lang w:bidi="ar"/>
                    </w:rPr>
                    <w:t>时间节点</w:t>
                  </w:r>
                </w:p>
              </w:tc>
              <w:tc>
                <w:tcPr>
                  <w:tcW w:w="5793" w:type="dxa"/>
                  <w:vAlign w:val="center"/>
                </w:tcPr>
                <w:p w14:paraId="473B8838">
                  <w:pPr>
                    <w:widowControl/>
                    <w:spacing w:line="375" w:lineRule="atLeast"/>
                    <w:jc w:val="center"/>
                    <w:rPr>
                      <w:rFonts w:ascii="仿宋" w:hAnsi="仿宋" w:eastAsia="仿宋" w:cs="仿宋"/>
                      <w:spacing w:val="-2"/>
                    </w:rPr>
                  </w:pPr>
                  <w:r>
                    <w:rPr>
                      <w:rFonts w:hint="eastAsia" w:ascii="仿宋" w:hAnsi="仿宋" w:eastAsia="仿宋" w:cs="仿宋"/>
                      <w:color w:val="0F1115"/>
                      <w:kern w:val="0"/>
                      <w:sz w:val="22"/>
                      <w:szCs w:val="22"/>
                      <w:lang w:bidi="ar"/>
                    </w:rPr>
                    <w:t>主要工作内容</w:t>
                  </w:r>
                </w:p>
              </w:tc>
            </w:tr>
            <w:tr w14:paraId="78242D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4" w:type="dxa"/>
                </w:tcPr>
                <w:p w14:paraId="066471DF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春季课程报名</w:t>
                  </w:r>
                </w:p>
              </w:tc>
              <w:tc>
                <w:tcPr>
                  <w:tcW w:w="1785" w:type="dxa"/>
                </w:tcPr>
                <w:p w14:paraId="43D75556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2026年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4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月</w:t>
                  </w:r>
                </w:p>
              </w:tc>
              <w:tc>
                <w:tcPr>
                  <w:tcW w:w="5793" w:type="dxa"/>
                </w:tcPr>
                <w:p w14:paraId="3D019F1E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1、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全面启动宣传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：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发布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春季课程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正式公告、报名通道（线上线下）。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2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. 完成招募：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完成各课程春季学员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报名，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班级群建立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与名单公示。</w:t>
                  </w:r>
                </w:p>
              </w:tc>
            </w:tr>
            <w:tr w14:paraId="4B5A23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4" w:type="dxa"/>
                </w:tcPr>
                <w:p w14:paraId="659BBA52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春季课程开展</w:t>
                  </w:r>
                </w:p>
              </w:tc>
              <w:tc>
                <w:tcPr>
                  <w:tcW w:w="1785" w:type="dxa"/>
                </w:tcPr>
                <w:p w14:paraId="33886CD8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2026年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4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月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-6月</w:t>
                  </w:r>
                </w:p>
              </w:tc>
              <w:tc>
                <w:tcPr>
                  <w:tcW w:w="5793" w:type="dxa"/>
                </w:tcPr>
                <w:p w14:paraId="24582AA5">
                  <w:pPr>
                    <w:pStyle w:val="13"/>
                    <w:widowControl/>
                    <w:numPr>
                      <w:ilvl w:val="0"/>
                      <w:numId w:val="4"/>
                    </w:numPr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召开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班委、课程老师工作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协调会。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2. 各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课程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物资、器材、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课堂物料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到位并检查。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 xml:space="preserve">3. 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各课程正式开课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。</w:t>
                  </w:r>
                </w:p>
                <w:p w14:paraId="5392BABB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4. 课程开展中收集各学员意见，并进行整改。</w:t>
                  </w:r>
                </w:p>
              </w:tc>
            </w:tr>
            <w:tr w14:paraId="1ED325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4" w:type="dxa"/>
                </w:tcPr>
                <w:p w14:paraId="389E28EC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秋季课程报名</w:t>
                  </w:r>
                </w:p>
              </w:tc>
              <w:tc>
                <w:tcPr>
                  <w:tcW w:w="1785" w:type="dxa"/>
                </w:tcPr>
                <w:p w14:paraId="02BBD4B0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2026年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8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月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下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旬</w:t>
                  </w:r>
                </w:p>
              </w:tc>
              <w:tc>
                <w:tcPr>
                  <w:tcW w:w="5793" w:type="dxa"/>
                </w:tcPr>
                <w:p w14:paraId="5464A03A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1、完成秋季课程排表，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发布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秋季课程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正式公告、报名通道（线上线下）。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2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. 完成招募：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完成各课程春秋学员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报名，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班级群建立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与名单公示。</w:t>
                  </w:r>
                </w:p>
              </w:tc>
            </w:tr>
            <w:tr w14:paraId="3476EB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4" w:type="dxa"/>
                </w:tcPr>
                <w:p w14:paraId="78342E26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秋季课程开展</w:t>
                  </w:r>
                </w:p>
              </w:tc>
              <w:tc>
                <w:tcPr>
                  <w:tcW w:w="1785" w:type="dxa"/>
                </w:tcPr>
                <w:p w14:paraId="63B7C6AA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2026年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9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月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-11月</w:t>
                  </w:r>
                </w:p>
              </w:tc>
              <w:tc>
                <w:tcPr>
                  <w:tcW w:w="5793" w:type="dxa"/>
                </w:tcPr>
                <w:p w14:paraId="00F9CC1F">
                  <w:pPr>
                    <w:pStyle w:val="13"/>
                    <w:widowControl/>
                    <w:numPr>
                      <w:ilvl w:val="0"/>
                      <w:numId w:val="4"/>
                    </w:numPr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召开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班委、课程老师工作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协调会。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2. 各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课程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物资、器材、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课堂物料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到位并检查。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 xml:space="preserve">3. 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各课程正式开课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。</w:t>
                  </w:r>
                </w:p>
                <w:p w14:paraId="6FEC99A6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4. 课程开展中收集各学员意见，并进行整改。</w:t>
                  </w:r>
                </w:p>
              </w:tc>
            </w:tr>
            <w:tr w14:paraId="5A9FAF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4" w:type="dxa"/>
                </w:tcPr>
                <w:p w14:paraId="705E8FE6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结课汇演</w:t>
                  </w:r>
                </w:p>
              </w:tc>
              <w:tc>
                <w:tcPr>
                  <w:tcW w:w="1785" w:type="dxa"/>
                </w:tcPr>
                <w:p w14:paraId="3B9C13B1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2026年12月</w:t>
                  </w:r>
                </w:p>
              </w:tc>
              <w:tc>
                <w:tcPr>
                  <w:tcW w:w="5793" w:type="dxa"/>
                </w:tcPr>
                <w:p w14:paraId="1042ACC8">
                  <w:pPr>
                    <w:pStyle w:val="13"/>
                    <w:widowControl/>
                    <w:numPr>
                      <w:ilvl w:val="0"/>
                      <w:numId w:val="5"/>
                    </w:numPr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汇演项目确定，人员召集</w:t>
                  </w:r>
                </w:p>
                <w:p w14:paraId="655540ED">
                  <w:pPr>
                    <w:pStyle w:val="13"/>
                    <w:widowControl/>
                    <w:numPr>
                      <w:ilvl w:val="0"/>
                      <w:numId w:val="5"/>
                    </w:numPr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活动开展，现场评估</w:t>
                  </w:r>
                </w:p>
              </w:tc>
            </w:tr>
            <w:tr w14:paraId="78C7D5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4" w:type="dxa"/>
                </w:tcPr>
                <w:p w14:paraId="1C2F4ACA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项目总结验收阶段</w:t>
                  </w:r>
                </w:p>
              </w:tc>
              <w:tc>
                <w:tcPr>
                  <w:tcW w:w="1785" w:type="dxa"/>
                </w:tcPr>
                <w:p w14:paraId="49F01F68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2026年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12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月</w:t>
                  </w:r>
                </w:p>
              </w:tc>
              <w:tc>
                <w:tcPr>
                  <w:tcW w:w="5793" w:type="dxa"/>
                </w:tcPr>
                <w:p w14:paraId="5320EA03">
                  <w:pPr>
                    <w:pStyle w:val="13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" w:line="300" w:lineRule="exact"/>
                    <w:ind w:right="210" w:rightChars="100"/>
                    <w:textAlignment w:val="baseline"/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1、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财务结算与物资清点：完成活动所有费用的审计与报销，物资入库登记。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2. 效果评估：开展参与者满意度问卷调查（目标92%），进行数据统计分析；整理活动全部图文影像资料。</w:t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pacing w:val="-2"/>
                      <w:lang w:eastAsia="zh-CN"/>
                    </w:rPr>
                    <w:t>3. 成果总结与宣传：撰写项目总结报告，制作活动精彩回顾推文/视频</w:t>
                  </w:r>
                  <w:r>
                    <w:rPr>
                      <w:rFonts w:hint="eastAsia" w:ascii="仿宋_GB2312" w:hAnsi="仿宋_GB2312" w:eastAsia="仿宋_GB2312" w:cs="仿宋_GB2312"/>
                      <w:spacing w:val="-2"/>
                      <w:lang w:eastAsia="zh-CN"/>
                    </w:rPr>
                    <w:t>。</w:t>
                  </w:r>
                </w:p>
              </w:tc>
            </w:tr>
          </w:tbl>
          <w:p w14:paraId="71995B5B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left="105" w:leftChars="50" w:right="210" w:rightChars="100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</w:p>
          <w:p w14:paraId="2B6CC9DA">
            <w:pPr>
              <w:pStyle w:val="13"/>
              <w:widowControl/>
              <w:numPr>
                <w:ilvl w:val="0"/>
                <w:numId w:val="6"/>
              </w:numPr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楷体_GB2312" w:hAnsi="楷体_GB2312" w:eastAsia="楷体_GB2312" w:cs="楷体_GB2312"/>
                <w:b/>
                <w:bCs/>
                <w:spacing w:val="-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</w:rPr>
              <w:t>项目实施方资质要求</w:t>
            </w:r>
          </w:p>
          <w:p w14:paraId="51EB1463">
            <w:pPr>
              <w:pStyle w:val="13"/>
              <w:widowControl/>
              <w:numPr>
                <w:ilvl w:val="0"/>
                <w:numId w:val="7"/>
              </w:numPr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楷体_GB2312" w:hAnsi="楷体_GB2312" w:eastAsia="楷体_GB2312" w:cs="楷体_GB2312"/>
                <w:b/>
                <w:bCs/>
                <w:spacing w:val="-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lang w:eastAsia="zh-CN"/>
              </w:rPr>
              <w:t>具备文化活动、体育活动相关资质。</w:t>
            </w:r>
          </w:p>
        </w:tc>
      </w:tr>
      <w:tr w14:paraId="6A00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0" w:type="auto"/>
            <w:gridSpan w:val="4"/>
          </w:tcPr>
          <w:p w14:paraId="25FECF6F">
            <w:pPr>
              <w:spacing w:line="44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</w:rPr>
              <w:t>三、经费测算</w:t>
            </w:r>
          </w:p>
        </w:tc>
      </w:tr>
    </w:tbl>
    <w:tbl>
      <w:tblPr>
        <w:tblStyle w:val="8"/>
        <w:tblW w:w="4836" w:type="pct"/>
        <w:tblInd w:w="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62"/>
        <w:gridCol w:w="892"/>
        <w:gridCol w:w="757"/>
        <w:gridCol w:w="675"/>
        <w:gridCol w:w="1257"/>
        <w:gridCol w:w="3877"/>
      </w:tblGrid>
      <w:tr w14:paraId="4738A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575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55EA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支出科目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E7AB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价格（元）</w:t>
            </w:r>
          </w:p>
        </w:tc>
        <w:tc>
          <w:tcPr>
            <w:tcW w:w="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933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3FB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DA68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预算总额（元）</w:t>
            </w:r>
          </w:p>
        </w:tc>
        <w:tc>
          <w:tcPr>
            <w:tcW w:w="38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A97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备注/说明</w:t>
            </w:r>
          </w:p>
        </w:tc>
      </w:tr>
      <w:tr w14:paraId="12B7B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F8D6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人员配置支出（课程）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AD54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长青教师劳务费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90C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F27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F54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节课/人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33A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57600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E86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每次课程120分钟 (含课间休息)，2个学期，6门课共计144节课；持课程相关专业资质证书。</w:t>
            </w:r>
          </w:p>
        </w:tc>
      </w:tr>
      <w:tr w14:paraId="50599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0ECD3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463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执行人员劳务费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3CC3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1C41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01C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节课/人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19F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28800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7145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每次课程120分钟 (含课间休息)，2个学期，6门课共计144次。</w:t>
            </w:r>
          </w:p>
        </w:tc>
      </w:tr>
      <w:tr w14:paraId="4D61C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5EB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人员配置支出（成果演出）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AEF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摄像师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1F2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89C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F70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B042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1C79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活动现场视频拍摄，花絮视频剪辑，持高级摄影师资质证书</w:t>
            </w:r>
          </w:p>
        </w:tc>
      </w:tr>
      <w:tr w14:paraId="5446C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FD31C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8B5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工作人员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FC8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70E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DC4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144D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88C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现场服务</w:t>
            </w:r>
          </w:p>
        </w:tc>
      </w:tr>
      <w:tr w14:paraId="038D4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579C8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6165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音响控制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D377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E23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A52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5450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33F4E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3822B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EB5AD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0356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主持人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30F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F1C1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B1B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场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016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DA3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持播音员主持资质证书，节目介绍、解说</w:t>
            </w:r>
          </w:p>
        </w:tc>
      </w:tr>
      <w:tr w14:paraId="79240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7850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8C69B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772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89700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4822A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 w14:paraId="15832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9665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直接活动支出（课程支出）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0ED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声乐课曲谱夹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79E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87B1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7A3A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200C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38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567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声乐课曲谱、歌词夹，春秋季重复使用，购买。</w:t>
            </w:r>
          </w:p>
        </w:tc>
      </w:tr>
      <w:tr w14:paraId="1299F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4F993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6D19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舞蹈课服装购买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BFE6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813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BFF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420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4800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9B31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舞蹈演出服装购买，发放服务对象</w:t>
            </w:r>
          </w:p>
        </w:tc>
      </w:tr>
      <w:tr w14:paraId="511C6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F06CB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4188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书法纸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E13B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FB99A">
            <w:pPr>
              <w:widowControl/>
              <w:jc w:val="center"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12F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F939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960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57A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购买，四尺四开、34*69cm仿古毛边书法纸，每套100张，春、秋季各20套</w:t>
            </w:r>
          </w:p>
        </w:tc>
      </w:tr>
      <w:tr w14:paraId="359AC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4C88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834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毛笔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306A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020B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CE9E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4BE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1200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1C3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每人1套重复使用（春、秋季），含大、中、小号兼毫实木毛笔各一支</w:t>
            </w:r>
          </w:p>
        </w:tc>
      </w:tr>
      <w:tr w14:paraId="72A7B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A4E02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D26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笔架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878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F21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1B9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68B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A5B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每人各1套，12挂毛笔架</w:t>
            </w:r>
          </w:p>
        </w:tc>
      </w:tr>
      <w:tr w14:paraId="4EF02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C6BEC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17B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毛笔墨汁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AF9C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4DF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933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44B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1920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D089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2300g书法毛笔墨汁，书法课总计24节，每节课20人约1瓶，共计24瓶。</w:t>
            </w:r>
          </w:p>
        </w:tc>
      </w:tr>
      <w:tr w14:paraId="7E9E9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81809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40F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墨砚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4B26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727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D92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5F0A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1780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6寸砚台（书法）</w:t>
            </w:r>
          </w:p>
        </w:tc>
      </w:tr>
      <w:tr w14:paraId="6806C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D8C00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559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镇纸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C808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ECF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387F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4E1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3910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实木镇纸（书法）</w:t>
            </w:r>
          </w:p>
        </w:tc>
      </w:tr>
      <w:tr w14:paraId="67A73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BC3ED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090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半生熟宣纸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BDF8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8CA8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47C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DAF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1200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73FB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69*100cm半生熟宣纸，国画课程使用，每套50张，30人春秋季各20套</w:t>
            </w:r>
          </w:p>
        </w:tc>
      </w:tr>
      <w:tr w14:paraId="66887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7C302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7E8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国画毛笔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3AA7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AAFB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321D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F77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1400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861F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含粗、中、细各一支，国画课堂使用，每人一套，5套备用</w:t>
            </w:r>
          </w:p>
        </w:tc>
      </w:tr>
      <w:tr w14:paraId="065F1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2A528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368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颜料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E6F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C27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BFF7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770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1700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CDA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12色国画颜料，春秋季每学期10盒，共20盒</w:t>
            </w:r>
          </w:p>
        </w:tc>
      </w:tr>
      <w:tr w14:paraId="04426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B50F8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A43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颜料盘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82D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C3B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6042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1EF8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DF6E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每人1个重复使用，国画课程共30个</w:t>
            </w:r>
          </w:p>
        </w:tc>
      </w:tr>
      <w:tr w14:paraId="5B1F6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9F6AC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8AA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春季班-葫芦丝器材与曲谱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C4E7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2F4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C99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587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3680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D28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购买，C调葫芦丝器材与曲谱每人一套，发放服务对象。（预2套作为备用替换）</w:t>
            </w:r>
          </w:p>
        </w:tc>
      </w:tr>
      <w:tr w14:paraId="06346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6E1ED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AF51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非遗宋锦手工材料包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79D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666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8F9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DCF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2170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FDD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春、秋季使用，每套含相框、宋锦、珍珠、点钻笔、胶水、点胶等，2套备用，购买</w:t>
            </w:r>
          </w:p>
        </w:tc>
      </w:tr>
      <w:tr w14:paraId="75DCA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EF42A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4003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衍纸DIY材料包（春季）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72F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AC0C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867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C09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72B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每套含衍纸条、书签、流苏、卡纸等，预1套备用</w:t>
            </w:r>
          </w:p>
        </w:tc>
      </w:tr>
      <w:tr w14:paraId="329B1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97691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33A9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衍纸DIY材料包（秋季）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CCFB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2172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EA7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8FC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71E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每套含团扇、书签、流苏、卡纸等，预1套备用</w:t>
            </w:r>
          </w:p>
        </w:tc>
      </w:tr>
      <w:tr w14:paraId="397C0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A11F7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5FC8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非遗掐丝珐琅材料包（春季）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6A09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3EA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249C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袋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BBA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B62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每套含杯垫、粘丝胶、手套、铲刀、彩砂颜料等，1套备用</w:t>
            </w:r>
          </w:p>
        </w:tc>
      </w:tr>
      <w:tr w14:paraId="04170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7C79A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E5A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非遗掐丝珐琅材料包（秋季）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0245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614A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38FC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1DD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6AC4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每套含底胚、流苏、吊绳、粘丝胶、手套、铲刀、彩砂颜料等，1套备用</w:t>
            </w:r>
          </w:p>
        </w:tc>
      </w:tr>
      <w:tr w14:paraId="48139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9793E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A39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马赛克DIY材料包（春季）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ABF2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CB35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C772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78F5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DB90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每套含底胚、马赛克、填缝剂、海绵擦、白胶、小碗勺、手套等，1套备用</w:t>
            </w:r>
          </w:p>
        </w:tc>
      </w:tr>
      <w:tr w14:paraId="7FC58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BD5E0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BDC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马赛克DIY材料包（秋季）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E962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59A4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50A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510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E30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每套含台灯、马赛克、透明胶等，1套备用</w:t>
            </w:r>
          </w:p>
        </w:tc>
      </w:tr>
      <w:tr w14:paraId="1B814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3ABF6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2E4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非遗金箔画材料包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8DB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B45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FFB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BFE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1050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26F0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春秋季，每套含金箔、画笔、滴管、刷子工具、模版纸、相框等，2套备用</w:t>
            </w:r>
          </w:p>
        </w:tc>
      </w:tr>
      <w:tr w14:paraId="180C0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0083B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A81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非遗盘扣工艺材料包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893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FEC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EF8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AC6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A8C7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春秋季，每套含胸针、珍珠装饰、针线工具等，预2套备用</w:t>
            </w:r>
          </w:p>
        </w:tc>
      </w:tr>
      <w:tr w14:paraId="6F318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D9CF1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3D2B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活动用水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4F2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998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BC3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946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5760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ECE5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24支350ml怡宝矿泉水，每节课1箱，购买</w:t>
            </w:r>
          </w:p>
        </w:tc>
      </w:tr>
      <w:tr w14:paraId="3E88C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D683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D51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运输费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1D6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2887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251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趟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BF4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3600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617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授课物品运输，每课程2趟（春秋各1趟），6个课程共12趟</w:t>
            </w:r>
          </w:p>
        </w:tc>
      </w:tr>
      <w:tr w14:paraId="78A6D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B527030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144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文创手提袋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8615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4EB9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F27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B62F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3400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2C6C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发放服务对象，结课证明</w:t>
            </w:r>
          </w:p>
        </w:tc>
      </w:tr>
      <w:tr w14:paraId="28B56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843C61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B6F9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画册制作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7E9A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7176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F08E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E850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4250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028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教学画册印刷</w:t>
            </w:r>
          </w:p>
        </w:tc>
      </w:tr>
      <w:tr w14:paraId="4E232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AB471C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B522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横幅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0C4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7EA9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77D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C82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1200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30CB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横幅设计制作，每个班级2条（2学期）</w:t>
            </w:r>
          </w:p>
        </w:tc>
      </w:tr>
      <w:tr w14:paraId="02C91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94881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直接活动支出（开学第一课）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0BC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横幅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552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D5C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E4D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96E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9BEE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横幅设计制作，开学第一课使用</w:t>
            </w:r>
          </w:p>
        </w:tc>
      </w:tr>
      <w:tr w14:paraId="16132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8F14540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B4B4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矿泉水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D70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059B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326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4BF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D18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24支350ml怡宝矿泉水，购买</w:t>
            </w:r>
          </w:p>
        </w:tc>
      </w:tr>
      <w:tr w14:paraId="0BB3B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150FFC2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09FF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笔记本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BFC9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1EA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18C5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E93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D5C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A4笔记本，课堂记录使用，发放服务对象</w:t>
            </w:r>
          </w:p>
        </w:tc>
      </w:tr>
      <w:tr w14:paraId="740C2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BD9DABA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D84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写字笔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ADB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0B9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ACD0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支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142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77A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晨光书写笔，课堂记录使用，发放服务对象</w:t>
            </w:r>
          </w:p>
        </w:tc>
      </w:tr>
      <w:tr w14:paraId="0A475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A95E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C5C6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宣传品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6B86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880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E71A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BFDE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900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F541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碗筷礼盒套装，发放服务对象</w:t>
            </w:r>
          </w:p>
        </w:tc>
      </w:tr>
      <w:tr w14:paraId="2D747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72BB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D99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茶歇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52FE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7C6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6D0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696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CA9C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蛋糕、饼干、茶饮、水果等茶歇购买</w:t>
            </w:r>
          </w:p>
        </w:tc>
      </w:tr>
      <w:tr w14:paraId="2B1F1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828C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188C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物料运输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6D7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075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BE1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趟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C45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1EDB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课堂物品运输</w:t>
            </w:r>
          </w:p>
        </w:tc>
      </w:tr>
      <w:tr w14:paraId="67C82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3E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直接活动支出（成果演出）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C664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主题背景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BD7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5AE0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DB8C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254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2800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30A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8*3.5m，主题背景墙桁架租赁+画面设计制作</w:t>
            </w:r>
          </w:p>
        </w:tc>
      </w:tr>
      <w:tr w14:paraId="4024B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B3C8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D8E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舞台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E85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CF5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85BA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0EE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3360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48E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8*6m，舞台搭建，含地毯</w:t>
            </w:r>
          </w:p>
        </w:tc>
      </w:tr>
      <w:tr w14:paraId="6D45F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E8FE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153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长条桌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312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959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08F8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B5A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B17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1.2*0.6m长条桌租赁，活动现场使用</w:t>
            </w:r>
          </w:p>
        </w:tc>
      </w:tr>
      <w:tr w14:paraId="6A93B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BA77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36A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折叠椅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18C8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0B53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FC1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74B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1800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40B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嘉宾椅（含椅套、蝴蝶结租赁），现场观众区</w:t>
            </w:r>
          </w:p>
        </w:tc>
      </w:tr>
      <w:tr w14:paraId="4B913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69CB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9A3E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横幅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7E0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AB6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263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CADA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625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横幅设计制作</w:t>
            </w:r>
          </w:p>
        </w:tc>
      </w:tr>
      <w:tr w14:paraId="10A1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8221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96A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现场指引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A57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B20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F8C5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C37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695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1.8*0.8m金属展架租赁，画面设计制作</w:t>
            </w:r>
          </w:p>
        </w:tc>
      </w:tr>
      <w:tr w14:paraId="5D5C6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8F7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1E2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饮用水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98F6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B536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393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6E8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D7B2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24*300ml怡宝矿泉水购买</w:t>
            </w:r>
          </w:p>
        </w:tc>
      </w:tr>
      <w:tr w14:paraId="4E8A8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7F57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E3A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音响租赁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692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1800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FC1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323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ABE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1800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25A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十五音响，含数码调音台、接口箱、扬声器、功率放大器、无限话筒租赁</w:t>
            </w:r>
          </w:p>
        </w:tc>
      </w:tr>
      <w:tr w14:paraId="071D6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7137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ACE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运输费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6D3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DAE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04D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趟</w:t>
            </w: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342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3EB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物料来回运输</w:t>
            </w:r>
          </w:p>
        </w:tc>
      </w:tr>
      <w:tr w14:paraId="524A2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22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0DDD9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E760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59325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AB902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5D2C4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F4F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其他支出</w:t>
            </w:r>
          </w:p>
        </w:tc>
        <w:tc>
          <w:tcPr>
            <w:tcW w:w="281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D3C32"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管理费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705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10%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5D4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14902.5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D681F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 w14:paraId="68592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3D8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1403B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16F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163927.5</w:t>
            </w:r>
          </w:p>
        </w:tc>
        <w:tc>
          <w:tcPr>
            <w:tcW w:w="38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1E568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</w:tbl>
    <w:p w14:paraId="70C0E96D">
      <w:pPr>
        <w:widowControl/>
        <w:jc w:val="left"/>
        <w:textAlignment w:val="center"/>
        <w:rPr>
          <w:rFonts w:ascii="仿宋_GB2312" w:hAnsi="宋体" w:eastAsia="仿宋_GB2312" w:cs="仿宋_GB2312"/>
          <w:color w:val="000000"/>
          <w:kern w:val="0"/>
          <w:szCs w:val="21"/>
          <w:lang w:bidi="ar"/>
        </w:rPr>
      </w:pPr>
    </w:p>
    <w:p w14:paraId="18D5973E">
      <w:pPr>
        <w:widowControl/>
        <w:jc w:val="left"/>
        <w:textAlignment w:val="center"/>
        <w:rPr>
          <w:rFonts w:ascii="仿宋_GB2312" w:hAnsi="宋体" w:eastAsia="仿宋_GB2312" w:cs="仿宋_GB2312"/>
          <w:color w:val="000000"/>
          <w:kern w:val="0"/>
          <w:szCs w:val="2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Cs w:val="21"/>
          <w:lang w:bidi="ar"/>
        </w:rPr>
        <w:t>备注：应附上项目需求征集资料</w:t>
      </w:r>
    </w:p>
    <w:p w14:paraId="3CAE19BF">
      <w:r>
        <w:drawing>
          <wp:inline distT="0" distB="0" distL="114300" distR="114300">
            <wp:extent cx="6015990" cy="583311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583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179" w:bottom="141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41B3B2-59BA-4C35-A6F6-CE718E1E45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5BD74CE-1030-458F-8C5E-4705FD23AD08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85C947C1-ECC5-4897-A6C2-24C960EF7B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A13AB0A-B689-4B9C-A882-6DE412510178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D19AC40B-3E94-4AD4-9897-043FD4C50C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F626E55-020C-419A-AE25-2F4DB1C2E21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DB9186"/>
    <w:multiLevelType w:val="singleLevel"/>
    <w:tmpl w:val="ADDB918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08DC7D"/>
    <w:multiLevelType w:val="singleLevel"/>
    <w:tmpl w:val="F008DC7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FF32D4E"/>
    <w:multiLevelType w:val="singleLevel"/>
    <w:tmpl w:val="0FF32D4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20BCC99"/>
    <w:multiLevelType w:val="singleLevel"/>
    <w:tmpl w:val="120BCC99"/>
    <w:lvl w:ilvl="0" w:tentative="0">
      <w:start w:val="3"/>
      <w:numFmt w:val="decimal"/>
      <w:suff w:val="nothing"/>
      <w:lvlText w:val="（%1）"/>
      <w:lvlJc w:val="left"/>
    </w:lvl>
  </w:abstractNum>
  <w:abstractNum w:abstractNumId="4">
    <w:nsid w:val="264DFC20"/>
    <w:multiLevelType w:val="singleLevel"/>
    <w:tmpl w:val="264DFC20"/>
    <w:lvl w:ilvl="0" w:tentative="0">
      <w:start w:val="1"/>
      <w:numFmt w:val="decimal"/>
      <w:suff w:val="nothing"/>
      <w:lvlText w:val="%1、"/>
      <w:lvlJc w:val="left"/>
      <w:pPr>
        <w:ind w:left="420"/>
      </w:pPr>
      <w:rPr>
        <w:rFonts w:hint="default"/>
        <w:b w:val="0"/>
        <w:bCs w:val="0"/>
      </w:rPr>
    </w:lvl>
  </w:abstractNum>
  <w:abstractNum w:abstractNumId="5">
    <w:nsid w:val="384F1C64"/>
    <w:multiLevelType w:val="singleLevel"/>
    <w:tmpl w:val="384F1C64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3EE211F5"/>
    <w:multiLevelType w:val="singleLevel"/>
    <w:tmpl w:val="3EE211F5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DD"/>
    <w:rsid w:val="000847DD"/>
    <w:rsid w:val="0080685E"/>
    <w:rsid w:val="00F11BB2"/>
    <w:rsid w:val="00F8233D"/>
    <w:rsid w:val="01582BC2"/>
    <w:rsid w:val="030D0562"/>
    <w:rsid w:val="06081026"/>
    <w:rsid w:val="064A6717"/>
    <w:rsid w:val="08990590"/>
    <w:rsid w:val="09A079E4"/>
    <w:rsid w:val="0FF80814"/>
    <w:rsid w:val="12145448"/>
    <w:rsid w:val="14300073"/>
    <w:rsid w:val="14ED01F3"/>
    <w:rsid w:val="1D720C66"/>
    <w:rsid w:val="1E6003C7"/>
    <w:rsid w:val="240F2E63"/>
    <w:rsid w:val="348A2F11"/>
    <w:rsid w:val="37B620E2"/>
    <w:rsid w:val="3D271FE8"/>
    <w:rsid w:val="3F6E5909"/>
    <w:rsid w:val="447B1820"/>
    <w:rsid w:val="44B73E65"/>
    <w:rsid w:val="4C017B05"/>
    <w:rsid w:val="4DA150FB"/>
    <w:rsid w:val="4F6E1F67"/>
    <w:rsid w:val="500C6DC6"/>
    <w:rsid w:val="520F67FC"/>
    <w:rsid w:val="53435092"/>
    <w:rsid w:val="547F7730"/>
    <w:rsid w:val="610D20B4"/>
    <w:rsid w:val="62CA6F20"/>
    <w:rsid w:val="6EBA515C"/>
    <w:rsid w:val="73863B95"/>
    <w:rsid w:val="76674885"/>
    <w:rsid w:val="76FC5067"/>
    <w:rsid w:val="79127052"/>
    <w:rsid w:val="7F05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4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5710</Words>
  <Characters>6303</Characters>
  <Lines>50</Lines>
  <Paragraphs>14</Paragraphs>
  <TotalTime>30</TotalTime>
  <ScaleCrop>false</ScaleCrop>
  <LinksUpToDate>false</LinksUpToDate>
  <CharactersWithSpaces>6341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2025-10-10T08:42:00Z</dcterms:created>
  <dc:creator>3love</dc:creator>
  <cp:lastModifiedBy>守一</cp:lastModifiedBy>
  <dcterms:modified xsi:type="dcterms:W3CDTF">2026-05-19T06:31:49Z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eyJoZGlkIjoiMzgwMmEwNjA3ZjgwYzc3NDhhODdjMmMxNDI1MzNmOTUiLCJ1c2VySWQiOiIzMjE3ODE0MzUifQ==</vt:lpwstr>
  </property>
  <property fmtid="{D5CDD505-2E9C-101B-9397-08002B2CF9AE}" pid="4" name="ICV">
    <vt:lpwstr>D9C45322B2EA4B6BADEC783564D2F9B1_13</vt:lpwstr>
  </property>
</Properties>
</file>