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909C">
      <w:pPr>
        <w:jc w:val="left"/>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sz w:val="32"/>
          <w:szCs w:val="32"/>
          <w14:textFill>
            <w14:solidFill>
              <w14:schemeClr w14:val="tx1"/>
            </w14:solidFill>
          </w14:textFill>
        </w:rPr>
        <w:t>附件</w:t>
      </w:r>
    </w:p>
    <w:p w14:paraId="5D787C8B">
      <w:pPr>
        <w:jc w:val="left"/>
        <w:rPr>
          <w:rFonts w:asciiTheme="minorEastAsia" w:hAnsiTheme="minorEastAsia"/>
          <w:color w:val="000000" w:themeColor="text1"/>
          <w:sz w:val="32"/>
          <w:szCs w:val="32"/>
          <w14:textFill>
            <w14:solidFill>
              <w14:schemeClr w14:val="tx1"/>
            </w14:solidFill>
          </w14:textFill>
        </w:rPr>
      </w:pPr>
    </w:p>
    <w:p w14:paraId="243B612B">
      <w:pPr>
        <w:widowControl/>
        <w:jc w:val="left"/>
        <w:rPr>
          <w:rFonts w:asciiTheme="minorEastAsia" w:hAnsiTheme="minorEastAsia"/>
          <w:color w:val="000000" w:themeColor="text1"/>
          <w:sz w:val="32"/>
          <w:szCs w:val="32"/>
          <w14:textFill>
            <w14:solidFill>
              <w14:schemeClr w14:val="tx1"/>
            </w14:solidFill>
          </w14:textFill>
        </w:rPr>
      </w:pPr>
    </w:p>
    <w:p w14:paraId="2510FA06">
      <w:pPr>
        <w:jc w:val="center"/>
        <w:rPr>
          <w:rFonts w:ascii="仿宋_GB2312" w:eastAsia="仿宋_GB2312"/>
          <w:b/>
          <w:color w:val="000000" w:themeColor="text1"/>
          <w:sz w:val="28"/>
          <w:szCs w:val="28"/>
          <w14:textFill>
            <w14:solidFill>
              <w14:schemeClr w14:val="tx1"/>
            </w14:solidFill>
          </w14:textFill>
        </w:rPr>
      </w:pPr>
      <w:bookmarkStart w:id="0" w:name="_GoBack"/>
      <w:bookmarkEnd w:id="0"/>
      <w:r>
        <w:rPr>
          <w:rFonts w:hint="eastAsia" w:ascii="仿宋_GB2312" w:eastAsia="仿宋_GB2312"/>
          <w:b/>
          <w:color w:val="000000" w:themeColor="text1"/>
          <w:sz w:val="28"/>
          <w:szCs w:val="28"/>
          <w14:textFill>
            <w14:solidFill>
              <w14:schemeClr w14:val="tx1"/>
            </w14:solidFill>
          </w14:textFill>
        </w:rPr>
        <w:t>南山区用户水龙头水质信息公开表（</w:t>
      </w:r>
      <w:r>
        <w:rPr>
          <w:rFonts w:hint="eastAsia" w:ascii="仿宋_GB2312" w:eastAsia="仿宋_GB2312"/>
          <w:b/>
          <w:color w:val="000000" w:themeColor="text1"/>
          <w:sz w:val="28"/>
          <w:szCs w:val="28"/>
          <w:u w:val="single"/>
          <w14:textFill>
            <w14:solidFill>
              <w14:schemeClr w14:val="tx1"/>
            </w14:solidFill>
          </w14:textFill>
        </w:rPr>
        <w:t xml:space="preserve"> </w:t>
      </w:r>
      <w:r>
        <w:rPr>
          <w:rFonts w:hint="eastAsia" w:ascii="仿宋_GB2312" w:eastAsia="仿宋_GB2312"/>
          <w:b/>
          <w:color w:val="000000" w:themeColor="text1"/>
          <w:sz w:val="28"/>
          <w:szCs w:val="28"/>
          <w:u w:val="single"/>
          <w:lang w:eastAsia="zh-CN"/>
          <w14:textFill>
            <w14:solidFill>
              <w14:schemeClr w14:val="tx1"/>
            </w14:solidFill>
          </w14:textFill>
        </w:rPr>
        <w:t>2026</w:t>
      </w:r>
      <w:r>
        <w:rPr>
          <w:rFonts w:hint="eastAsia" w:ascii="仿宋_GB2312" w:eastAsia="仿宋_GB2312"/>
          <w:b/>
          <w:color w:val="000000" w:themeColor="text1"/>
          <w:sz w:val="28"/>
          <w:szCs w:val="28"/>
          <w14:textFill>
            <w14:solidFill>
              <w14:schemeClr w14:val="tx1"/>
            </w14:solidFill>
          </w14:textFill>
        </w:rPr>
        <w:t xml:space="preserve"> </w:t>
      </w:r>
      <w:r>
        <w:rPr>
          <w:rFonts w:hint="eastAsia" w:ascii="仿宋_GB2312" w:eastAsia="仿宋_GB2312"/>
          <w:b/>
          <w:color w:val="000000" w:themeColor="text1"/>
          <w:sz w:val="28"/>
          <w:szCs w:val="28"/>
          <w:lang w:eastAsia="zh-CN"/>
          <w14:textFill>
            <w14:solidFill>
              <w14:schemeClr w14:val="tx1"/>
            </w14:solidFill>
          </w14:textFill>
        </w:rPr>
        <w:t>第</w:t>
      </w:r>
      <w:r>
        <w:rPr>
          <w:rFonts w:hint="eastAsia" w:ascii="仿宋_GB2312" w:eastAsia="仿宋_GB2312"/>
          <w:b/>
          <w:color w:val="000000" w:themeColor="text1"/>
          <w:sz w:val="28"/>
          <w:szCs w:val="28"/>
          <w:lang w:val="en-US" w:eastAsia="zh-CN"/>
          <w14:textFill>
            <w14:solidFill>
              <w14:schemeClr w14:val="tx1"/>
            </w14:solidFill>
          </w14:textFill>
        </w:rPr>
        <w:t>2</w:t>
      </w:r>
      <w:r>
        <w:rPr>
          <w:rFonts w:hint="eastAsia" w:ascii="仿宋_GB2312" w:eastAsia="仿宋_GB2312"/>
          <w:b/>
          <w:color w:val="000000" w:themeColor="text1"/>
          <w:sz w:val="28"/>
          <w:szCs w:val="28"/>
          <w:lang w:eastAsia="zh-CN"/>
          <w14:textFill>
            <w14:solidFill>
              <w14:schemeClr w14:val="tx1"/>
            </w14:solidFill>
          </w14:textFill>
        </w:rPr>
        <w:t>季度</w:t>
      </w:r>
      <w:r>
        <w:rPr>
          <w:rFonts w:hint="eastAsia" w:ascii="仿宋_GB2312" w:eastAsia="仿宋_GB2312"/>
          <w:b/>
          <w:color w:val="000000" w:themeColor="text1"/>
          <w:sz w:val="28"/>
          <w:szCs w:val="28"/>
          <w14:textFill>
            <w14:solidFill>
              <w14:schemeClr w14:val="tx1"/>
            </w14:solidFill>
          </w14:textFill>
        </w:rPr>
        <w:t>）</w:t>
      </w:r>
    </w:p>
    <w:tbl>
      <w:tblPr>
        <w:tblStyle w:val="8"/>
        <w:tblW w:w="15875" w:type="dxa"/>
        <w:jc w:val="center"/>
        <w:tblLayout w:type="fixed"/>
        <w:tblCellMar>
          <w:top w:w="0" w:type="dxa"/>
          <w:left w:w="108" w:type="dxa"/>
          <w:bottom w:w="0" w:type="dxa"/>
          <w:right w:w="108" w:type="dxa"/>
        </w:tblCellMar>
      </w:tblPr>
      <w:tblGrid>
        <w:gridCol w:w="609"/>
        <w:gridCol w:w="1046"/>
        <w:gridCol w:w="1761"/>
        <w:gridCol w:w="1284"/>
        <w:gridCol w:w="1222"/>
        <w:gridCol w:w="1255"/>
        <w:gridCol w:w="1271"/>
        <w:gridCol w:w="3639"/>
        <w:gridCol w:w="1400"/>
        <w:gridCol w:w="1207"/>
        <w:gridCol w:w="1181"/>
      </w:tblGrid>
      <w:tr w14:paraId="2A77B47C">
        <w:tblPrEx>
          <w:tblCellMar>
            <w:top w:w="0" w:type="dxa"/>
            <w:left w:w="108" w:type="dxa"/>
            <w:bottom w:w="0" w:type="dxa"/>
            <w:right w:w="108" w:type="dxa"/>
          </w:tblCellMar>
        </w:tblPrEx>
        <w:trPr>
          <w:trHeight w:val="1221" w:hRule="atLeast"/>
          <w:tblHeader/>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743AE9E9">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序号</w:t>
            </w:r>
          </w:p>
        </w:tc>
        <w:tc>
          <w:tcPr>
            <w:tcW w:w="1046" w:type="dxa"/>
            <w:tcBorders>
              <w:top w:val="single" w:color="auto" w:sz="4" w:space="0"/>
              <w:left w:val="nil"/>
              <w:bottom w:val="single" w:color="auto" w:sz="4" w:space="0"/>
              <w:right w:val="single" w:color="auto" w:sz="4" w:space="0"/>
            </w:tcBorders>
            <w:shd w:val="clear" w:color="auto" w:fill="auto"/>
            <w:vAlign w:val="center"/>
          </w:tcPr>
          <w:p w14:paraId="658C44EB">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辖区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3A57EB99">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监测点地址</w:t>
            </w:r>
          </w:p>
        </w:tc>
        <w:tc>
          <w:tcPr>
            <w:tcW w:w="1284" w:type="dxa"/>
            <w:tcBorders>
              <w:top w:val="single" w:color="auto" w:sz="4" w:space="0"/>
              <w:left w:val="nil"/>
              <w:bottom w:val="single" w:color="auto" w:sz="4" w:space="0"/>
              <w:right w:val="single" w:color="auto" w:sz="4" w:space="0"/>
            </w:tcBorders>
            <w:shd w:val="clear" w:color="auto" w:fill="auto"/>
            <w:vAlign w:val="center"/>
          </w:tcPr>
          <w:p w14:paraId="18715941">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供水单位</w:t>
            </w:r>
          </w:p>
        </w:tc>
        <w:tc>
          <w:tcPr>
            <w:tcW w:w="1222" w:type="dxa"/>
            <w:tcBorders>
              <w:top w:val="single" w:color="auto" w:sz="4" w:space="0"/>
              <w:left w:val="nil"/>
              <w:bottom w:val="single" w:color="auto" w:sz="4" w:space="0"/>
              <w:right w:val="single" w:color="auto" w:sz="4" w:space="0"/>
            </w:tcBorders>
            <w:shd w:val="clear" w:color="auto" w:fill="auto"/>
            <w:vAlign w:val="center"/>
          </w:tcPr>
          <w:p w14:paraId="7C12D5E4">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采样单位</w:t>
            </w:r>
          </w:p>
        </w:tc>
        <w:tc>
          <w:tcPr>
            <w:tcW w:w="1255" w:type="dxa"/>
            <w:tcBorders>
              <w:top w:val="single" w:color="auto" w:sz="4" w:space="0"/>
              <w:left w:val="nil"/>
              <w:bottom w:val="single" w:color="auto" w:sz="4" w:space="0"/>
              <w:right w:val="single" w:color="auto" w:sz="4" w:space="0"/>
            </w:tcBorders>
            <w:shd w:val="clear" w:color="auto" w:fill="auto"/>
            <w:vAlign w:val="center"/>
          </w:tcPr>
          <w:p w14:paraId="76B50FA2">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检测单位</w:t>
            </w:r>
          </w:p>
        </w:tc>
        <w:tc>
          <w:tcPr>
            <w:tcW w:w="1271" w:type="dxa"/>
            <w:tcBorders>
              <w:top w:val="single" w:color="auto" w:sz="4" w:space="0"/>
              <w:left w:val="nil"/>
              <w:bottom w:val="single" w:color="auto" w:sz="4" w:space="0"/>
              <w:right w:val="single" w:color="auto" w:sz="4" w:space="0"/>
            </w:tcBorders>
            <w:shd w:val="clear" w:color="auto" w:fill="auto"/>
            <w:vAlign w:val="center"/>
          </w:tcPr>
          <w:p w14:paraId="432EC550">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监测时间</w:t>
            </w:r>
          </w:p>
        </w:tc>
        <w:tc>
          <w:tcPr>
            <w:tcW w:w="3639" w:type="dxa"/>
            <w:tcBorders>
              <w:top w:val="single" w:color="auto" w:sz="4" w:space="0"/>
              <w:left w:val="nil"/>
              <w:bottom w:val="single" w:color="auto" w:sz="4" w:space="0"/>
              <w:right w:val="single" w:color="auto" w:sz="4" w:space="0"/>
            </w:tcBorders>
            <w:shd w:val="clear" w:color="auto" w:fill="auto"/>
            <w:vAlign w:val="center"/>
          </w:tcPr>
          <w:p w14:paraId="671B1D83">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监测指标</w:t>
            </w:r>
          </w:p>
        </w:tc>
        <w:tc>
          <w:tcPr>
            <w:tcW w:w="1400" w:type="dxa"/>
            <w:tcBorders>
              <w:top w:val="single" w:color="auto" w:sz="4" w:space="0"/>
              <w:left w:val="nil"/>
              <w:bottom w:val="single" w:color="auto" w:sz="4" w:space="0"/>
              <w:right w:val="single" w:color="auto" w:sz="4" w:space="0"/>
            </w:tcBorders>
            <w:shd w:val="clear" w:color="auto" w:fill="auto"/>
            <w:vAlign w:val="center"/>
          </w:tcPr>
          <w:p w14:paraId="4318FD9D">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检测结果评价</w:t>
            </w:r>
          </w:p>
        </w:tc>
        <w:tc>
          <w:tcPr>
            <w:tcW w:w="1207" w:type="dxa"/>
            <w:tcBorders>
              <w:top w:val="single" w:color="auto" w:sz="4" w:space="0"/>
              <w:left w:val="nil"/>
              <w:bottom w:val="single" w:color="auto" w:sz="4" w:space="0"/>
              <w:right w:val="single" w:color="auto" w:sz="4" w:space="0"/>
            </w:tcBorders>
            <w:shd w:val="clear" w:color="auto" w:fill="auto"/>
            <w:vAlign w:val="center"/>
          </w:tcPr>
          <w:p w14:paraId="337DF204">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不达标指标的检测值</w:t>
            </w:r>
          </w:p>
        </w:tc>
        <w:tc>
          <w:tcPr>
            <w:tcW w:w="1181" w:type="dxa"/>
            <w:tcBorders>
              <w:top w:val="single" w:color="auto" w:sz="4" w:space="0"/>
              <w:left w:val="nil"/>
              <w:bottom w:val="single" w:color="auto" w:sz="4" w:space="0"/>
              <w:right w:val="single" w:color="auto" w:sz="4" w:space="0"/>
            </w:tcBorders>
            <w:shd w:val="clear" w:color="auto" w:fill="auto"/>
            <w:vAlign w:val="center"/>
          </w:tcPr>
          <w:p w14:paraId="57703FCD">
            <w:pPr>
              <w:widowControl/>
              <w:jc w:val="center"/>
              <w:rPr>
                <w:rFonts w:ascii="仿宋_GB2312" w:hAnsi="Calibri" w:eastAsia="仿宋_GB2312" w:cs="Times New Roman"/>
                <w:b/>
                <w:bCs/>
                <w:color w:val="000000" w:themeColor="text1"/>
                <w:kern w:val="0"/>
                <w:sz w:val="24"/>
                <w14:textFill>
                  <w14:solidFill>
                    <w14:schemeClr w14:val="tx1"/>
                  </w14:solidFill>
                </w14:textFill>
              </w:rPr>
            </w:pPr>
            <w:r>
              <w:rPr>
                <w:rFonts w:hint="eastAsia" w:ascii="仿宋_GB2312" w:hAnsi="Calibri" w:eastAsia="仿宋_GB2312" w:cs="Times New Roman"/>
                <w:b/>
                <w:bCs/>
                <w:color w:val="000000" w:themeColor="text1"/>
                <w:kern w:val="0"/>
                <w:sz w:val="24"/>
                <w14:textFill>
                  <w14:solidFill>
                    <w14:schemeClr w14:val="tx1"/>
                  </w14:solidFill>
                </w14:textFill>
              </w:rPr>
              <w:t>健康风险提示及安全饮水建议</w:t>
            </w:r>
          </w:p>
        </w:tc>
      </w:tr>
      <w:tr w14:paraId="56D333E1">
        <w:tblPrEx>
          <w:tblCellMar>
            <w:top w:w="0" w:type="dxa"/>
            <w:left w:w="108" w:type="dxa"/>
            <w:bottom w:w="0" w:type="dxa"/>
            <w:right w:w="108" w:type="dxa"/>
          </w:tblCellMar>
        </w:tblPrEx>
        <w:trPr>
          <w:trHeight w:val="3642" w:hRule="atLeast"/>
          <w:jc w:val="center"/>
        </w:trPr>
        <w:tc>
          <w:tcPr>
            <w:tcW w:w="609" w:type="dxa"/>
            <w:tcBorders>
              <w:top w:val="nil"/>
              <w:left w:val="single" w:color="auto" w:sz="4" w:space="0"/>
              <w:bottom w:val="single" w:color="auto" w:sz="4" w:space="0"/>
              <w:right w:val="single" w:color="auto" w:sz="4" w:space="0"/>
            </w:tcBorders>
            <w:shd w:val="clear" w:color="auto" w:fill="auto"/>
            <w:vAlign w:val="center"/>
          </w:tcPr>
          <w:p w14:paraId="6B99A822">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w:t>
            </w:r>
          </w:p>
        </w:tc>
        <w:tc>
          <w:tcPr>
            <w:tcW w:w="1046" w:type="dxa"/>
            <w:tcBorders>
              <w:top w:val="nil"/>
              <w:left w:val="nil"/>
              <w:bottom w:val="single" w:color="auto" w:sz="4" w:space="0"/>
              <w:right w:val="single" w:color="auto" w:sz="4" w:space="0"/>
            </w:tcBorders>
            <w:shd w:val="clear" w:color="auto" w:fill="auto"/>
            <w:vAlign w:val="center"/>
          </w:tcPr>
          <w:p w14:paraId="3367C2A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nil"/>
              <w:left w:val="nil"/>
              <w:bottom w:val="single" w:color="auto" w:sz="4" w:space="0"/>
              <w:right w:val="single" w:color="auto" w:sz="4" w:space="0"/>
            </w:tcBorders>
            <w:shd w:val="clear" w:color="auto" w:fill="auto"/>
            <w:vAlign w:val="center"/>
          </w:tcPr>
          <w:p w14:paraId="55F59FBB">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深圳市南山区蛇口湾厦路1号</w:t>
            </w:r>
          </w:p>
        </w:tc>
        <w:tc>
          <w:tcPr>
            <w:tcW w:w="1284" w:type="dxa"/>
            <w:tcBorders>
              <w:top w:val="nil"/>
              <w:left w:val="nil"/>
              <w:bottom w:val="single" w:color="auto" w:sz="4" w:space="0"/>
              <w:right w:val="single" w:color="auto" w:sz="4" w:space="0"/>
            </w:tcBorders>
            <w:shd w:val="clear" w:color="auto" w:fill="auto"/>
            <w:vAlign w:val="center"/>
          </w:tcPr>
          <w:p w14:paraId="22FA5BC1">
            <w:pPr>
              <w:widowControl/>
              <w:rPr>
                <w:rFonts w:ascii="仿宋_GB2312" w:hAnsi="宋体" w:eastAsia="仿宋_GB2312" w:cs="宋体"/>
                <w:color w:val="000000" w:themeColor="text1"/>
                <w:kern w:val="0"/>
                <w:sz w:val="24"/>
                <w:szCs w:val="24"/>
                <w:highlight w:val="yellow"/>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nil"/>
              <w:left w:val="nil"/>
              <w:bottom w:val="single" w:color="auto" w:sz="4" w:space="0"/>
              <w:right w:val="single" w:color="auto" w:sz="4" w:space="0"/>
            </w:tcBorders>
            <w:shd w:val="clear" w:color="auto" w:fill="auto"/>
            <w:vAlign w:val="center"/>
          </w:tcPr>
          <w:p w14:paraId="269E1C0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nil"/>
              <w:left w:val="nil"/>
              <w:bottom w:val="single" w:color="auto" w:sz="4" w:space="0"/>
              <w:right w:val="single" w:color="auto" w:sz="4" w:space="0"/>
            </w:tcBorders>
            <w:shd w:val="clear" w:color="auto" w:fill="auto"/>
            <w:vAlign w:val="center"/>
          </w:tcPr>
          <w:p w14:paraId="01B1EE03">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nil"/>
              <w:left w:val="nil"/>
              <w:bottom w:val="single" w:color="auto" w:sz="4" w:space="0"/>
              <w:right w:val="single" w:color="auto" w:sz="4" w:space="0"/>
            </w:tcBorders>
            <w:shd w:val="clear" w:color="auto" w:fill="auto"/>
            <w:vAlign w:val="center"/>
          </w:tcPr>
          <w:p w14:paraId="52A35C28">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nil"/>
              <w:left w:val="nil"/>
              <w:bottom w:val="single" w:color="auto" w:sz="4" w:space="0"/>
              <w:right w:val="single" w:color="auto" w:sz="4" w:space="0"/>
            </w:tcBorders>
            <w:shd w:val="clear" w:color="auto" w:fill="auto"/>
            <w:vAlign w:val="center"/>
          </w:tcPr>
          <w:p w14:paraId="0751A422">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nil"/>
              <w:left w:val="nil"/>
              <w:bottom w:val="single" w:color="auto" w:sz="4" w:space="0"/>
              <w:right w:val="single" w:color="auto" w:sz="4" w:space="0"/>
            </w:tcBorders>
            <w:shd w:val="clear" w:color="auto" w:fill="auto"/>
            <w:vAlign w:val="center"/>
          </w:tcPr>
          <w:p w14:paraId="6B70BA9E">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经检测，</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该末梢水水样</w:t>
            </w:r>
            <w:r>
              <w:rPr>
                <w:rFonts w:hint="eastAsia" w:ascii="仿宋_GB2312" w:hAnsi="宋体" w:eastAsia="仿宋_GB2312" w:cs="宋体"/>
                <w:color w:val="000000" w:themeColor="text1"/>
                <w:kern w:val="0"/>
                <w:sz w:val="24"/>
                <w:szCs w:val="24"/>
                <w14:textFill>
                  <w14:solidFill>
                    <w14:schemeClr w14:val="tx1"/>
                  </w14:solidFill>
                </w14:textFill>
              </w:rPr>
              <w:t>所有监测指标全部合格。</w:t>
            </w:r>
          </w:p>
        </w:tc>
        <w:tc>
          <w:tcPr>
            <w:tcW w:w="1207" w:type="dxa"/>
            <w:tcBorders>
              <w:top w:val="nil"/>
              <w:left w:val="nil"/>
              <w:bottom w:val="single" w:color="auto" w:sz="4" w:space="0"/>
              <w:right w:val="single" w:color="auto" w:sz="4" w:space="0"/>
            </w:tcBorders>
            <w:shd w:val="clear" w:color="auto" w:fill="auto"/>
            <w:vAlign w:val="center"/>
          </w:tcPr>
          <w:p w14:paraId="6D2205C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nil"/>
              <w:left w:val="nil"/>
              <w:bottom w:val="single" w:color="auto" w:sz="4" w:space="0"/>
              <w:right w:val="single" w:color="auto" w:sz="4" w:space="0"/>
            </w:tcBorders>
            <w:shd w:val="clear" w:color="auto" w:fill="auto"/>
            <w:vAlign w:val="center"/>
          </w:tcPr>
          <w:p w14:paraId="4B13F87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13845BBC">
        <w:tblPrEx>
          <w:tblCellMar>
            <w:top w:w="0" w:type="dxa"/>
            <w:left w:w="108" w:type="dxa"/>
            <w:bottom w:w="0" w:type="dxa"/>
            <w:right w:w="108" w:type="dxa"/>
          </w:tblCellMar>
        </w:tblPrEx>
        <w:trPr>
          <w:trHeight w:val="3642" w:hRule="atLeast"/>
          <w:jc w:val="center"/>
        </w:trPr>
        <w:tc>
          <w:tcPr>
            <w:tcW w:w="609" w:type="dxa"/>
            <w:tcBorders>
              <w:top w:val="nil"/>
              <w:left w:val="single" w:color="auto" w:sz="4" w:space="0"/>
              <w:bottom w:val="single" w:color="auto" w:sz="4" w:space="0"/>
              <w:right w:val="single" w:color="auto" w:sz="4" w:space="0"/>
            </w:tcBorders>
            <w:shd w:val="clear" w:color="auto" w:fill="auto"/>
            <w:vAlign w:val="center"/>
          </w:tcPr>
          <w:p w14:paraId="2DD9FA92">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2</w:t>
            </w:r>
          </w:p>
        </w:tc>
        <w:tc>
          <w:tcPr>
            <w:tcW w:w="1046" w:type="dxa"/>
            <w:tcBorders>
              <w:top w:val="nil"/>
              <w:left w:val="nil"/>
              <w:bottom w:val="single" w:color="auto" w:sz="4" w:space="0"/>
              <w:right w:val="single" w:color="auto" w:sz="4" w:space="0"/>
            </w:tcBorders>
            <w:shd w:val="clear" w:color="auto" w:fill="auto"/>
            <w:vAlign w:val="center"/>
          </w:tcPr>
          <w:p w14:paraId="6F31411F">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nil"/>
              <w:left w:val="nil"/>
              <w:bottom w:val="single" w:color="auto" w:sz="4" w:space="0"/>
              <w:right w:val="single" w:color="auto" w:sz="4" w:space="0"/>
            </w:tcBorders>
            <w:shd w:val="clear" w:color="auto" w:fill="auto"/>
            <w:vAlign w:val="center"/>
          </w:tcPr>
          <w:p w14:paraId="79640655">
            <w:pPr>
              <w:widowControl/>
              <w:jc w:val="center"/>
              <w:rPr>
                <w:rFonts w:ascii="仿宋_GB2312" w:hAnsi="Calibri" w:eastAsia="仿宋_GB2312" w:cs="Times New Roman"/>
                <w:bCs/>
                <w:color w:val="000000" w:themeColor="text1"/>
                <w:kern w:val="0"/>
                <w:sz w:val="36"/>
                <w:szCs w:val="36"/>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深圳市南山区蛇口爱榕路71号</w:t>
            </w:r>
          </w:p>
        </w:tc>
        <w:tc>
          <w:tcPr>
            <w:tcW w:w="1284" w:type="dxa"/>
            <w:tcBorders>
              <w:top w:val="nil"/>
              <w:left w:val="nil"/>
              <w:bottom w:val="single" w:color="auto" w:sz="4" w:space="0"/>
              <w:right w:val="single" w:color="auto" w:sz="4" w:space="0"/>
            </w:tcBorders>
            <w:shd w:val="clear" w:color="auto" w:fill="auto"/>
            <w:vAlign w:val="center"/>
          </w:tcPr>
          <w:p w14:paraId="65E288A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nil"/>
              <w:left w:val="nil"/>
              <w:bottom w:val="single" w:color="auto" w:sz="4" w:space="0"/>
              <w:right w:val="single" w:color="auto" w:sz="4" w:space="0"/>
            </w:tcBorders>
            <w:shd w:val="clear" w:color="auto" w:fill="auto"/>
            <w:vAlign w:val="center"/>
          </w:tcPr>
          <w:p w14:paraId="77C0E6E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nil"/>
              <w:left w:val="nil"/>
              <w:bottom w:val="single" w:color="auto" w:sz="4" w:space="0"/>
              <w:right w:val="single" w:color="auto" w:sz="4" w:space="0"/>
            </w:tcBorders>
            <w:shd w:val="clear" w:color="auto" w:fill="auto"/>
            <w:vAlign w:val="center"/>
          </w:tcPr>
          <w:p w14:paraId="228D1D9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nil"/>
              <w:left w:val="nil"/>
              <w:bottom w:val="single" w:color="auto" w:sz="4" w:space="0"/>
              <w:right w:val="single" w:color="auto" w:sz="4" w:space="0"/>
            </w:tcBorders>
            <w:shd w:val="clear" w:color="auto" w:fill="auto"/>
            <w:vAlign w:val="center"/>
          </w:tcPr>
          <w:p w14:paraId="1A51DA12">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nil"/>
              <w:left w:val="nil"/>
              <w:bottom w:val="single" w:color="auto" w:sz="4" w:space="0"/>
              <w:right w:val="single" w:color="auto" w:sz="4" w:space="0"/>
            </w:tcBorders>
            <w:shd w:val="clear" w:color="auto" w:fill="auto"/>
          </w:tcPr>
          <w:p w14:paraId="046F9685">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nil"/>
              <w:left w:val="nil"/>
              <w:bottom w:val="single" w:color="auto" w:sz="4" w:space="0"/>
              <w:right w:val="single" w:color="auto" w:sz="4" w:space="0"/>
            </w:tcBorders>
            <w:shd w:val="clear" w:color="auto" w:fill="auto"/>
            <w:vAlign w:val="center"/>
          </w:tcPr>
          <w:p w14:paraId="244469EB">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nil"/>
              <w:left w:val="nil"/>
              <w:bottom w:val="single" w:color="auto" w:sz="4" w:space="0"/>
              <w:right w:val="single" w:color="auto" w:sz="4" w:space="0"/>
            </w:tcBorders>
            <w:shd w:val="clear" w:color="auto" w:fill="auto"/>
            <w:vAlign w:val="center"/>
          </w:tcPr>
          <w:p w14:paraId="0D1082D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nil"/>
              <w:left w:val="nil"/>
              <w:bottom w:val="single" w:color="auto" w:sz="4" w:space="0"/>
              <w:right w:val="single" w:color="auto" w:sz="4" w:space="0"/>
            </w:tcBorders>
            <w:shd w:val="clear" w:color="auto" w:fill="auto"/>
            <w:vAlign w:val="center"/>
          </w:tcPr>
          <w:p w14:paraId="62F5B5E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0C428FDE">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646251EB">
            <w:pPr>
              <w:widowControl/>
              <w:jc w:val="center"/>
              <w:rPr>
                <w:rFonts w:hint="eastAsia" w:ascii="仿宋_GB2312" w:hAnsi="Calibri" w:eastAsia="仿宋_GB2312" w:cs="Times New Roman"/>
                <w:bCs/>
                <w:kern w:val="0"/>
                <w:sz w:val="24"/>
                <w:szCs w:val="24"/>
                <w:lang w:eastAsia="zh-CN"/>
              </w:rPr>
            </w:pPr>
            <w:r>
              <w:rPr>
                <w:rFonts w:hint="eastAsia" w:ascii="仿宋_GB2312" w:hAnsi="Calibri" w:eastAsia="仿宋_GB2312" w:cs="Times New Roman"/>
                <w:bCs/>
                <w:kern w:val="0"/>
                <w:sz w:val="24"/>
                <w:szCs w:val="24"/>
                <w:lang w:val="en-US" w:eastAsia="zh-CN"/>
              </w:rPr>
              <w:t>3</w:t>
            </w:r>
          </w:p>
        </w:tc>
        <w:tc>
          <w:tcPr>
            <w:tcW w:w="1046" w:type="dxa"/>
            <w:tcBorders>
              <w:top w:val="single" w:color="auto" w:sz="4" w:space="0"/>
              <w:left w:val="nil"/>
              <w:bottom w:val="single" w:color="auto" w:sz="4" w:space="0"/>
              <w:right w:val="single" w:color="auto" w:sz="4" w:space="0"/>
            </w:tcBorders>
            <w:shd w:val="clear" w:color="auto" w:fill="auto"/>
            <w:vAlign w:val="center"/>
          </w:tcPr>
          <w:p w14:paraId="72BF07C9">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23A6D6D6">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深圳市南山区南商路95号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20A26BA6">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27D7F46C">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1B06E95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4CAA7AE8">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1AB6C670">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00B8D037">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497C49B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32B5B4A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7EF87052">
        <w:tblPrEx>
          <w:tblCellMar>
            <w:top w:w="0" w:type="dxa"/>
            <w:left w:w="108" w:type="dxa"/>
            <w:bottom w:w="0" w:type="dxa"/>
            <w:right w:w="108" w:type="dxa"/>
          </w:tblCellMar>
        </w:tblPrEx>
        <w:trPr>
          <w:trHeight w:val="3037"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22D319D5">
            <w:pPr>
              <w:widowControl/>
              <w:jc w:val="center"/>
              <w:rPr>
                <w:rFonts w:hint="eastAsia" w:ascii="仿宋_GB2312" w:hAnsi="Calibri" w:eastAsia="仿宋_GB2312" w:cs="Times New Roman"/>
                <w:bCs/>
                <w:kern w:val="0"/>
                <w:sz w:val="24"/>
                <w:szCs w:val="24"/>
                <w:lang w:eastAsia="zh-CN"/>
              </w:rPr>
            </w:pPr>
            <w:r>
              <w:rPr>
                <w:rFonts w:hint="eastAsia" w:ascii="仿宋_GB2312" w:hAnsi="Calibri" w:eastAsia="仿宋_GB2312" w:cs="Times New Roman"/>
                <w:bCs/>
                <w:kern w:val="0"/>
                <w:sz w:val="24"/>
                <w:szCs w:val="24"/>
                <w:lang w:val="en-US" w:eastAsia="zh-CN"/>
              </w:rPr>
              <w:t>4</w:t>
            </w:r>
          </w:p>
        </w:tc>
        <w:tc>
          <w:tcPr>
            <w:tcW w:w="1046" w:type="dxa"/>
            <w:tcBorders>
              <w:top w:val="single" w:color="auto" w:sz="4" w:space="0"/>
              <w:left w:val="nil"/>
              <w:bottom w:val="single" w:color="auto" w:sz="4" w:space="0"/>
              <w:right w:val="single" w:color="auto" w:sz="4" w:space="0"/>
            </w:tcBorders>
            <w:shd w:val="clear" w:color="auto" w:fill="auto"/>
            <w:vAlign w:val="center"/>
          </w:tcPr>
          <w:p w14:paraId="312AE38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3CA81B48">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深圳市南山区商业文化中心区海德一道113号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06F14D1A">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0888379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1AFE0B77">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1C77DDDF">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16</w:t>
            </w:r>
          </w:p>
        </w:tc>
        <w:tc>
          <w:tcPr>
            <w:tcW w:w="3639" w:type="dxa"/>
            <w:tcBorders>
              <w:top w:val="single" w:color="auto" w:sz="4" w:space="0"/>
              <w:left w:val="nil"/>
              <w:bottom w:val="single" w:color="auto" w:sz="4" w:space="0"/>
              <w:right w:val="single" w:color="auto" w:sz="4" w:space="0"/>
            </w:tcBorders>
            <w:shd w:val="clear" w:color="auto" w:fill="auto"/>
          </w:tcPr>
          <w:p w14:paraId="7DF0D457">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19679897">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28AC07C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52CA867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10EBB36F">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5191321">
            <w:pPr>
              <w:widowControl/>
              <w:jc w:val="center"/>
              <w:rPr>
                <w:rFonts w:hint="eastAsia" w:ascii="仿宋_GB2312" w:hAnsi="Calibri" w:eastAsia="仿宋_GB2312" w:cs="Times New Roman"/>
                <w:bCs/>
                <w:kern w:val="0"/>
                <w:sz w:val="24"/>
                <w:szCs w:val="24"/>
                <w:lang w:eastAsia="zh-CN"/>
              </w:rPr>
            </w:pPr>
            <w:r>
              <w:rPr>
                <w:rFonts w:hint="eastAsia" w:ascii="仿宋_GB2312" w:hAnsi="Calibri" w:eastAsia="仿宋_GB2312" w:cs="Times New Roman"/>
                <w:bCs/>
                <w:kern w:val="0"/>
                <w:sz w:val="24"/>
                <w:szCs w:val="24"/>
                <w:lang w:val="en-US" w:eastAsia="zh-CN"/>
              </w:rPr>
              <w:t>5</w:t>
            </w:r>
          </w:p>
        </w:tc>
        <w:tc>
          <w:tcPr>
            <w:tcW w:w="1046" w:type="dxa"/>
            <w:tcBorders>
              <w:top w:val="single" w:color="auto" w:sz="4" w:space="0"/>
              <w:left w:val="nil"/>
              <w:bottom w:val="single" w:color="auto" w:sz="4" w:space="0"/>
              <w:right w:val="single" w:color="auto" w:sz="4" w:space="0"/>
            </w:tcBorders>
            <w:shd w:val="clear" w:color="auto" w:fill="auto"/>
            <w:vAlign w:val="center"/>
          </w:tcPr>
          <w:p w14:paraId="4AF1B964">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757721C7">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深圳市南山区后海大道育德佳园小区内</w:t>
            </w:r>
          </w:p>
        </w:tc>
        <w:tc>
          <w:tcPr>
            <w:tcW w:w="1284" w:type="dxa"/>
            <w:tcBorders>
              <w:top w:val="single" w:color="auto" w:sz="4" w:space="0"/>
              <w:left w:val="nil"/>
              <w:bottom w:val="single" w:color="auto" w:sz="4" w:space="0"/>
              <w:right w:val="single" w:color="auto" w:sz="4" w:space="0"/>
            </w:tcBorders>
            <w:shd w:val="clear" w:color="auto" w:fill="auto"/>
            <w:vAlign w:val="center"/>
          </w:tcPr>
          <w:p w14:paraId="68184AC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31E50DE4">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6D34F3F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7CE52F80">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2D12F890">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6E489793">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230BDC6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62B595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411A34EE">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9F13DC9">
            <w:pPr>
              <w:widowControl/>
              <w:jc w:val="center"/>
              <w:rPr>
                <w:rFonts w:hint="eastAsia" w:ascii="仿宋_GB2312" w:hAnsi="Calibri" w:eastAsia="仿宋_GB2312" w:cs="Times New Roman"/>
                <w:bCs/>
                <w:kern w:val="0"/>
                <w:sz w:val="24"/>
                <w:szCs w:val="24"/>
                <w:lang w:eastAsia="zh-CN"/>
              </w:rPr>
            </w:pPr>
            <w:r>
              <w:rPr>
                <w:rFonts w:hint="eastAsia" w:ascii="仿宋_GB2312" w:hAnsi="Calibri" w:eastAsia="仿宋_GB2312" w:cs="Times New Roman"/>
                <w:bCs/>
                <w:kern w:val="0"/>
                <w:sz w:val="24"/>
                <w:szCs w:val="24"/>
                <w:lang w:val="en-US" w:eastAsia="zh-CN"/>
              </w:rPr>
              <w:t>6</w:t>
            </w:r>
          </w:p>
        </w:tc>
        <w:tc>
          <w:tcPr>
            <w:tcW w:w="1046" w:type="dxa"/>
            <w:tcBorders>
              <w:top w:val="single" w:color="auto" w:sz="4" w:space="0"/>
              <w:left w:val="nil"/>
              <w:bottom w:val="single" w:color="auto" w:sz="4" w:space="0"/>
              <w:right w:val="single" w:color="auto" w:sz="4" w:space="0"/>
            </w:tcBorders>
            <w:shd w:val="clear" w:color="auto" w:fill="auto"/>
            <w:vAlign w:val="center"/>
          </w:tcPr>
          <w:p w14:paraId="3831C9E1">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3A08AF86">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深圳市南山区南山新村南巷7-8号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7AF1AF62">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4FD484B4">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5C360BD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268FCE69">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16</w:t>
            </w:r>
          </w:p>
        </w:tc>
        <w:tc>
          <w:tcPr>
            <w:tcW w:w="3639" w:type="dxa"/>
            <w:tcBorders>
              <w:top w:val="single" w:color="auto" w:sz="4" w:space="0"/>
              <w:left w:val="nil"/>
              <w:bottom w:val="single" w:color="auto" w:sz="4" w:space="0"/>
              <w:right w:val="single" w:color="auto" w:sz="4" w:space="0"/>
            </w:tcBorders>
            <w:shd w:val="clear" w:color="auto" w:fill="auto"/>
          </w:tcPr>
          <w:p w14:paraId="13E8811D">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631986AA">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424B146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496841A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5EC54F27">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78C32ED">
            <w:pPr>
              <w:widowControl/>
              <w:jc w:val="center"/>
              <w:rPr>
                <w:rFonts w:hint="eastAsia" w:ascii="仿宋_GB2312" w:hAnsi="Calibri" w:eastAsia="仿宋_GB2312" w:cs="Times New Roman"/>
                <w:bCs/>
                <w:kern w:val="0"/>
                <w:sz w:val="24"/>
                <w:szCs w:val="24"/>
                <w:lang w:eastAsia="zh-CN"/>
              </w:rPr>
            </w:pPr>
            <w:r>
              <w:rPr>
                <w:rFonts w:hint="eastAsia" w:ascii="仿宋_GB2312" w:hAnsi="Calibri" w:eastAsia="仿宋_GB2312" w:cs="Times New Roman"/>
                <w:bCs/>
                <w:kern w:val="0"/>
                <w:sz w:val="24"/>
                <w:szCs w:val="24"/>
                <w:lang w:val="en-US" w:eastAsia="zh-CN"/>
              </w:rPr>
              <w:t>7</w:t>
            </w:r>
          </w:p>
        </w:tc>
        <w:tc>
          <w:tcPr>
            <w:tcW w:w="1046" w:type="dxa"/>
            <w:tcBorders>
              <w:top w:val="single" w:color="auto" w:sz="4" w:space="0"/>
              <w:left w:val="nil"/>
              <w:bottom w:val="single" w:color="auto" w:sz="4" w:space="0"/>
              <w:right w:val="single" w:color="auto" w:sz="4" w:space="0"/>
            </w:tcBorders>
            <w:shd w:val="clear" w:color="auto" w:fill="auto"/>
            <w:vAlign w:val="center"/>
          </w:tcPr>
          <w:p w14:paraId="561EAF6E">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289D6FFC">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深圳市南山区蓝天路8-1号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686ECE81">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3E0965A1">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1901F0B7">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34A155E9">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18ABD192">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6F43B16">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092E825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447B512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13396EF5">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70FF6D35">
            <w:pPr>
              <w:widowControl/>
              <w:jc w:val="center"/>
              <w:rPr>
                <w:rFonts w:hint="eastAsia" w:ascii="仿宋_GB2312" w:hAnsi="Calibri" w:eastAsia="仿宋_GB2312" w:cs="Times New Roman"/>
                <w:bCs/>
                <w:kern w:val="0"/>
                <w:sz w:val="24"/>
                <w:szCs w:val="24"/>
                <w:lang w:val="en-US" w:eastAsia="zh-CN" w:bidi="ar-SA"/>
              </w:rPr>
            </w:pPr>
            <w:r>
              <w:rPr>
                <w:rFonts w:hint="eastAsia" w:ascii="仿宋_GB2312" w:hAnsi="Calibri" w:eastAsia="仿宋_GB2312" w:cs="Times New Roman"/>
                <w:bCs/>
                <w:kern w:val="0"/>
                <w:sz w:val="24"/>
                <w:szCs w:val="24"/>
                <w:lang w:val="en-US" w:eastAsia="zh-CN"/>
              </w:rPr>
              <w:t>8</w:t>
            </w:r>
          </w:p>
        </w:tc>
        <w:tc>
          <w:tcPr>
            <w:tcW w:w="1046" w:type="dxa"/>
            <w:tcBorders>
              <w:top w:val="single" w:color="auto" w:sz="4" w:space="0"/>
              <w:left w:val="nil"/>
              <w:bottom w:val="single" w:color="auto" w:sz="4" w:space="0"/>
              <w:right w:val="single" w:color="auto" w:sz="4" w:space="0"/>
            </w:tcBorders>
            <w:shd w:val="clear" w:color="auto" w:fill="auto"/>
            <w:vAlign w:val="center"/>
          </w:tcPr>
          <w:p w14:paraId="2A95F432">
            <w:pPr>
              <w:widowControl/>
              <w:jc w:val="center"/>
              <w:rPr>
                <w:rFonts w:hint="eastAsia" w:ascii="仿宋_GB2312" w:hAnsi="Calibri" w:eastAsia="仿宋_GB2312" w:cs="Times New Roman"/>
                <w:bCs/>
                <w:color w:val="000000" w:themeColor="text1"/>
                <w:kern w:val="0"/>
                <w:sz w:val="24"/>
                <w:szCs w:val="24"/>
                <w:lang w:val="en-US" w:eastAsia="zh-CN" w:bidi="ar-SA"/>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7B940B02">
            <w:pPr>
              <w:widowControl/>
              <w:jc w:val="center"/>
              <w:rPr>
                <w:rFonts w:hint="eastAsia" w:ascii="仿宋_GB2312" w:eastAsia="仿宋_GB2312" w:hAnsiTheme="minorHAnsi" w:cstheme="minorBidi"/>
                <w:color w:val="000000" w:themeColor="text1"/>
                <w:kern w:val="2"/>
                <w:sz w:val="22"/>
                <w:szCs w:val="22"/>
                <w:lang w:val="en-US" w:eastAsia="zh-CN" w:bidi="ar-SA"/>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深圳市南山区华联花园一栋B座</w:t>
            </w:r>
          </w:p>
        </w:tc>
        <w:tc>
          <w:tcPr>
            <w:tcW w:w="1284" w:type="dxa"/>
            <w:tcBorders>
              <w:top w:val="single" w:color="auto" w:sz="4" w:space="0"/>
              <w:left w:val="nil"/>
              <w:bottom w:val="single" w:color="auto" w:sz="4" w:space="0"/>
              <w:right w:val="single" w:color="auto" w:sz="4" w:space="0"/>
            </w:tcBorders>
            <w:shd w:val="clear" w:color="auto" w:fill="auto"/>
            <w:vAlign w:val="center"/>
          </w:tcPr>
          <w:p w14:paraId="28961BA2">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0A652B5A">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40B40DB2">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2972933D">
            <w:pPr>
              <w:jc w:val="center"/>
              <w:rPr>
                <w:rFonts w:hint="default" w:eastAsia="仿宋_GB2312" w:asciiTheme="minorHAnsi" w:hAnsiTheme="minorHAnsi" w:cstheme="minorBidi"/>
                <w:color w:val="000000" w:themeColor="text1"/>
                <w:kern w:val="2"/>
                <w:sz w:val="21"/>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16</w:t>
            </w:r>
          </w:p>
        </w:tc>
        <w:tc>
          <w:tcPr>
            <w:tcW w:w="3639" w:type="dxa"/>
            <w:tcBorders>
              <w:top w:val="single" w:color="auto" w:sz="4" w:space="0"/>
              <w:left w:val="nil"/>
              <w:bottom w:val="single" w:color="auto" w:sz="4" w:space="0"/>
              <w:right w:val="single" w:color="auto" w:sz="4" w:space="0"/>
            </w:tcBorders>
            <w:shd w:val="clear" w:color="auto" w:fill="auto"/>
            <w:vAlign w:val="top"/>
          </w:tcPr>
          <w:p w14:paraId="092B14E8">
            <w:pPr>
              <w:rPr>
                <w:rFonts w:hint="eastAsia" w:asciiTheme="minorHAnsi" w:hAnsiTheme="minorHAnsi" w:eastAsiaTheme="minorEastAsia" w:cstheme="minorBidi"/>
                <w:kern w:val="2"/>
                <w:sz w:val="21"/>
                <w:szCs w:val="22"/>
                <w:lang w:val="en-US" w:eastAsia="zh-CN" w:bidi="ar-SA"/>
              </w:rPr>
            </w:pPr>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67821CA0">
            <w:pPr>
              <w:jc w:val="center"/>
              <w:rPr>
                <w:rFonts w:hint="eastAsia"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56515476">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5A51A37">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48A7A5D8">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26CA628E">
            <w:pPr>
              <w:widowControl/>
              <w:jc w:val="center"/>
              <w:rPr>
                <w:rFonts w:hint="eastAsia" w:ascii="仿宋_GB2312" w:hAnsi="Calibri" w:eastAsia="仿宋_GB2312" w:cs="Times New Roman"/>
                <w:bCs/>
                <w:kern w:val="0"/>
                <w:sz w:val="24"/>
                <w:szCs w:val="24"/>
                <w:lang w:val="en-US" w:eastAsia="zh-CN" w:bidi="ar-SA"/>
              </w:rPr>
            </w:pPr>
            <w:r>
              <w:rPr>
                <w:rFonts w:hint="eastAsia" w:ascii="仿宋_GB2312" w:hAnsi="Calibri" w:eastAsia="仿宋_GB2312" w:cs="Times New Roman"/>
                <w:bCs/>
                <w:kern w:val="0"/>
                <w:sz w:val="24"/>
                <w:szCs w:val="24"/>
                <w:lang w:val="en-US" w:eastAsia="zh-CN"/>
              </w:rPr>
              <w:t>9</w:t>
            </w:r>
          </w:p>
        </w:tc>
        <w:tc>
          <w:tcPr>
            <w:tcW w:w="1046" w:type="dxa"/>
            <w:tcBorders>
              <w:top w:val="single" w:color="auto" w:sz="4" w:space="0"/>
              <w:left w:val="nil"/>
              <w:bottom w:val="single" w:color="auto" w:sz="4" w:space="0"/>
              <w:right w:val="single" w:color="auto" w:sz="4" w:space="0"/>
            </w:tcBorders>
            <w:shd w:val="clear" w:color="auto" w:fill="auto"/>
            <w:vAlign w:val="center"/>
          </w:tcPr>
          <w:p w14:paraId="38B7CE87">
            <w:pPr>
              <w:widowControl/>
              <w:jc w:val="center"/>
              <w:rPr>
                <w:rFonts w:hint="eastAsia" w:ascii="仿宋_GB2312" w:hAnsi="Calibri" w:eastAsia="仿宋_GB2312" w:cs="Times New Roman"/>
                <w:bCs/>
                <w:color w:val="000000" w:themeColor="text1"/>
                <w:kern w:val="0"/>
                <w:sz w:val="24"/>
                <w:szCs w:val="24"/>
                <w:lang w:val="en-US" w:eastAsia="zh-CN" w:bidi="ar-SA"/>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C9283E9">
            <w:pPr>
              <w:widowControl/>
              <w:jc w:val="center"/>
              <w:rPr>
                <w:rFonts w:hint="eastAsia" w:ascii="仿宋_GB2312" w:eastAsia="仿宋_GB2312" w:hAnsiTheme="minorHAnsi" w:cstheme="minorBidi"/>
                <w:color w:val="000000" w:themeColor="text1"/>
                <w:kern w:val="2"/>
                <w:sz w:val="22"/>
                <w:szCs w:val="22"/>
                <w:lang w:val="en-US" w:eastAsia="zh-CN" w:bidi="ar-SA"/>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深圳市南山区蛇口金竹园大厦北座3栋201-202</w:t>
            </w:r>
          </w:p>
        </w:tc>
        <w:tc>
          <w:tcPr>
            <w:tcW w:w="1284" w:type="dxa"/>
            <w:tcBorders>
              <w:top w:val="single" w:color="auto" w:sz="4" w:space="0"/>
              <w:left w:val="nil"/>
              <w:bottom w:val="single" w:color="auto" w:sz="4" w:space="0"/>
              <w:right w:val="single" w:color="auto" w:sz="4" w:space="0"/>
            </w:tcBorders>
            <w:shd w:val="clear" w:color="auto" w:fill="auto"/>
            <w:vAlign w:val="center"/>
          </w:tcPr>
          <w:p w14:paraId="096A436E">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783D6DD6">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4317C1B3">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43E4D656">
            <w:pPr>
              <w:jc w:val="center"/>
              <w:rPr>
                <w:rFonts w:hint="default" w:eastAsia="仿宋_GB2312" w:asciiTheme="minorHAnsi" w:hAnsiTheme="minorHAnsi" w:cstheme="minorBidi"/>
                <w:color w:val="000000" w:themeColor="text1"/>
                <w:kern w:val="2"/>
                <w:sz w:val="21"/>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vAlign w:val="top"/>
          </w:tcPr>
          <w:p w14:paraId="3E3ADD80">
            <w:pPr>
              <w:rPr>
                <w:rFonts w:hint="eastAsia" w:asciiTheme="minorHAnsi" w:hAnsiTheme="minorHAnsi" w:eastAsiaTheme="minorEastAsia" w:cstheme="minorBidi"/>
                <w:kern w:val="2"/>
                <w:sz w:val="21"/>
                <w:szCs w:val="22"/>
                <w:lang w:val="en-US" w:eastAsia="zh-CN" w:bidi="ar-SA"/>
              </w:rPr>
            </w:pPr>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21272E27">
            <w:pPr>
              <w:jc w:val="center"/>
              <w:rPr>
                <w:rFonts w:hint="eastAsia"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6CDAA343">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1E93F3D9">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31E25BDB">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780CD198">
            <w:pPr>
              <w:widowControl/>
              <w:jc w:val="center"/>
              <w:rPr>
                <w:rFonts w:hint="default" w:ascii="仿宋_GB2312" w:hAnsi="Calibri" w:eastAsia="仿宋_GB2312" w:cs="Times New Roman"/>
                <w:bCs/>
                <w:kern w:val="0"/>
                <w:sz w:val="24"/>
                <w:szCs w:val="24"/>
                <w:lang w:val="en-US" w:eastAsia="zh-CN" w:bidi="ar-SA"/>
              </w:rPr>
            </w:pPr>
            <w:r>
              <w:rPr>
                <w:rFonts w:hint="eastAsia" w:ascii="仿宋_GB2312" w:hAnsi="Calibri" w:eastAsia="仿宋_GB2312" w:cs="Times New Roman"/>
                <w:bCs/>
                <w:kern w:val="0"/>
                <w:sz w:val="24"/>
                <w:szCs w:val="24"/>
                <w:lang w:val="en-US" w:eastAsia="zh-CN"/>
              </w:rPr>
              <w:t>10</w:t>
            </w:r>
          </w:p>
        </w:tc>
        <w:tc>
          <w:tcPr>
            <w:tcW w:w="1046" w:type="dxa"/>
            <w:tcBorders>
              <w:top w:val="single" w:color="auto" w:sz="4" w:space="0"/>
              <w:left w:val="nil"/>
              <w:bottom w:val="single" w:color="auto" w:sz="4" w:space="0"/>
              <w:right w:val="single" w:color="auto" w:sz="4" w:space="0"/>
            </w:tcBorders>
            <w:shd w:val="clear" w:color="auto" w:fill="auto"/>
            <w:vAlign w:val="center"/>
          </w:tcPr>
          <w:p w14:paraId="018D00C7">
            <w:pPr>
              <w:widowControl/>
              <w:jc w:val="center"/>
              <w:rPr>
                <w:rFonts w:hint="eastAsia" w:ascii="仿宋_GB2312" w:hAnsi="Calibri" w:eastAsia="仿宋_GB2312" w:cs="Times New Roman"/>
                <w:bCs/>
                <w:color w:val="000000" w:themeColor="text1"/>
                <w:kern w:val="0"/>
                <w:sz w:val="24"/>
                <w:szCs w:val="24"/>
                <w:lang w:val="en-US" w:eastAsia="zh-CN" w:bidi="ar-SA"/>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75A511A">
            <w:pPr>
              <w:widowControl/>
              <w:jc w:val="center"/>
              <w:rPr>
                <w:rFonts w:hint="default" w:ascii="仿宋_GB2312" w:eastAsia="仿宋_GB2312" w:hAnsiTheme="minorHAnsi" w:cstheme="minorBidi"/>
                <w:color w:val="000000" w:themeColor="text1"/>
                <w:kern w:val="2"/>
                <w:sz w:val="22"/>
                <w:szCs w:val="22"/>
                <w:lang w:val="en-US" w:eastAsia="zh-CN" w:bidi="ar-SA"/>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广东省深圳市南山区蛇口街道东角头半岛城邦花园四期内一号楼一楼东侧</w:t>
            </w:r>
          </w:p>
        </w:tc>
        <w:tc>
          <w:tcPr>
            <w:tcW w:w="1284" w:type="dxa"/>
            <w:tcBorders>
              <w:top w:val="single" w:color="auto" w:sz="4" w:space="0"/>
              <w:left w:val="nil"/>
              <w:bottom w:val="single" w:color="auto" w:sz="4" w:space="0"/>
              <w:right w:val="single" w:color="auto" w:sz="4" w:space="0"/>
            </w:tcBorders>
            <w:shd w:val="clear" w:color="auto" w:fill="auto"/>
            <w:vAlign w:val="center"/>
          </w:tcPr>
          <w:p w14:paraId="1F8E4F78">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08608332">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2DF40513">
            <w:pPr>
              <w:widowControl/>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3BB3E46C">
            <w:pPr>
              <w:jc w:val="center"/>
              <w:rPr>
                <w:rFonts w:hint="default" w:eastAsia="仿宋_GB2312" w:asciiTheme="minorHAnsi" w:hAnsiTheme="minorHAnsi" w:cstheme="minorBidi"/>
                <w:color w:val="000000" w:themeColor="text1"/>
                <w:kern w:val="2"/>
                <w:sz w:val="21"/>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vAlign w:val="top"/>
          </w:tcPr>
          <w:p w14:paraId="211EC795">
            <w:pPr>
              <w:rPr>
                <w:rFonts w:hint="eastAsia" w:asciiTheme="minorHAnsi" w:hAnsiTheme="minorHAnsi" w:eastAsiaTheme="minorEastAsia" w:cstheme="minorBidi"/>
                <w:kern w:val="2"/>
                <w:sz w:val="21"/>
                <w:szCs w:val="22"/>
                <w:lang w:val="en-US" w:eastAsia="zh-CN" w:bidi="ar-SA"/>
              </w:rPr>
            </w:pPr>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95ACD37">
            <w:pPr>
              <w:jc w:val="center"/>
              <w:rPr>
                <w:rFonts w:hint="eastAsia"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7EAA5089">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BFFC5FA">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4386F20B">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268446B7">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11</w:t>
            </w:r>
          </w:p>
        </w:tc>
        <w:tc>
          <w:tcPr>
            <w:tcW w:w="1046" w:type="dxa"/>
            <w:tcBorders>
              <w:top w:val="single" w:color="auto" w:sz="4" w:space="0"/>
              <w:left w:val="nil"/>
              <w:bottom w:val="single" w:color="auto" w:sz="4" w:space="0"/>
              <w:right w:val="single" w:color="auto" w:sz="4" w:space="0"/>
            </w:tcBorders>
            <w:shd w:val="clear" w:color="auto" w:fill="auto"/>
            <w:vAlign w:val="center"/>
          </w:tcPr>
          <w:p w14:paraId="3F1D30D9">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0FB2073">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深圳市南山区南头街道前星路33号</w:t>
            </w:r>
          </w:p>
          <w:p w14:paraId="54F5DBA1">
            <w:pPr>
              <w:widowControl/>
              <w:jc w:val="center"/>
              <w:rPr>
                <w:rFonts w:hint="eastAsia" w:ascii="仿宋_GB2312" w:eastAsia="仿宋_GB2312"/>
                <w:color w:val="000000" w:themeColor="text1"/>
                <w:sz w:val="22"/>
                <w:szCs w:val="22"/>
                <w14:textFill>
                  <w14:solidFill>
                    <w14:schemeClr w14:val="tx1"/>
                  </w14:solidFill>
                </w14:textFill>
              </w:rPr>
            </w:pPr>
          </w:p>
        </w:tc>
        <w:tc>
          <w:tcPr>
            <w:tcW w:w="1284" w:type="dxa"/>
            <w:tcBorders>
              <w:top w:val="single" w:color="auto" w:sz="4" w:space="0"/>
              <w:left w:val="nil"/>
              <w:bottom w:val="single" w:color="auto" w:sz="4" w:space="0"/>
              <w:right w:val="single" w:color="auto" w:sz="4" w:space="0"/>
            </w:tcBorders>
            <w:shd w:val="clear" w:color="auto" w:fill="auto"/>
            <w:vAlign w:val="center"/>
          </w:tcPr>
          <w:p w14:paraId="6E68071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7499495C">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48FB5A2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5FCF8742">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0BBABDF1">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6BCB3FD8">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6ECC587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15F99BC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03D3469C">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5FEBDED">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12</w:t>
            </w:r>
          </w:p>
        </w:tc>
        <w:tc>
          <w:tcPr>
            <w:tcW w:w="1046" w:type="dxa"/>
            <w:tcBorders>
              <w:top w:val="single" w:color="auto" w:sz="4" w:space="0"/>
              <w:left w:val="nil"/>
              <w:bottom w:val="single" w:color="auto" w:sz="4" w:space="0"/>
              <w:right w:val="single" w:color="auto" w:sz="4" w:space="0"/>
            </w:tcBorders>
            <w:shd w:val="clear" w:color="auto" w:fill="auto"/>
            <w:vAlign w:val="center"/>
          </w:tcPr>
          <w:p w14:paraId="7E753F3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004A4DE1">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深圳市南山区沙河益田假日广场1.302-602/2.4-24层</w:t>
            </w:r>
          </w:p>
        </w:tc>
        <w:tc>
          <w:tcPr>
            <w:tcW w:w="1284" w:type="dxa"/>
            <w:tcBorders>
              <w:top w:val="single" w:color="auto" w:sz="4" w:space="0"/>
              <w:left w:val="nil"/>
              <w:bottom w:val="single" w:color="auto" w:sz="4" w:space="0"/>
              <w:right w:val="single" w:color="auto" w:sz="4" w:space="0"/>
            </w:tcBorders>
            <w:shd w:val="clear" w:color="auto" w:fill="auto"/>
            <w:vAlign w:val="center"/>
          </w:tcPr>
          <w:p w14:paraId="4B0C3C35">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深圳市自来水（集团）有限公司梅林水厂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79336F5C">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2E2423B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5EC10CD1">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6B56A12D">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8F211FB">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5E092B5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539EEC3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66C112D4">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66159E72">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13</w:t>
            </w:r>
          </w:p>
        </w:tc>
        <w:tc>
          <w:tcPr>
            <w:tcW w:w="1046" w:type="dxa"/>
            <w:tcBorders>
              <w:top w:val="single" w:color="auto" w:sz="4" w:space="0"/>
              <w:left w:val="nil"/>
              <w:bottom w:val="single" w:color="auto" w:sz="4" w:space="0"/>
              <w:right w:val="single" w:color="auto" w:sz="4" w:space="0"/>
            </w:tcBorders>
            <w:shd w:val="clear" w:color="auto" w:fill="auto"/>
            <w:vAlign w:val="center"/>
          </w:tcPr>
          <w:p w14:paraId="00A05A9A">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FA722CC">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深圳市南山区深湾一路5号</w:t>
            </w:r>
          </w:p>
          <w:p w14:paraId="256D864A">
            <w:pPr>
              <w:widowControl/>
              <w:jc w:val="center"/>
              <w:rPr>
                <w:rFonts w:hint="eastAsia" w:ascii="仿宋_GB2312" w:eastAsia="仿宋_GB2312"/>
                <w:color w:val="000000" w:themeColor="text1"/>
                <w:sz w:val="22"/>
                <w:szCs w:val="22"/>
                <w14:textFill>
                  <w14:solidFill>
                    <w14:schemeClr w14:val="tx1"/>
                  </w14:solidFill>
                </w14:textFill>
              </w:rPr>
            </w:pPr>
          </w:p>
        </w:tc>
        <w:tc>
          <w:tcPr>
            <w:tcW w:w="1284" w:type="dxa"/>
            <w:tcBorders>
              <w:top w:val="single" w:color="auto" w:sz="4" w:space="0"/>
              <w:left w:val="nil"/>
              <w:bottom w:val="single" w:color="auto" w:sz="4" w:space="0"/>
              <w:right w:val="single" w:color="auto" w:sz="4" w:space="0"/>
            </w:tcBorders>
            <w:shd w:val="clear" w:color="auto" w:fill="auto"/>
            <w:vAlign w:val="center"/>
          </w:tcPr>
          <w:p w14:paraId="5B5D520C">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深圳市自来水（集团）有限公司梅林水厂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2875CC77">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7BEE6FF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530D7097">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14</w:t>
            </w:r>
          </w:p>
        </w:tc>
        <w:tc>
          <w:tcPr>
            <w:tcW w:w="3639" w:type="dxa"/>
            <w:tcBorders>
              <w:top w:val="single" w:color="auto" w:sz="4" w:space="0"/>
              <w:left w:val="nil"/>
              <w:bottom w:val="single" w:color="auto" w:sz="4" w:space="0"/>
              <w:right w:val="single" w:color="auto" w:sz="4" w:space="0"/>
            </w:tcBorders>
            <w:shd w:val="clear" w:color="auto" w:fill="auto"/>
          </w:tcPr>
          <w:p w14:paraId="62366EF6">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04D0D0D8">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3BCF28D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591B55C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3CE2E0E1">
        <w:tblPrEx>
          <w:tblCellMar>
            <w:top w:w="0" w:type="dxa"/>
            <w:left w:w="108" w:type="dxa"/>
            <w:bottom w:w="0" w:type="dxa"/>
            <w:right w:w="108" w:type="dxa"/>
          </w:tblCellMar>
        </w:tblPrEx>
        <w:trPr>
          <w:trHeight w:val="3037"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11C9C734">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14</w:t>
            </w:r>
          </w:p>
        </w:tc>
        <w:tc>
          <w:tcPr>
            <w:tcW w:w="1046" w:type="dxa"/>
            <w:tcBorders>
              <w:top w:val="single" w:color="auto" w:sz="4" w:space="0"/>
              <w:left w:val="nil"/>
              <w:bottom w:val="single" w:color="auto" w:sz="4" w:space="0"/>
              <w:right w:val="single" w:color="auto" w:sz="4" w:space="0"/>
            </w:tcBorders>
            <w:shd w:val="clear" w:color="auto" w:fill="auto"/>
            <w:vAlign w:val="center"/>
          </w:tcPr>
          <w:p w14:paraId="25E9EB93">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6E8B253B">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深圳市南山区桃源街道留仙大道1298号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5000FF53">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5DCA8AD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342972B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4B98F5DC">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5E604CA9">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50891F0D">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135839A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CBAC87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36BAB863">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1EBE1B49">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15</w:t>
            </w:r>
          </w:p>
        </w:tc>
        <w:tc>
          <w:tcPr>
            <w:tcW w:w="1046" w:type="dxa"/>
            <w:tcBorders>
              <w:top w:val="single" w:color="auto" w:sz="4" w:space="0"/>
              <w:left w:val="nil"/>
              <w:bottom w:val="single" w:color="auto" w:sz="4" w:space="0"/>
              <w:right w:val="single" w:color="auto" w:sz="4" w:space="0"/>
            </w:tcBorders>
            <w:shd w:val="clear" w:color="auto" w:fill="auto"/>
            <w:vAlign w:val="center"/>
          </w:tcPr>
          <w:p w14:paraId="619DDBE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7A6AED52">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深圳市南山区华侨城光侨街3、5号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0E144F0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深圳市自来水（集团）有限公司梅林水厂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397B92E0">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772A630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40075D70">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14</w:t>
            </w:r>
          </w:p>
        </w:tc>
        <w:tc>
          <w:tcPr>
            <w:tcW w:w="3639" w:type="dxa"/>
            <w:tcBorders>
              <w:top w:val="single" w:color="auto" w:sz="4" w:space="0"/>
              <w:left w:val="nil"/>
              <w:bottom w:val="single" w:color="auto" w:sz="4" w:space="0"/>
              <w:right w:val="single" w:color="auto" w:sz="4" w:space="0"/>
            </w:tcBorders>
            <w:shd w:val="clear" w:color="auto" w:fill="auto"/>
          </w:tcPr>
          <w:p w14:paraId="78EB9C02">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975B40B">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59C7304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7B82B86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1521AB58">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36608942">
            <w:pPr>
              <w:widowControl/>
              <w:jc w:val="center"/>
              <w:rPr>
                <w:rFonts w:ascii="仿宋_GB2312" w:hAnsi="Calibri" w:eastAsia="仿宋_GB2312" w:cs="Times New Roman"/>
                <w:bCs/>
                <w:kern w:val="0"/>
                <w:sz w:val="24"/>
                <w:szCs w:val="24"/>
              </w:rPr>
            </w:pPr>
            <w:r>
              <w:rPr>
                <w:rFonts w:ascii="仿宋_GB2312" w:hAnsi="Calibri" w:eastAsia="仿宋_GB2312" w:cs="Times New Roman"/>
                <w:bCs/>
                <w:kern w:val="0"/>
                <w:sz w:val="24"/>
                <w:szCs w:val="24"/>
              </w:rPr>
              <w:t>16</w:t>
            </w:r>
          </w:p>
        </w:tc>
        <w:tc>
          <w:tcPr>
            <w:tcW w:w="1046" w:type="dxa"/>
            <w:tcBorders>
              <w:top w:val="single" w:color="auto" w:sz="4" w:space="0"/>
              <w:left w:val="nil"/>
              <w:bottom w:val="single" w:color="auto" w:sz="4" w:space="0"/>
              <w:right w:val="single" w:color="auto" w:sz="4" w:space="0"/>
            </w:tcBorders>
            <w:shd w:val="clear" w:color="auto" w:fill="auto"/>
            <w:vAlign w:val="center"/>
          </w:tcPr>
          <w:p w14:paraId="1904156E">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2DAFE4EE">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深圳市南山区桃园路89号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78CE4729">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78A22019">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0F06CFD0">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6670B4FA">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51B13C69">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77241D07">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5ED6D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711BF91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279B300C">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24DBDFD4">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17</w:t>
            </w:r>
          </w:p>
        </w:tc>
        <w:tc>
          <w:tcPr>
            <w:tcW w:w="1046" w:type="dxa"/>
            <w:tcBorders>
              <w:top w:val="single" w:color="auto" w:sz="4" w:space="0"/>
              <w:left w:val="nil"/>
              <w:bottom w:val="single" w:color="auto" w:sz="4" w:space="0"/>
              <w:right w:val="single" w:color="auto" w:sz="4" w:space="0"/>
            </w:tcBorders>
            <w:shd w:val="clear" w:color="auto" w:fill="auto"/>
            <w:vAlign w:val="center"/>
          </w:tcPr>
          <w:p w14:paraId="5F871F55">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6D886066">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深圳市南山区南头街道桃李路绿海名都小区4栋1楼</w:t>
            </w:r>
          </w:p>
        </w:tc>
        <w:tc>
          <w:tcPr>
            <w:tcW w:w="1284" w:type="dxa"/>
            <w:tcBorders>
              <w:top w:val="single" w:color="auto" w:sz="4" w:space="0"/>
              <w:left w:val="nil"/>
              <w:bottom w:val="single" w:color="auto" w:sz="4" w:space="0"/>
              <w:right w:val="single" w:color="auto" w:sz="4" w:space="0"/>
            </w:tcBorders>
            <w:shd w:val="clear" w:color="auto" w:fill="auto"/>
            <w:vAlign w:val="center"/>
          </w:tcPr>
          <w:p w14:paraId="43704CB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6632146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1CB469CA">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3CE3ABD7">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642A4154">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4052C053">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47DE4DF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61DD4C3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5CF7357E">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4B62424">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18</w:t>
            </w:r>
          </w:p>
        </w:tc>
        <w:tc>
          <w:tcPr>
            <w:tcW w:w="1046" w:type="dxa"/>
            <w:tcBorders>
              <w:top w:val="single" w:color="auto" w:sz="4" w:space="0"/>
              <w:left w:val="nil"/>
              <w:bottom w:val="single" w:color="auto" w:sz="4" w:space="0"/>
              <w:right w:val="single" w:color="auto" w:sz="4" w:space="0"/>
            </w:tcBorders>
            <w:shd w:val="clear" w:color="auto" w:fill="auto"/>
            <w:vAlign w:val="center"/>
          </w:tcPr>
          <w:p w14:paraId="575379A4">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3F57AF71">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w:t>
            </w:r>
            <w:r>
              <w:rPr>
                <w:rFonts w:hint="eastAsia" w:ascii="仿宋_GB2312" w:eastAsia="仿宋_GB2312"/>
                <w:color w:val="000000" w:themeColor="text1"/>
                <w:sz w:val="22"/>
                <w:szCs w:val="22"/>
                <w:lang w:eastAsia="zh-CN"/>
                <w14:textFill>
                  <w14:solidFill>
                    <w14:schemeClr w14:val="tx1"/>
                  </w14:solidFill>
                </w14:textFill>
              </w:rPr>
              <w:t>圳市</w:t>
            </w:r>
            <w:r>
              <w:rPr>
                <w:rFonts w:hint="eastAsia" w:ascii="仿宋_GB2312" w:eastAsia="仿宋_GB2312"/>
                <w:color w:val="000000" w:themeColor="text1"/>
                <w:sz w:val="22"/>
                <w:szCs w:val="22"/>
                <w14:textFill>
                  <w14:solidFill>
                    <w14:schemeClr w14:val="tx1"/>
                  </w14:solidFill>
                </w14:textFill>
              </w:rPr>
              <w:t>南山区西丽街道松坪山路14号松坪学校小学部</w:t>
            </w:r>
          </w:p>
        </w:tc>
        <w:tc>
          <w:tcPr>
            <w:tcW w:w="1284" w:type="dxa"/>
            <w:tcBorders>
              <w:top w:val="single" w:color="auto" w:sz="4" w:space="0"/>
              <w:left w:val="nil"/>
              <w:bottom w:val="single" w:color="auto" w:sz="4" w:space="0"/>
              <w:right w:val="single" w:color="auto" w:sz="4" w:space="0"/>
            </w:tcBorders>
            <w:shd w:val="clear" w:color="auto" w:fill="auto"/>
            <w:vAlign w:val="center"/>
          </w:tcPr>
          <w:p w14:paraId="109C208F">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5DC14C6A">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5A37339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6399FA8E">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0C2FCAB0">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F2C2B3A">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487CD30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579EB19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0A895151">
        <w:tblPrEx>
          <w:tblCellMar>
            <w:top w:w="0" w:type="dxa"/>
            <w:left w:w="108" w:type="dxa"/>
            <w:bottom w:w="0" w:type="dxa"/>
            <w:right w:w="108" w:type="dxa"/>
          </w:tblCellMar>
        </w:tblPrEx>
        <w:trPr>
          <w:trHeight w:val="3037"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792C201F">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19</w:t>
            </w:r>
          </w:p>
        </w:tc>
        <w:tc>
          <w:tcPr>
            <w:tcW w:w="1046" w:type="dxa"/>
            <w:tcBorders>
              <w:top w:val="single" w:color="auto" w:sz="4" w:space="0"/>
              <w:left w:val="nil"/>
              <w:bottom w:val="single" w:color="auto" w:sz="4" w:space="0"/>
              <w:right w:val="single" w:color="auto" w:sz="4" w:space="0"/>
            </w:tcBorders>
            <w:shd w:val="clear" w:color="auto" w:fill="auto"/>
            <w:vAlign w:val="center"/>
          </w:tcPr>
          <w:p w14:paraId="72E7E99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50AD39E">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深圳市南山区西丽街道留仙大道以北博林天瑞小区内</w:t>
            </w:r>
          </w:p>
        </w:tc>
        <w:tc>
          <w:tcPr>
            <w:tcW w:w="1284" w:type="dxa"/>
            <w:tcBorders>
              <w:top w:val="single" w:color="auto" w:sz="4" w:space="0"/>
              <w:left w:val="nil"/>
              <w:bottom w:val="single" w:color="auto" w:sz="4" w:space="0"/>
              <w:right w:val="single" w:color="auto" w:sz="4" w:space="0"/>
            </w:tcBorders>
            <w:shd w:val="clear" w:color="auto" w:fill="auto"/>
            <w:vAlign w:val="center"/>
          </w:tcPr>
          <w:p w14:paraId="0ED4E00A">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4150A4B2">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7F8ECD4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68B3716E">
            <w:pPr>
              <w:jc w:val="center"/>
              <w:rPr>
                <w:rFonts w:hint="default" w:eastAsia="仿宋_GB2312"/>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63B5EECE">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5C8E6368">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0DD701A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0148AC1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4CCEA5D0">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679D2E8">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20</w:t>
            </w:r>
          </w:p>
        </w:tc>
        <w:tc>
          <w:tcPr>
            <w:tcW w:w="1046" w:type="dxa"/>
            <w:tcBorders>
              <w:top w:val="single" w:color="auto" w:sz="4" w:space="0"/>
              <w:left w:val="nil"/>
              <w:bottom w:val="single" w:color="auto" w:sz="4" w:space="0"/>
              <w:right w:val="single" w:color="auto" w:sz="4" w:space="0"/>
            </w:tcBorders>
            <w:shd w:val="clear" w:color="auto" w:fill="auto"/>
            <w:vAlign w:val="center"/>
          </w:tcPr>
          <w:p w14:paraId="1980A59D">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5F03862">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深圳市南山区西丽街道松坪村三期东区3栋</w:t>
            </w:r>
          </w:p>
        </w:tc>
        <w:tc>
          <w:tcPr>
            <w:tcW w:w="1284" w:type="dxa"/>
            <w:tcBorders>
              <w:top w:val="single" w:color="auto" w:sz="4" w:space="0"/>
              <w:left w:val="nil"/>
              <w:bottom w:val="single" w:color="auto" w:sz="4" w:space="0"/>
              <w:right w:val="single" w:color="auto" w:sz="4" w:space="0"/>
            </w:tcBorders>
            <w:shd w:val="clear" w:color="auto" w:fill="auto"/>
            <w:vAlign w:val="center"/>
          </w:tcPr>
          <w:p w14:paraId="2EEE886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2F4C5539">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3DF9584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07386932">
            <w:pPr>
              <w:jc w:val="center"/>
              <w:rPr>
                <w:rFonts w:hint="eastAsia" w:eastAsia="仿宋_GB2312"/>
                <w:color w:val="000000" w:themeColor="text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6F4F34D6">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A52FF79">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经检测，该末梢水水样所有监测指标全部合格。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314AA75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4ECFF7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307A044A">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EA12EC3">
            <w:pPr>
              <w:widowControl/>
              <w:jc w:val="center"/>
              <w:rPr>
                <w:rFonts w:ascii="仿宋_GB2312" w:hAnsi="Calibri" w:eastAsia="仿宋_GB2312" w:cs="Times New Roman"/>
                <w:bCs/>
                <w:kern w:val="0"/>
                <w:sz w:val="24"/>
                <w:szCs w:val="24"/>
              </w:rPr>
            </w:pPr>
            <w:r>
              <w:rPr>
                <w:rFonts w:ascii="仿宋_GB2312" w:hAnsi="Calibri" w:eastAsia="仿宋_GB2312" w:cs="Times New Roman"/>
                <w:bCs/>
                <w:kern w:val="0"/>
                <w:sz w:val="24"/>
                <w:szCs w:val="24"/>
              </w:rPr>
              <w:t>21</w:t>
            </w:r>
          </w:p>
        </w:tc>
        <w:tc>
          <w:tcPr>
            <w:tcW w:w="1046" w:type="dxa"/>
            <w:tcBorders>
              <w:top w:val="single" w:color="auto" w:sz="4" w:space="0"/>
              <w:left w:val="nil"/>
              <w:bottom w:val="single" w:color="auto" w:sz="4" w:space="0"/>
              <w:right w:val="single" w:color="auto" w:sz="4" w:space="0"/>
            </w:tcBorders>
            <w:shd w:val="clear" w:color="auto" w:fill="auto"/>
            <w:vAlign w:val="center"/>
          </w:tcPr>
          <w:p w14:paraId="3071F83B">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5152D9A">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深圳市南山区沙河益田假日广场1.302-602/2.4-24层</w:t>
            </w:r>
          </w:p>
        </w:tc>
        <w:tc>
          <w:tcPr>
            <w:tcW w:w="1284" w:type="dxa"/>
            <w:tcBorders>
              <w:top w:val="single" w:color="auto" w:sz="4" w:space="0"/>
              <w:left w:val="nil"/>
              <w:bottom w:val="single" w:color="auto" w:sz="4" w:space="0"/>
              <w:right w:val="single" w:color="auto" w:sz="4" w:space="0"/>
            </w:tcBorders>
            <w:shd w:val="clear" w:color="auto" w:fill="auto"/>
            <w:vAlign w:val="center"/>
          </w:tcPr>
          <w:p w14:paraId="608A01F8">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深圳市自来水（集团）有限公司梅林水厂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493E98EE">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07ED4AFB">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0A3A024B">
            <w:pPr>
              <w:jc w:val="center"/>
              <w:rPr>
                <w:rFonts w:hint="eastAsia" w:eastAsia="仿宋_GB2312"/>
                <w:color w:val="000000" w:themeColor="text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15</w:t>
            </w:r>
          </w:p>
        </w:tc>
        <w:tc>
          <w:tcPr>
            <w:tcW w:w="3639" w:type="dxa"/>
            <w:tcBorders>
              <w:top w:val="single" w:color="auto" w:sz="4" w:space="0"/>
              <w:left w:val="nil"/>
              <w:bottom w:val="single" w:color="auto" w:sz="4" w:space="0"/>
              <w:right w:val="single" w:color="auto" w:sz="4" w:space="0"/>
            </w:tcBorders>
            <w:shd w:val="clear" w:color="auto" w:fill="auto"/>
          </w:tcPr>
          <w:p w14:paraId="4696018D">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71530F76">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二次供水</w:t>
            </w:r>
            <w:r>
              <w:rPr>
                <w:rFonts w:hint="eastAsia" w:ascii="仿宋_GB2312" w:hAnsi="宋体" w:eastAsia="仿宋_GB2312" w:cs="宋体"/>
                <w:color w:val="000000" w:themeColor="text1"/>
                <w:kern w:val="0"/>
                <w:sz w:val="24"/>
                <w:szCs w:val="24"/>
                <w:lang w:eastAsia="zh-CN"/>
                <w14:textFill>
                  <w14:solidFill>
                    <w14:schemeClr w14:val="tx1"/>
                  </w14:solidFill>
                </w14:textFill>
              </w:rPr>
              <w:t>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042D508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21C3724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12A8D382">
        <w:tblPrEx>
          <w:tblCellMar>
            <w:top w:w="0" w:type="dxa"/>
            <w:left w:w="108" w:type="dxa"/>
            <w:bottom w:w="0" w:type="dxa"/>
            <w:right w:w="108" w:type="dxa"/>
          </w:tblCellMar>
        </w:tblPrEx>
        <w:trPr>
          <w:trHeight w:val="364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C7437D0">
            <w:pPr>
              <w:widowControl/>
              <w:jc w:val="center"/>
              <w:rPr>
                <w:rFonts w:ascii="仿宋_GB2312" w:hAnsi="Calibri" w:eastAsia="仿宋_GB2312" w:cs="Times New Roman"/>
                <w:bCs/>
                <w:kern w:val="0"/>
                <w:sz w:val="24"/>
                <w:szCs w:val="24"/>
              </w:rPr>
            </w:pPr>
            <w:r>
              <w:rPr>
                <w:rFonts w:ascii="仿宋_GB2312" w:hAnsi="Calibri" w:eastAsia="仿宋_GB2312" w:cs="Times New Roman"/>
                <w:bCs/>
                <w:kern w:val="0"/>
                <w:sz w:val="24"/>
                <w:szCs w:val="24"/>
              </w:rPr>
              <w:t>22</w:t>
            </w:r>
          </w:p>
        </w:tc>
        <w:tc>
          <w:tcPr>
            <w:tcW w:w="1046" w:type="dxa"/>
            <w:tcBorders>
              <w:top w:val="single" w:color="auto" w:sz="4" w:space="0"/>
              <w:left w:val="nil"/>
              <w:bottom w:val="single" w:color="auto" w:sz="4" w:space="0"/>
              <w:right w:val="single" w:color="auto" w:sz="4" w:space="0"/>
            </w:tcBorders>
            <w:shd w:val="clear" w:color="auto" w:fill="auto"/>
            <w:vAlign w:val="center"/>
          </w:tcPr>
          <w:p w14:paraId="0EDD955C">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44FA5E79">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深圳市南山区桃园路89号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12061336">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深圳市水务（集团）有限公司南山水厂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4D149E39">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4BFE1F1D">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2EA4FFDF">
            <w:pPr>
              <w:jc w:val="center"/>
              <w:rPr>
                <w:rFonts w:hint="eastAsia" w:eastAsia="仿宋_GB2312"/>
                <w:color w:val="000000" w:themeColor="text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35CBB261">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2C34891B">
            <w:pPr>
              <w:jc w:val="center"/>
              <w:rPr>
                <w:rFonts w:hint="eastAsia" w:eastAsiaTheme="minorEastAsia"/>
                <w:lang w:eastAsia="zh-CN"/>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二次供水</w:t>
            </w:r>
            <w:r>
              <w:rPr>
                <w:rFonts w:hint="eastAsia" w:ascii="仿宋_GB2312" w:hAnsi="宋体" w:eastAsia="仿宋_GB2312" w:cs="宋体"/>
                <w:color w:val="000000" w:themeColor="text1"/>
                <w:kern w:val="0"/>
                <w:sz w:val="24"/>
                <w:szCs w:val="24"/>
                <w:lang w:eastAsia="zh-CN"/>
                <w14:textFill>
                  <w14:solidFill>
                    <w14:schemeClr w14:val="tx1"/>
                  </w14:solidFill>
                </w14:textFill>
              </w:rPr>
              <w:t>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3666176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c>
          <w:tcPr>
            <w:tcW w:w="1181" w:type="dxa"/>
            <w:tcBorders>
              <w:top w:val="single" w:color="auto" w:sz="4" w:space="0"/>
              <w:left w:val="nil"/>
              <w:bottom w:val="single" w:color="auto" w:sz="4" w:space="0"/>
              <w:right w:val="single" w:color="auto" w:sz="4" w:space="0"/>
            </w:tcBorders>
            <w:shd w:val="clear" w:color="auto" w:fill="auto"/>
            <w:vAlign w:val="center"/>
          </w:tcPr>
          <w:p w14:paraId="6C45648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14:paraId="2E9E24B2">
        <w:tblPrEx>
          <w:tblCellMar>
            <w:top w:w="0" w:type="dxa"/>
            <w:left w:w="108" w:type="dxa"/>
            <w:bottom w:w="0" w:type="dxa"/>
            <w:right w:w="108" w:type="dxa"/>
          </w:tblCellMar>
        </w:tblPrEx>
        <w:trPr>
          <w:trHeight w:val="3652"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756F7D9C">
            <w:pPr>
              <w:widowControl/>
              <w:jc w:val="center"/>
              <w:rPr>
                <w:rFonts w:ascii="仿宋_GB2312" w:hAnsi="Calibri" w:eastAsia="仿宋_GB2312" w:cs="Times New Roman"/>
                <w:bCs/>
                <w:kern w:val="0"/>
                <w:sz w:val="24"/>
                <w:szCs w:val="24"/>
              </w:rPr>
            </w:pPr>
            <w:r>
              <w:rPr>
                <w:rFonts w:hint="eastAsia" w:ascii="仿宋_GB2312" w:hAnsi="Calibri" w:eastAsia="仿宋_GB2312" w:cs="Times New Roman"/>
                <w:bCs/>
                <w:kern w:val="0"/>
                <w:sz w:val="24"/>
                <w:szCs w:val="24"/>
              </w:rPr>
              <w:t>23</w:t>
            </w:r>
          </w:p>
        </w:tc>
        <w:tc>
          <w:tcPr>
            <w:tcW w:w="1046" w:type="dxa"/>
            <w:tcBorders>
              <w:top w:val="single" w:color="auto" w:sz="4" w:space="0"/>
              <w:left w:val="nil"/>
              <w:bottom w:val="single" w:color="auto" w:sz="4" w:space="0"/>
              <w:right w:val="single" w:color="auto" w:sz="4" w:space="0"/>
            </w:tcBorders>
            <w:shd w:val="clear" w:color="auto" w:fill="auto"/>
            <w:vAlign w:val="center"/>
          </w:tcPr>
          <w:p w14:paraId="39537AEF">
            <w:pPr>
              <w:widowControl/>
              <w:jc w:val="center"/>
              <w:rPr>
                <w:rFonts w:ascii="仿宋_GB2312" w:hAnsi="Calibri" w:eastAsia="仿宋_GB2312" w:cs="Times New Roman"/>
                <w:bCs/>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24"/>
                <w14:textFill>
                  <w14:solidFill>
                    <w14:schemeClr w14:val="tx1"/>
                  </w14:solidFill>
                </w14:textFill>
              </w:rPr>
              <w:t>南山区</w:t>
            </w:r>
          </w:p>
        </w:tc>
        <w:tc>
          <w:tcPr>
            <w:tcW w:w="1761" w:type="dxa"/>
            <w:tcBorders>
              <w:top w:val="single" w:color="auto" w:sz="4" w:space="0"/>
              <w:left w:val="nil"/>
              <w:bottom w:val="single" w:color="auto" w:sz="4" w:space="0"/>
              <w:right w:val="single" w:color="auto" w:sz="4" w:space="0"/>
            </w:tcBorders>
            <w:shd w:val="clear" w:color="auto" w:fill="auto"/>
            <w:vAlign w:val="center"/>
          </w:tcPr>
          <w:p w14:paraId="18B51DBD">
            <w:pPr>
              <w:widowControl/>
              <w:jc w:val="center"/>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深圳市南山区蛇口湾厦路1号</w:t>
            </w:r>
          </w:p>
        </w:tc>
        <w:tc>
          <w:tcPr>
            <w:tcW w:w="1284" w:type="dxa"/>
            <w:tcBorders>
              <w:top w:val="single" w:color="auto" w:sz="4" w:space="0"/>
              <w:left w:val="nil"/>
              <w:bottom w:val="single" w:color="auto" w:sz="4" w:space="0"/>
              <w:right w:val="single" w:color="auto" w:sz="4" w:space="0"/>
            </w:tcBorders>
            <w:shd w:val="clear" w:color="auto" w:fill="auto"/>
            <w:vAlign w:val="center"/>
          </w:tcPr>
          <w:p w14:paraId="6593031E">
            <w:pPr>
              <w:widowControl/>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深圳市水务（集团）有限公司（大涌水厂）</w:t>
            </w:r>
          </w:p>
        </w:tc>
        <w:tc>
          <w:tcPr>
            <w:tcW w:w="1222" w:type="dxa"/>
            <w:tcBorders>
              <w:top w:val="single" w:color="auto" w:sz="4" w:space="0"/>
              <w:left w:val="nil"/>
              <w:bottom w:val="single" w:color="auto" w:sz="4" w:space="0"/>
              <w:right w:val="single" w:color="auto" w:sz="4" w:space="0"/>
            </w:tcBorders>
            <w:shd w:val="clear" w:color="auto" w:fill="auto"/>
            <w:vAlign w:val="center"/>
          </w:tcPr>
          <w:p w14:paraId="4A48B7A6">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55" w:type="dxa"/>
            <w:tcBorders>
              <w:top w:val="single" w:color="auto" w:sz="4" w:space="0"/>
              <w:left w:val="nil"/>
              <w:bottom w:val="single" w:color="auto" w:sz="4" w:space="0"/>
              <w:right w:val="single" w:color="auto" w:sz="4" w:space="0"/>
            </w:tcBorders>
            <w:shd w:val="clear" w:color="auto" w:fill="auto"/>
            <w:vAlign w:val="center"/>
          </w:tcPr>
          <w:p w14:paraId="7B62A7FC">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深圳市南山区疾病预防控制中心（深圳市南山区卫生监督所）</w:t>
            </w:r>
          </w:p>
        </w:tc>
        <w:tc>
          <w:tcPr>
            <w:tcW w:w="1271" w:type="dxa"/>
            <w:tcBorders>
              <w:top w:val="single" w:color="auto" w:sz="4" w:space="0"/>
              <w:left w:val="nil"/>
              <w:bottom w:val="single" w:color="auto" w:sz="4" w:space="0"/>
              <w:right w:val="single" w:color="auto" w:sz="4" w:space="0"/>
            </w:tcBorders>
            <w:shd w:val="clear" w:color="auto" w:fill="auto"/>
            <w:vAlign w:val="center"/>
          </w:tcPr>
          <w:p w14:paraId="70A54CA4">
            <w:pP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2026.</w:t>
            </w:r>
            <w:r>
              <w:rPr>
                <w:rFonts w:hint="eastAsia" w:ascii="仿宋_GB2312" w:hAnsi="宋体" w:eastAsia="仿宋_GB2312" w:cs="宋体"/>
                <w:color w:val="000000" w:themeColor="text1"/>
                <w:kern w:val="0"/>
                <w:szCs w:val="21"/>
                <w:lang w:val="en-US" w:eastAsia="zh-CN"/>
                <w14:textFill>
                  <w14:solidFill>
                    <w14:schemeClr w14:val="tx1"/>
                  </w14:solidFill>
                </w14:textFill>
              </w:rPr>
              <w:t>4</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13</w:t>
            </w:r>
          </w:p>
        </w:tc>
        <w:tc>
          <w:tcPr>
            <w:tcW w:w="3639" w:type="dxa"/>
            <w:tcBorders>
              <w:top w:val="single" w:color="auto" w:sz="4" w:space="0"/>
              <w:left w:val="nil"/>
              <w:bottom w:val="single" w:color="auto" w:sz="4" w:space="0"/>
              <w:right w:val="single" w:color="auto" w:sz="4" w:space="0"/>
            </w:tcBorders>
            <w:shd w:val="clear" w:color="auto" w:fill="auto"/>
          </w:tcPr>
          <w:p w14:paraId="1CD924C0">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大肠菌群、大肠埃希氏菌、菌落总数、砷、镉、铬（六价）、铅、汞、氰化物、氟化物、硝酸盐（以N计）、三氯甲烷、一氯二溴甲烷、二氯一溴甲烷、三溴甲烷、三卤甲烷、二氯乙酸、三氯乙酸、氯酸盐、色度（铂钴色度单位）、浑浊度、臭和味、肉眼可见物、pH、铝、铁、锰、铜、锌、氯化物、硫酸盐、溶解性总固体、总硬度（以CaCO</w:t>
            </w:r>
            <w:r>
              <w:rPr>
                <w:rFonts w:hint="eastAsia" w:ascii="仿宋_GB2312" w:eastAsia="仿宋_GB2312"/>
                <w:color w:val="000000" w:themeColor="text1"/>
                <w:sz w:val="24"/>
                <w:vertAlign w:val="subscript"/>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计）、高锰酸盐指数（以O</w:t>
            </w:r>
            <w:r>
              <w:rPr>
                <w:rFonts w:hint="eastAsia" w:ascii="仿宋_GB2312" w:eastAsia="仿宋_GB2312"/>
                <w:color w:val="000000" w:themeColor="text1"/>
                <w:sz w:val="24"/>
                <w:vertAlign w:val="subscript"/>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计）、氨（以N计）、游离氯</w:t>
            </w:r>
          </w:p>
        </w:tc>
        <w:tc>
          <w:tcPr>
            <w:tcW w:w="1400" w:type="dxa"/>
            <w:tcBorders>
              <w:top w:val="single" w:color="auto" w:sz="4" w:space="0"/>
              <w:left w:val="nil"/>
              <w:bottom w:val="single" w:color="auto" w:sz="4" w:space="0"/>
              <w:right w:val="single" w:color="auto" w:sz="4" w:space="0"/>
            </w:tcBorders>
            <w:shd w:val="clear" w:color="auto" w:fill="auto"/>
            <w:vAlign w:val="center"/>
          </w:tcPr>
          <w:p w14:paraId="3E2D201E">
            <w:pPr>
              <w:jc w:val="center"/>
              <w:rPr>
                <w:rFonts w:hint="eastAsia" w:ascii="仿宋_GB2312" w:hAnsi="宋体" w:eastAsia="仿宋_GB2312" w:cs="宋体"/>
                <w:color w:val="000000" w:themeColor="text1"/>
                <w:kern w:val="0"/>
                <w:sz w:val="24"/>
                <w:szCs w:val="24"/>
                <w:lang w:eastAsia="zh-CN"/>
                <w14:textFill>
                  <w14:solidFill>
                    <w14:schemeClr w14:val="tx1"/>
                  </w14:solidFill>
                </w14:textFill>
              </w:rPr>
            </w:pPr>
            <w:r>
              <w:rPr>
                <w:rFonts w:hint="eastAsia" w:ascii="仿宋_GB2312" w:hAnsi="宋体" w:eastAsia="仿宋_GB2312" w:cs="宋体"/>
                <w:color w:val="000000" w:themeColor="text1"/>
                <w:kern w:val="0"/>
                <w:sz w:val="24"/>
                <w:szCs w:val="24"/>
                <w:lang w:eastAsia="zh-CN"/>
                <w14:textFill>
                  <w14:solidFill>
                    <w14:schemeClr w14:val="tx1"/>
                  </w14:solidFill>
                </w14:textFill>
              </w:rPr>
              <w:t>经检测，该</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二次供水</w:t>
            </w:r>
            <w:r>
              <w:rPr>
                <w:rFonts w:hint="eastAsia" w:ascii="仿宋_GB2312" w:hAnsi="宋体" w:eastAsia="仿宋_GB2312" w:cs="宋体"/>
                <w:color w:val="000000" w:themeColor="text1"/>
                <w:kern w:val="0"/>
                <w:sz w:val="24"/>
                <w:szCs w:val="24"/>
                <w:lang w:eastAsia="zh-CN"/>
                <w14:textFill>
                  <w14:solidFill>
                    <w14:schemeClr w14:val="tx1"/>
                  </w14:solidFill>
                </w14:textFill>
              </w:rPr>
              <w:t>水样所有监测指标全部合格。</w:t>
            </w:r>
          </w:p>
        </w:tc>
        <w:tc>
          <w:tcPr>
            <w:tcW w:w="1207" w:type="dxa"/>
            <w:tcBorders>
              <w:top w:val="single" w:color="auto" w:sz="4" w:space="0"/>
              <w:left w:val="nil"/>
              <w:bottom w:val="single" w:color="auto" w:sz="4" w:space="0"/>
              <w:right w:val="single" w:color="auto" w:sz="4" w:space="0"/>
            </w:tcBorders>
            <w:shd w:val="clear" w:color="auto" w:fill="auto"/>
            <w:vAlign w:val="center"/>
          </w:tcPr>
          <w:p w14:paraId="24C374CB">
            <w:pPr>
              <w:widowControl/>
              <w:jc w:val="center"/>
              <w:rPr>
                <w:rFonts w:ascii="仿宋_GB2312" w:hAnsi="宋体" w:eastAsia="仿宋_GB2312" w:cs="宋体"/>
                <w:color w:val="000000" w:themeColor="text1"/>
                <w:kern w:val="0"/>
                <w:sz w:val="24"/>
                <w:szCs w:val="24"/>
                <w14:textFill>
                  <w14:solidFill>
                    <w14:schemeClr w14:val="tx1"/>
                  </w14:solidFill>
                </w14:textFill>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04301E5F">
            <w:pPr>
              <w:widowControl/>
              <w:jc w:val="center"/>
              <w:rPr>
                <w:rFonts w:ascii="仿宋_GB2312" w:hAnsi="宋体" w:eastAsia="仿宋_GB2312" w:cs="宋体"/>
                <w:color w:val="000000" w:themeColor="text1"/>
                <w:kern w:val="0"/>
                <w:sz w:val="24"/>
                <w:szCs w:val="24"/>
                <w14:textFill>
                  <w14:solidFill>
                    <w14:schemeClr w14:val="tx1"/>
                  </w14:solidFill>
                </w14:textFill>
              </w:rPr>
            </w:pPr>
          </w:p>
        </w:tc>
      </w:tr>
    </w:tbl>
    <w:p w14:paraId="13E2C864">
      <w:pPr>
        <w:rPr>
          <w:rFonts w:ascii="仿宋_GB2312" w:eastAsia="仿宋_GB2312"/>
          <w:color w:val="000000" w:themeColor="text1"/>
          <w14:textFill>
            <w14:solidFill>
              <w14:schemeClr w14:val="tx1"/>
            </w14:solidFill>
          </w14:textFill>
        </w:rPr>
      </w:pPr>
    </w:p>
    <w:p w14:paraId="6FC56BDD">
      <w:pPr>
        <w:rPr>
          <w:rFonts w:ascii="仿宋_GB2312" w:eastAsia="仿宋_GB2312"/>
          <w:color w:val="000000" w:themeColor="text1"/>
          <w14:textFill>
            <w14:solidFill>
              <w14:schemeClr w14:val="tx1"/>
            </w14:solidFill>
          </w14:textFill>
        </w:rPr>
      </w:pPr>
    </w:p>
    <w:p w14:paraId="1986D3D4">
      <w:pPr>
        <w:rPr>
          <w:rFonts w:ascii="仿宋_GB2312" w:eastAsia="仿宋_GB2312"/>
          <w:color w:val="000000" w:themeColor="text1"/>
          <w14:textFill>
            <w14:solidFill>
              <w14:schemeClr w14:val="tx1"/>
            </w14:solidFill>
          </w14:textFill>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0MDM5ZjM1ZWJlZmNkYjdjNmI3YzhiYmU5NTIyOGQifQ=="/>
    <w:docVar w:name="KSO_WPS_MARK_KEY" w:val="a8406c8f-9d5e-485b-981b-29c42f8cc59b"/>
  </w:docVars>
  <w:rsids>
    <w:rsidRoot w:val="00D101EF"/>
    <w:rsid w:val="00005DBB"/>
    <w:rsid w:val="00016B54"/>
    <w:rsid w:val="00051460"/>
    <w:rsid w:val="00063B71"/>
    <w:rsid w:val="00072270"/>
    <w:rsid w:val="00072563"/>
    <w:rsid w:val="00091147"/>
    <w:rsid w:val="000B29B7"/>
    <w:rsid w:val="000C2F9D"/>
    <w:rsid w:val="000D154B"/>
    <w:rsid w:val="000D5691"/>
    <w:rsid w:val="000E3FDF"/>
    <w:rsid w:val="000F2222"/>
    <w:rsid w:val="00100FF3"/>
    <w:rsid w:val="00101D3A"/>
    <w:rsid w:val="001106B5"/>
    <w:rsid w:val="001176A1"/>
    <w:rsid w:val="001570F0"/>
    <w:rsid w:val="001915F3"/>
    <w:rsid w:val="001A05F3"/>
    <w:rsid w:val="001B42B5"/>
    <w:rsid w:val="001B5CE7"/>
    <w:rsid w:val="001C6DD6"/>
    <w:rsid w:val="001D2AF2"/>
    <w:rsid w:val="0020236A"/>
    <w:rsid w:val="002061BB"/>
    <w:rsid w:val="00225663"/>
    <w:rsid w:val="002431F5"/>
    <w:rsid w:val="002718CB"/>
    <w:rsid w:val="00283EBA"/>
    <w:rsid w:val="002846E9"/>
    <w:rsid w:val="00286601"/>
    <w:rsid w:val="00293216"/>
    <w:rsid w:val="00295FFD"/>
    <w:rsid w:val="002A3313"/>
    <w:rsid w:val="002B7C5C"/>
    <w:rsid w:val="002C0415"/>
    <w:rsid w:val="002C3757"/>
    <w:rsid w:val="002C536B"/>
    <w:rsid w:val="002E62D4"/>
    <w:rsid w:val="002F18CA"/>
    <w:rsid w:val="002F48B3"/>
    <w:rsid w:val="002F6047"/>
    <w:rsid w:val="002F799C"/>
    <w:rsid w:val="00300ECC"/>
    <w:rsid w:val="00304852"/>
    <w:rsid w:val="003067EE"/>
    <w:rsid w:val="00312A0E"/>
    <w:rsid w:val="003213C4"/>
    <w:rsid w:val="00321486"/>
    <w:rsid w:val="00332A42"/>
    <w:rsid w:val="00343978"/>
    <w:rsid w:val="00345250"/>
    <w:rsid w:val="00347DF0"/>
    <w:rsid w:val="00375AC4"/>
    <w:rsid w:val="00392CCC"/>
    <w:rsid w:val="0039322F"/>
    <w:rsid w:val="003976F6"/>
    <w:rsid w:val="003A4F99"/>
    <w:rsid w:val="003B328D"/>
    <w:rsid w:val="003C3C44"/>
    <w:rsid w:val="003C3DA5"/>
    <w:rsid w:val="003C6625"/>
    <w:rsid w:val="003C72ED"/>
    <w:rsid w:val="003E0C28"/>
    <w:rsid w:val="0041103A"/>
    <w:rsid w:val="0041367F"/>
    <w:rsid w:val="00416767"/>
    <w:rsid w:val="004506A8"/>
    <w:rsid w:val="00454932"/>
    <w:rsid w:val="004557C4"/>
    <w:rsid w:val="00467094"/>
    <w:rsid w:val="00475771"/>
    <w:rsid w:val="00475EC2"/>
    <w:rsid w:val="004B3E97"/>
    <w:rsid w:val="004C0E70"/>
    <w:rsid w:val="004D68D1"/>
    <w:rsid w:val="004E3B35"/>
    <w:rsid w:val="004E5989"/>
    <w:rsid w:val="004E7875"/>
    <w:rsid w:val="004F02E7"/>
    <w:rsid w:val="004F7CC4"/>
    <w:rsid w:val="00521600"/>
    <w:rsid w:val="00524325"/>
    <w:rsid w:val="00527973"/>
    <w:rsid w:val="00545097"/>
    <w:rsid w:val="00552962"/>
    <w:rsid w:val="0055461E"/>
    <w:rsid w:val="0057693F"/>
    <w:rsid w:val="00577F59"/>
    <w:rsid w:val="005811F7"/>
    <w:rsid w:val="005942AD"/>
    <w:rsid w:val="005A3F27"/>
    <w:rsid w:val="005B588D"/>
    <w:rsid w:val="005C0918"/>
    <w:rsid w:val="005C7EC1"/>
    <w:rsid w:val="005D7472"/>
    <w:rsid w:val="005E46A6"/>
    <w:rsid w:val="005F5053"/>
    <w:rsid w:val="006013CB"/>
    <w:rsid w:val="00612D8F"/>
    <w:rsid w:val="00616BEF"/>
    <w:rsid w:val="00621590"/>
    <w:rsid w:val="00633FE7"/>
    <w:rsid w:val="00642D38"/>
    <w:rsid w:val="00647655"/>
    <w:rsid w:val="00681BF5"/>
    <w:rsid w:val="006833C0"/>
    <w:rsid w:val="00685057"/>
    <w:rsid w:val="00697D6B"/>
    <w:rsid w:val="006B2D7F"/>
    <w:rsid w:val="006B5174"/>
    <w:rsid w:val="006D3D80"/>
    <w:rsid w:val="006E1CC3"/>
    <w:rsid w:val="006E3BCC"/>
    <w:rsid w:val="00712A7C"/>
    <w:rsid w:val="00722986"/>
    <w:rsid w:val="007300DF"/>
    <w:rsid w:val="007329DB"/>
    <w:rsid w:val="00743FFE"/>
    <w:rsid w:val="0075178C"/>
    <w:rsid w:val="007543D9"/>
    <w:rsid w:val="00765FA2"/>
    <w:rsid w:val="00773506"/>
    <w:rsid w:val="00786851"/>
    <w:rsid w:val="007A1861"/>
    <w:rsid w:val="007D6424"/>
    <w:rsid w:val="007D7F9D"/>
    <w:rsid w:val="00805960"/>
    <w:rsid w:val="00813E87"/>
    <w:rsid w:val="0084764A"/>
    <w:rsid w:val="00856CF2"/>
    <w:rsid w:val="00860E18"/>
    <w:rsid w:val="00867468"/>
    <w:rsid w:val="008745E5"/>
    <w:rsid w:val="00890A0A"/>
    <w:rsid w:val="008965F5"/>
    <w:rsid w:val="008C57EE"/>
    <w:rsid w:val="008D189E"/>
    <w:rsid w:val="008E40F0"/>
    <w:rsid w:val="008E5D85"/>
    <w:rsid w:val="008E6F1B"/>
    <w:rsid w:val="008F2B05"/>
    <w:rsid w:val="00903FA0"/>
    <w:rsid w:val="00917221"/>
    <w:rsid w:val="00940708"/>
    <w:rsid w:val="009427D9"/>
    <w:rsid w:val="00943907"/>
    <w:rsid w:val="00965B4F"/>
    <w:rsid w:val="00980D47"/>
    <w:rsid w:val="0099210A"/>
    <w:rsid w:val="009A3516"/>
    <w:rsid w:val="009B639C"/>
    <w:rsid w:val="009C0739"/>
    <w:rsid w:val="009F4817"/>
    <w:rsid w:val="009F7FBD"/>
    <w:rsid w:val="00A07596"/>
    <w:rsid w:val="00A30D35"/>
    <w:rsid w:val="00A3649B"/>
    <w:rsid w:val="00A51173"/>
    <w:rsid w:val="00A629B6"/>
    <w:rsid w:val="00A67E3E"/>
    <w:rsid w:val="00A70EE2"/>
    <w:rsid w:val="00A76306"/>
    <w:rsid w:val="00A8350A"/>
    <w:rsid w:val="00AA0258"/>
    <w:rsid w:val="00AA3ECD"/>
    <w:rsid w:val="00AA451F"/>
    <w:rsid w:val="00AA58D9"/>
    <w:rsid w:val="00AB2404"/>
    <w:rsid w:val="00AD1450"/>
    <w:rsid w:val="00AD15DD"/>
    <w:rsid w:val="00AD6E2A"/>
    <w:rsid w:val="00B31F3E"/>
    <w:rsid w:val="00B3301C"/>
    <w:rsid w:val="00B468FC"/>
    <w:rsid w:val="00B565B8"/>
    <w:rsid w:val="00B63C5F"/>
    <w:rsid w:val="00B672D5"/>
    <w:rsid w:val="00B936FC"/>
    <w:rsid w:val="00B95BED"/>
    <w:rsid w:val="00B97484"/>
    <w:rsid w:val="00BA144A"/>
    <w:rsid w:val="00BA3C79"/>
    <w:rsid w:val="00BD5E23"/>
    <w:rsid w:val="00BD73F8"/>
    <w:rsid w:val="00BE0DE1"/>
    <w:rsid w:val="00C2063D"/>
    <w:rsid w:val="00C43E8A"/>
    <w:rsid w:val="00C459AC"/>
    <w:rsid w:val="00C55383"/>
    <w:rsid w:val="00C66756"/>
    <w:rsid w:val="00C73B73"/>
    <w:rsid w:val="00C740BF"/>
    <w:rsid w:val="00C77B61"/>
    <w:rsid w:val="00C85DF9"/>
    <w:rsid w:val="00C93E57"/>
    <w:rsid w:val="00C97F9E"/>
    <w:rsid w:val="00CB4F68"/>
    <w:rsid w:val="00CB5E50"/>
    <w:rsid w:val="00CB65BE"/>
    <w:rsid w:val="00CB6903"/>
    <w:rsid w:val="00CC3FAF"/>
    <w:rsid w:val="00CC426D"/>
    <w:rsid w:val="00CD022D"/>
    <w:rsid w:val="00CD0DE4"/>
    <w:rsid w:val="00CD5C4B"/>
    <w:rsid w:val="00CF2864"/>
    <w:rsid w:val="00CF2D7D"/>
    <w:rsid w:val="00D020B6"/>
    <w:rsid w:val="00D101EF"/>
    <w:rsid w:val="00D10456"/>
    <w:rsid w:val="00D25464"/>
    <w:rsid w:val="00D713EB"/>
    <w:rsid w:val="00D721BA"/>
    <w:rsid w:val="00D7366A"/>
    <w:rsid w:val="00D757CA"/>
    <w:rsid w:val="00D81879"/>
    <w:rsid w:val="00D821F2"/>
    <w:rsid w:val="00D97667"/>
    <w:rsid w:val="00DA107A"/>
    <w:rsid w:val="00DA2446"/>
    <w:rsid w:val="00DA5099"/>
    <w:rsid w:val="00DA650F"/>
    <w:rsid w:val="00DD4722"/>
    <w:rsid w:val="00E04D85"/>
    <w:rsid w:val="00E0696A"/>
    <w:rsid w:val="00E27516"/>
    <w:rsid w:val="00E41722"/>
    <w:rsid w:val="00E5066C"/>
    <w:rsid w:val="00E541D6"/>
    <w:rsid w:val="00E54FDC"/>
    <w:rsid w:val="00E56FC9"/>
    <w:rsid w:val="00E66048"/>
    <w:rsid w:val="00E823F5"/>
    <w:rsid w:val="00EC7699"/>
    <w:rsid w:val="00EF3B08"/>
    <w:rsid w:val="00F0420A"/>
    <w:rsid w:val="00F05B33"/>
    <w:rsid w:val="00F37586"/>
    <w:rsid w:val="00F66CF4"/>
    <w:rsid w:val="00F777A5"/>
    <w:rsid w:val="00F8433A"/>
    <w:rsid w:val="00FA1704"/>
    <w:rsid w:val="00FA2711"/>
    <w:rsid w:val="00FA596A"/>
    <w:rsid w:val="00FB76F0"/>
    <w:rsid w:val="00FD5F84"/>
    <w:rsid w:val="00FE016E"/>
    <w:rsid w:val="00FE32A3"/>
    <w:rsid w:val="034F58DA"/>
    <w:rsid w:val="0730481F"/>
    <w:rsid w:val="074761AF"/>
    <w:rsid w:val="08383C2D"/>
    <w:rsid w:val="0971284C"/>
    <w:rsid w:val="0C4E21DE"/>
    <w:rsid w:val="12F42252"/>
    <w:rsid w:val="1D6C6BB8"/>
    <w:rsid w:val="200C7DDB"/>
    <w:rsid w:val="26B86D45"/>
    <w:rsid w:val="2A9513AF"/>
    <w:rsid w:val="2AE80DE9"/>
    <w:rsid w:val="308C0332"/>
    <w:rsid w:val="32FF3712"/>
    <w:rsid w:val="349E0BBB"/>
    <w:rsid w:val="34DE2534"/>
    <w:rsid w:val="361F1404"/>
    <w:rsid w:val="37AB12B7"/>
    <w:rsid w:val="3E111FE2"/>
    <w:rsid w:val="41044DB4"/>
    <w:rsid w:val="4371090F"/>
    <w:rsid w:val="45905340"/>
    <w:rsid w:val="4B8E5FB4"/>
    <w:rsid w:val="4C912C37"/>
    <w:rsid w:val="534E2968"/>
    <w:rsid w:val="55906432"/>
    <w:rsid w:val="56010E2D"/>
    <w:rsid w:val="56B17EAD"/>
    <w:rsid w:val="58E418CC"/>
    <w:rsid w:val="5CCE6164"/>
    <w:rsid w:val="5E4C6D75"/>
    <w:rsid w:val="61CC5F2D"/>
    <w:rsid w:val="62F92DF2"/>
    <w:rsid w:val="67125D55"/>
    <w:rsid w:val="694B7F95"/>
    <w:rsid w:val="69C67F6C"/>
    <w:rsid w:val="6A220F1A"/>
    <w:rsid w:val="6A316941"/>
    <w:rsid w:val="6D4A3CCD"/>
    <w:rsid w:val="6F516CEC"/>
    <w:rsid w:val="75F73D2D"/>
    <w:rsid w:val="77872154"/>
    <w:rsid w:val="77AE203F"/>
    <w:rsid w:val="7EC7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2742ff0c-5bc6-4207-b998-0f5bac43d4c6</errorID>
      <errorWord>》</errorWord>
      <group>L1_Word</group>
      <groupName>字词问题</groupName>
      <ability>L2_Typo</ability>
      <abilityName>字词错误</abilityName>
      <candidateList>
        <item>》等</item>
      </candidateList>
      <explain/>
      <paraID> 47E3079</paraID>
      <start>157</start>
      <end>158</end>
      <status>ignored</status>
      <modifiedWord/>
      <trackRevisions>false</trackRevisions>
    </reviewItem>
    <reviewItem>
      <errorID>6e95d186-b212-4fa5-9cd5-8ca11150faa7</errorID>
      <errorWord>:</errorWord>
      <group>L1_Format</group>
      <groupName>格式问题</groupName>
      <ability>L2_HalfPunc</ability>
      <abilityName>全半角检查</abilityName>
      <candidateList>
        <item>：</item>
      </candidateList>
      <explain>文本全半角错误。</explain>
      <paraID>286EDAEC</paraID>
      <start>2</start>
      <end>3</end>
      <status>modified</status>
      <modifiedWord>：</modifiedWord>
      <trackRevisions>false</trackRevisions>
    </reviewItem>
    <reviewItem>
      <errorID>6164d7a7-f165-4118-87fc-3649910fb7ac</errorID>
      <errorWord>圳</errorWord>
      <group>L1_Word</group>
      <groupName>字词问题</groupName>
      <ability>L2_Typo</ability>
      <abilityName>字词错误</abilityName>
      <candidateList>
        <item>圳市</item>
      </candidateList>
      <explain/>
      <paraID>3F57AF71</paraID>
      <start>1</start>
      <end>3</end>
      <status>modified</status>
      <modifiedWord>圳市</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6262c-4f02-4d23-b864-cc10c0ff881f}">
  <ds:schemaRefs/>
</ds:datastoreItem>
</file>

<file path=customXml/itemProps2.xml><?xml version="1.0" encoding="utf-8"?>
<ds:datastoreItem xmlns:ds="http://schemas.openxmlformats.org/officeDocument/2006/customXml" ds:itemID="{8BA758FD-FC6D-4644-AE7C-221DAC361D5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7132</Words>
  <Characters>7551</Characters>
  <Lines>55</Lines>
  <Paragraphs>15</Paragraphs>
  <TotalTime>46</TotalTime>
  <ScaleCrop>false</ScaleCrop>
  <LinksUpToDate>false</LinksUpToDate>
  <CharactersWithSpaces>7635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2024-06-07T08:05:00Z</dcterms:created>
  <dc:creator>蓝涛</dc:creator>
  <cp:lastModifiedBy>林顺鑫</cp:lastModifiedBy>
  <cp:lastPrinted>2025-11-17T09:12:00Z</cp:lastPrinted>
  <dcterms:modified xsi:type="dcterms:W3CDTF">2026-05-18T04:11:16Z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4469CBC4A0714FEA89F1257B7B209214_13</vt:lpwstr>
  </property>
  <property fmtid="{D5CDD505-2E9C-101B-9397-08002B2CF9AE}" pid="4" name="KSOTemplateDocerSaveRecord">
    <vt:lpwstr>eyJoZGlkIjoiZjI4NGNmZTU0ZDVmYTEwMmVjZTA4ZWY3MTM3NzJiMzMiLCJ1c2VySWQiOiIxNzY1OTAxNTE5In0=</vt:lpwstr>
  </property>
</Properties>
</file>