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3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"/>
        <w:gridCol w:w="646"/>
        <w:gridCol w:w="1232"/>
        <w:gridCol w:w="2416"/>
        <w:gridCol w:w="3056"/>
        <w:gridCol w:w="896"/>
        <w:gridCol w:w="1216"/>
        <w:gridCol w:w="1303"/>
        <w:gridCol w:w="1796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420" w:hRule="atLeast"/>
        </w:trPr>
        <w:tc>
          <w:tcPr>
            <w:tcW w:w="1424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ind w:firstLine="4176" w:firstLineChars="1300"/>
              <w:jc w:val="both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项目权属信息核查统计表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634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权利人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不动产证号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不动产坐落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房屋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用途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color w:val="auto"/>
                <w:lang w:val="en-US" w:eastAsia="zh-CN" w:bidi="ar"/>
              </w:rPr>
              <w:t>证载</w:t>
            </w:r>
            <w:r>
              <w:rPr>
                <w:rStyle w:val="8"/>
                <w:color w:val="auto"/>
                <w:lang w:val="en-US" w:eastAsia="zh-CN" w:bidi="ar"/>
              </w:rPr>
              <w:t>建筑面积(m²)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份额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深圳市蛇口粮食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有限公司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4000524023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公司综合楼1栋西座201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4000523639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公司综合楼1栋西座202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4000569501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公司综合楼1栋西座302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4000523458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公司综合楼1栋东座303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4000523712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公司综合楼1栋西座401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1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4000534318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公司综合楼1栋西座402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4000523403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公司综合楼1栋东座403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1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4000523402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公司综合楼1栋西座501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4000523720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公司综合楼1栋西座502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4000534319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公司综合楼1栋西座601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4000569361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公司综合楼1栋西座602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4000555975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公司综合楼1栋东座603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4000282184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公司综合楼1栋二层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236.96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4000282185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公司综合楼1栋三层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144.47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4000282187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职工宿舍楼2栋102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64.74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1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4000282186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职工宿舍楼2栋202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4000062770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职工宿舍楼2栋301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全部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多层铝窗住宅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4000534846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职工宿舍楼2栋302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4000555976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职工宿舍楼2栋401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67.91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4000523418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职工宿舍楼2栋402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4000062768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职工宿舍楼2栋车库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车库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56.36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全部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903030"/>
                <w:sz w:val="24"/>
                <w:szCs w:val="24"/>
                <w:u w:val="none"/>
              </w:rPr>
            </w:pPr>
            <w:r>
              <w:rPr>
                <w:rStyle w:val="12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0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4000282183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公司综合楼1栋1层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仓库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428.34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32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4000282188 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蛇口粮店库房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仓库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1,491.74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9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张婉蓉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职工宿舍楼2栋</w:t>
            </w:r>
            <w:r>
              <w:rPr>
                <w:rStyle w:val="11"/>
                <w:rFonts w:hint="eastAsia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1/2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9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周锦平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职工宿舍楼2栋</w:t>
            </w:r>
            <w:r>
              <w:rPr>
                <w:rStyle w:val="11"/>
                <w:rFonts w:hint="eastAsia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1/2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9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张运霞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4000217286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公司综合楼1栋东座</w:t>
            </w:r>
            <w:r>
              <w:rPr>
                <w:rStyle w:val="11"/>
                <w:rFonts w:hint="eastAsia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50%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9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27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钟达纯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4000217286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公司综合楼1栋东座</w:t>
            </w:r>
            <w:r>
              <w:rPr>
                <w:rStyle w:val="11"/>
                <w:rFonts w:hint="eastAsia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50%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91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张风雷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粤(2023)深圳市不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动产权第0644930号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公司综合楼1栋西座301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50%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1" w:type="dxa"/>
          <w:trHeight w:val="90" w:hRule="atLeast"/>
        </w:trPr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粤(2023)深圳市不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动产权第0644930号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公司综合楼1栋西座301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住宅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11"/>
                <w:rFonts w:hint="eastAsia"/>
                <w:lang w:val="en-US" w:eastAsia="zh-CN" w:bidi="ar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50%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480" w:lineRule="auto"/>
              <w:jc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市场商品房</w:t>
            </w:r>
          </w:p>
        </w:tc>
      </w:tr>
    </w:tbl>
    <w:p>
      <w:pPr>
        <w:ind w:firstLine="720" w:firstLineChars="300"/>
        <w:rPr>
          <w:rFonts w:hint="default" w:eastAsia="宋体"/>
          <w:sz w:val="24"/>
          <w:szCs w:val="24"/>
          <w:lang w:val="en-US" w:eastAsia="zh-CN"/>
        </w:rPr>
      </w:pPr>
    </w:p>
    <w:sectPr>
      <w:pgSz w:w="16837" w:h="23811"/>
      <w:pgMar w:top="777" w:right="1230" w:bottom="134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723D2"/>
    <w:rsid w:val="3BE84BD8"/>
    <w:rsid w:val="6BD3BD39"/>
    <w:rsid w:val="7BFB1423"/>
    <w:rsid w:val="B1B74C1F"/>
    <w:rsid w:val="BB293633"/>
    <w:rsid w:val="C3FCCBE2"/>
    <w:rsid w:val="D77723D2"/>
    <w:rsid w:val="FABEB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71"/>
    <w:basedOn w:val="6"/>
    <w:qFormat/>
    <w:uiPriority w:val="0"/>
    <w:rPr>
      <w:rFonts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8">
    <w:name w:val="font21"/>
    <w:basedOn w:val="6"/>
    <w:qFormat/>
    <w:uiPriority w:val="0"/>
    <w:rPr>
      <w:rFonts w:ascii="宋体" w:hAnsi="宋体" w:eastAsia="宋体" w:cs="宋体"/>
      <w:b/>
      <w:bCs/>
      <w:color w:val="FFFFFF"/>
      <w:sz w:val="24"/>
      <w:szCs w:val="24"/>
      <w:u w:val="none"/>
    </w:rPr>
  </w:style>
  <w:style w:type="character" w:customStyle="1" w:styleId="9">
    <w:name w:val="font8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10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6"/>
    <w:qFormat/>
    <w:uiPriority w:val="0"/>
    <w:rPr>
      <w:rFonts w:ascii="宋体" w:hAnsi="宋体" w:eastAsia="宋体" w:cs="宋体"/>
      <w:color w:val="90303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2025-06-11T02:16:00Z</dcterms:created>
  <dc:creator>赵烜呈律师</dc:creator>
  <cp:lastModifiedBy>shekou</cp:lastModifiedBy>
  <dcterms:modified xsi:type="dcterms:W3CDTF">2025-06-10T15:19:53Z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6DECD99854F1CEB5E94346684AD36170_41</vt:lpwstr>
  </property>
</Properties>
</file>