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cs="宋体" w:asciiTheme="minorEastAsia" w:hAnsiTheme="minorEastAsia" w:eastAsiaTheme="minorEastAsia"/>
          <w:b/>
          <w:sz w:val="44"/>
          <w:szCs w:val="44"/>
        </w:rPr>
      </w:pPr>
    </w:p>
    <w:p>
      <w:pPr>
        <w:spacing w:line="560" w:lineRule="exact"/>
        <w:jc w:val="center"/>
        <w:rPr>
          <w:rFonts w:ascii="宋体" w:hAnsi="宋体" w:eastAsia="宋体" w:cs="宋体"/>
          <w:color w:val="FF0000"/>
          <w:sz w:val="44"/>
          <w:szCs w:val="44"/>
        </w:rPr>
      </w:pPr>
    </w:p>
    <w:p>
      <w:pPr>
        <w:spacing w:line="560" w:lineRule="exact"/>
        <w:jc w:val="center"/>
        <w:rPr>
          <w:rFonts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深圳市南山区蛇口街道办事处关于前进大厦第六至第七层违法收入评估及工程造价咨询服务询价采购文件</w:t>
      </w:r>
    </w:p>
    <w:p>
      <w:pPr>
        <w:spacing w:line="560" w:lineRule="exact"/>
        <w:ind w:firstLine="803"/>
        <w:jc w:val="center"/>
        <w:rPr>
          <w:rFonts w:ascii="仿宋_GB2312" w:hAnsi="仿宋_GB2312" w:eastAsia="仿宋_GB2312" w:cs="仿宋_GB2312"/>
          <w:b/>
          <w:sz w:val="32"/>
          <w:szCs w:val="32"/>
        </w:rPr>
      </w:pPr>
    </w:p>
    <w:p>
      <w:pPr>
        <w:spacing w:line="560" w:lineRule="exact"/>
        <w:ind w:firstLine="803"/>
        <w:jc w:val="center"/>
        <w:rPr>
          <w:rFonts w:ascii="仿宋_GB2312" w:hAnsi="仿宋_GB2312" w:eastAsia="仿宋_GB2312" w:cs="仿宋_GB2312"/>
          <w:b/>
          <w:sz w:val="32"/>
          <w:szCs w:val="32"/>
        </w:rPr>
      </w:pPr>
    </w:p>
    <w:p>
      <w:pPr>
        <w:spacing w:line="560" w:lineRule="exact"/>
        <w:ind w:firstLine="803"/>
        <w:jc w:val="center"/>
        <w:rPr>
          <w:rFonts w:ascii="仿宋_GB2312" w:hAnsi="仿宋_GB2312" w:eastAsia="仿宋_GB2312" w:cs="仿宋_GB2312"/>
          <w:b/>
          <w:sz w:val="32"/>
          <w:szCs w:val="32"/>
        </w:rPr>
      </w:pPr>
    </w:p>
    <w:p>
      <w:pPr>
        <w:spacing w:line="560" w:lineRule="exact"/>
        <w:ind w:firstLine="803"/>
        <w:jc w:val="center"/>
        <w:rPr>
          <w:rFonts w:ascii="仿宋_GB2312" w:hAnsi="仿宋_GB2312" w:eastAsia="仿宋_GB2312" w:cs="仿宋_GB2312"/>
          <w:b/>
          <w:sz w:val="32"/>
          <w:szCs w:val="32"/>
        </w:rPr>
      </w:pPr>
    </w:p>
    <w:p>
      <w:pPr>
        <w:spacing w:line="560" w:lineRule="exact"/>
        <w:ind w:firstLine="803"/>
        <w:jc w:val="center"/>
        <w:rPr>
          <w:rFonts w:ascii="仿宋_GB2312" w:hAnsi="仿宋_GB2312" w:eastAsia="仿宋_GB2312" w:cs="仿宋_GB2312"/>
          <w:b/>
          <w:sz w:val="32"/>
          <w:szCs w:val="32"/>
        </w:rPr>
      </w:pPr>
    </w:p>
    <w:p>
      <w:pPr>
        <w:spacing w:line="560" w:lineRule="exact"/>
        <w:ind w:firstLine="803"/>
        <w:jc w:val="center"/>
        <w:rPr>
          <w:rFonts w:ascii="仿宋_GB2312" w:hAnsi="仿宋_GB2312" w:eastAsia="仿宋_GB2312" w:cs="仿宋_GB2312"/>
          <w:b/>
          <w:sz w:val="32"/>
          <w:szCs w:val="32"/>
        </w:rPr>
      </w:pPr>
    </w:p>
    <w:p>
      <w:pPr>
        <w:spacing w:line="560" w:lineRule="exact"/>
        <w:ind w:firstLine="803"/>
        <w:jc w:val="center"/>
        <w:rPr>
          <w:rFonts w:ascii="仿宋_GB2312" w:hAnsi="仿宋_GB2312" w:eastAsia="仿宋_GB2312" w:cs="仿宋_GB2312"/>
          <w:b/>
          <w:sz w:val="32"/>
          <w:szCs w:val="32"/>
        </w:rPr>
      </w:pPr>
    </w:p>
    <w:p>
      <w:pPr>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采购单位：深圳市南山区蛇口街道办事处</w:t>
      </w:r>
    </w:p>
    <w:p>
      <w:pPr>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采购方式：询价采购</w:t>
      </w:r>
    </w:p>
    <w:p>
      <w:pPr>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采购类别：服务类</w:t>
      </w:r>
    </w:p>
    <w:p>
      <w:pPr>
        <w:adjustRightInd/>
        <w:snapToGrid/>
        <w:spacing w:line="220" w:lineRule="atLeast"/>
      </w:pPr>
      <w:r>
        <w:br w:type="page"/>
      </w:r>
    </w:p>
    <w:p>
      <w:pPr>
        <w:pStyle w:val="3"/>
      </w:pPr>
      <w:r>
        <w:rPr>
          <w:rFonts w:hint="eastAsia"/>
        </w:rPr>
        <w:t>一、项目背景</w:t>
      </w:r>
    </w:p>
    <w:p>
      <w:pPr>
        <w:spacing w:after="0" w:line="540" w:lineRule="exact"/>
        <w:ind w:firstLine="640" w:firstLineChars="200"/>
        <w:rPr>
          <w:rFonts w:ascii="仿宋_GB2312" w:eastAsia="仿宋_GB2312" w:hAnsiTheme="minorHAnsi"/>
          <w:color w:val="FF0000"/>
          <w:kern w:val="2"/>
          <w:sz w:val="32"/>
        </w:rPr>
      </w:pPr>
      <w:r>
        <w:rPr>
          <w:rFonts w:hint="eastAsia" w:ascii="仿宋_GB2312" w:eastAsia="仿宋_GB2312" w:hAnsiTheme="minorHAnsi"/>
          <w:kern w:val="2"/>
          <w:sz w:val="32"/>
        </w:rPr>
        <w:t>（一）项目名称：</w:t>
      </w:r>
      <w:r>
        <w:rPr>
          <w:rFonts w:hint="eastAsia" w:ascii="仿宋_GB2312" w:eastAsia="仿宋_GB2312" w:hAnsiTheme="minorHAnsi"/>
          <w:color w:val="000000" w:themeColor="text1"/>
          <w:kern w:val="2"/>
          <w:sz w:val="32"/>
          <w14:textFill>
            <w14:solidFill>
              <w14:schemeClr w14:val="tx1"/>
            </w14:solidFill>
          </w14:textFill>
        </w:rPr>
        <w:t>深圳市南山区蛇口街道办事处关于前进大厦第六至第七层违法收入评估及工程造价咨询服务</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（二）采购人：深圳市南山区蛇口街道办事处</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（三）采购方式：询价采购</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（四）财政限额：人民币</w:t>
      </w:r>
      <w:r>
        <w:rPr>
          <w:rFonts w:hint="eastAsia" w:ascii="仿宋_GB2312" w:hAnsi="仿宋_GB2312" w:eastAsia="仿宋_GB2312" w:cs="仿宋_GB2312"/>
          <w:sz w:val="32"/>
          <w:szCs w:val="32"/>
        </w:rPr>
        <w:t>20万</w:t>
      </w:r>
      <w:r>
        <w:rPr>
          <w:rFonts w:hint="eastAsia" w:ascii="仿宋_GB2312" w:eastAsia="仿宋_GB2312" w:hAnsiTheme="minorHAnsi"/>
          <w:kern w:val="2"/>
          <w:sz w:val="32"/>
        </w:rPr>
        <w:t>元</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（五）服务期：自合同签订之日起7个自然日。</w:t>
      </w:r>
    </w:p>
    <w:p>
      <w:pPr>
        <w:spacing w:after="0" w:line="540" w:lineRule="exact"/>
        <w:ind w:firstLine="640" w:firstLineChars="200"/>
        <w:rPr>
          <w:rFonts w:ascii="仿宋_GB2312" w:eastAsia="仿宋_GB2312" w:hAnsiTheme="minorHAnsi"/>
          <w:color w:val="000000" w:themeColor="text1"/>
          <w:kern w:val="2"/>
          <w:sz w:val="32"/>
          <w14:textFill>
            <w14:solidFill>
              <w14:schemeClr w14:val="tx1"/>
            </w14:solidFill>
          </w14:textFill>
        </w:rPr>
      </w:pPr>
      <w:r>
        <w:rPr>
          <w:rFonts w:hint="eastAsia" w:ascii="仿宋_GB2312" w:eastAsia="仿宋_GB2312" w:hAnsiTheme="minorHAnsi"/>
          <w:kern w:val="2"/>
          <w:sz w:val="32"/>
        </w:rPr>
        <w:t>（六）项目背景：项目位于蛇口街道辖区工业七路前进大厦，我街道拟向社会公开采购一家服务供应商，为我街道提供</w:t>
      </w:r>
      <w:r>
        <w:rPr>
          <w:rFonts w:hint="eastAsia" w:ascii="仿宋_GB2312" w:eastAsia="仿宋_GB2312" w:hAnsiTheme="minorHAnsi"/>
          <w:color w:val="000000" w:themeColor="text1"/>
          <w:kern w:val="2"/>
          <w:sz w:val="32"/>
          <w14:textFill>
            <w14:solidFill>
              <w14:schemeClr w14:val="tx1"/>
            </w14:solidFill>
          </w14:textFill>
        </w:rPr>
        <w:t>拟行政处罚所涉及前进大厦第六至第七层违法收入评估及工程造价咨询服务。</w:t>
      </w:r>
    </w:p>
    <w:p>
      <w:pPr>
        <w:pStyle w:val="3"/>
      </w:pPr>
      <w:r>
        <w:rPr>
          <w:rFonts w:hint="eastAsia"/>
        </w:rPr>
        <w:t>二、服务地址</w:t>
      </w:r>
    </w:p>
    <w:p>
      <w:pPr>
        <w:spacing w:after="0" w:line="540" w:lineRule="exact"/>
        <w:ind w:firstLine="640" w:firstLineChars="200"/>
        <w:rPr>
          <w:rFonts w:ascii="仿宋_GB2312" w:eastAsia="仿宋_GB2312" w:hAnsiTheme="minorHAnsi"/>
          <w:kern w:val="2"/>
          <w:sz w:val="32"/>
        </w:rPr>
      </w:pPr>
      <w:r>
        <w:rPr>
          <w:rFonts w:hint="eastAsia" w:ascii="仿宋_GB2312" w:hAnsi="仿宋" w:eastAsia="仿宋_GB2312"/>
          <w:sz w:val="32"/>
          <w:szCs w:val="32"/>
        </w:rPr>
        <w:t>深圳市南山区蛇口工业七路前进大厦。</w:t>
      </w:r>
    </w:p>
    <w:p>
      <w:pPr>
        <w:pStyle w:val="3"/>
      </w:pPr>
      <w:r>
        <w:rPr>
          <w:rFonts w:hint="eastAsia"/>
        </w:rPr>
        <w:t>三、服务内容</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1、明确评估对象与内容；</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2、制定工作计划；</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3、收集项目资料；</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4、进行市场勘查并对周边类似项目进行详细调研；</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5、政策分析、测算。</w:t>
      </w:r>
    </w:p>
    <w:p>
      <w:pPr>
        <w:pStyle w:val="3"/>
      </w:pPr>
      <w:r>
        <w:rPr>
          <w:rFonts w:hint="eastAsia"/>
        </w:rPr>
        <w:t>四、服务要求</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1、根据国家有关法律法规、规章、政策规定，遵循合法、公平、公正、公开的原则，根据本项目规定的程序和时限，开展相关工作，完成工作成果。</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2、保证调查工作的顺利进行，适时汇报工作进展，发现问题及时与采购单位商议解决。</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3、对采购单位提供的文件及资料须妥善保管,并尽保密之责,未经同意不得擅自公开或泄漏给他人或挪作它用。</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4、提交工作成果后，根据采购单位要求，需要中标供应商对其工作成果的内容给予汇报、修改、解释说明的，中标供应商应予以协助，直到采购单位确认为止。</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5、中标供应商应在双方约定的时间内完成本合同范围内的全部工作，同时将正式工作成果及相关资料移交给采购单位，如采购单位变更提交时间，则另行通知。</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6、依据《广东省城乡规划条例》第八十条规定相关要求，对违法收入和工程造价进行评估。</w:t>
      </w:r>
    </w:p>
    <w:p>
      <w:pPr>
        <w:pStyle w:val="3"/>
        <w:rPr>
          <w:rFonts w:ascii="仿宋_GB2312" w:eastAsia="仿宋_GB2312" w:hAnsiTheme="minorHAnsi"/>
          <w:color w:val="FF0000"/>
        </w:rPr>
      </w:pPr>
      <w:r>
        <w:rPr>
          <w:rFonts w:hint="eastAsia"/>
        </w:rPr>
        <w:t>五、服务成果</w:t>
      </w:r>
    </w:p>
    <w:p>
      <w:pPr>
        <w:spacing w:after="0" w:line="540" w:lineRule="exact"/>
        <w:ind w:firstLine="640" w:firstLineChars="200"/>
        <w:rPr>
          <w:rFonts w:ascii="仿宋_GB2312" w:eastAsia="仿宋_GB2312" w:hAnsiTheme="minorHAnsi"/>
          <w:color w:val="000000" w:themeColor="text1"/>
          <w:kern w:val="2"/>
          <w:sz w:val="32"/>
          <w14:textFill>
            <w14:solidFill>
              <w14:schemeClr w14:val="tx1"/>
            </w14:solidFill>
          </w14:textFill>
        </w:rPr>
      </w:pPr>
      <w:r>
        <w:rPr>
          <w:rFonts w:hint="eastAsia" w:ascii="仿宋_GB2312" w:eastAsia="仿宋_GB2312" w:hAnsiTheme="minorHAnsi"/>
          <w:color w:val="000000" w:themeColor="text1"/>
          <w:kern w:val="2"/>
          <w:sz w:val="32"/>
          <w14:textFill>
            <w14:solidFill>
              <w14:schemeClr w14:val="tx1"/>
            </w14:solidFill>
          </w14:textFill>
        </w:rPr>
        <w:t>《前进大厦第六至七层违法收入评估咨询报告》和《前进大厦第六至七层违法加建工程造价咨询报告》</w:t>
      </w:r>
    </w:p>
    <w:p>
      <w:pPr>
        <w:pStyle w:val="3"/>
      </w:pPr>
      <w:r>
        <w:rPr>
          <w:rFonts w:hint="eastAsia"/>
        </w:rPr>
        <w:t>六、服务团队</w:t>
      </w:r>
    </w:p>
    <w:p>
      <w:pPr>
        <w:spacing w:after="0" w:line="540" w:lineRule="exact"/>
        <w:ind w:firstLine="640" w:firstLineChars="200"/>
        <w:rPr>
          <w:rFonts w:ascii="仿宋_GB2312" w:eastAsia="仿宋_GB2312" w:hAnsiTheme="minorHAnsi"/>
          <w:color w:val="000000" w:themeColor="text1"/>
          <w:kern w:val="2"/>
          <w:sz w:val="32"/>
          <w14:textFill>
            <w14:solidFill>
              <w14:schemeClr w14:val="tx1"/>
            </w14:solidFill>
          </w14:textFill>
        </w:rPr>
      </w:pPr>
      <w:r>
        <w:rPr>
          <w:rFonts w:hint="eastAsia" w:ascii="仿宋_GB2312" w:eastAsia="仿宋_GB2312" w:hAnsiTheme="minorHAnsi"/>
          <w:color w:val="000000" w:themeColor="text1"/>
          <w:kern w:val="2"/>
          <w:sz w:val="32"/>
          <w14:textFill>
            <w14:solidFill>
              <w14:schemeClr w14:val="tx1"/>
            </w14:solidFill>
          </w14:textFill>
        </w:rPr>
        <w:t>中标单位需根据服务内容和项目进度要求自行组建服务团队（需在报价文件中体现），至少要安排1名项目负责人负责和采购单位的沟通协调工作。</w:t>
      </w:r>
    </w:p>
    <w:p>
      <w:pPr>
        <w:pStyle w:val="3"/>
      </w:pPr>
      <w:r>
        <w:rPr>
          <w:rFonts w:hint="eastAsia"/>
        </w:rPr>
        <w:t>七、报价及结算方式</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（一）投标语言、币种及计量单位：投标文件的语言为中文，以人民币为使用币种。</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（二）本项目服务费用采用包干制。投标供应商应充分了解项目情况及任何其他足以影响报价的情况并根据采购文件所提供的资料合理报价，一经中标，投标报价总价作为中标单位与采购单位签</w:t>
      </w:r>
      <w:r>
        <w:rPr>
          <w:rFonts w:hint="eastAsia" w:ascii="仿宋_GB2312" w:eastAsia="仿宋_GB2312" w:hAnsiTheme="minorHAnsi"/>
          <w:kern w:val="2"/>
          <w:sz w:val="32"/>
          <w:lang w:eastAsia="zh-CN"/>
        </w:rPr>
        <w:t>订</w:t>
      </w:r>
      <w:r>
        <w:rPr>
          <w:rFonts w:hint="eastAsia" w:ascii="仿宋_GB2312" w:eastAsia="仿宋_GB2312" w:hAnsiTheme="minorHAnsi"/>
          <w:kern w:val="2"/>
          <w:sz w:val="32"/>
        </w:rPr>
        <w:t>的合同金额，合同期限内不做调整。</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（三）报价要求：投标人应根据本企业的成本自行决定报价，但不得以低于其企业成本的报价投标。</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（四）本项目财政控制金额为人民币为20万元，投标人的投标报价高于财政控制金额为无效投标。</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（五）投标人的投标报价，应是本项目招标范围和招标文件及合同条款上所列的各项内容中所述的全部，不得以任何理由予以重复，并以投标人在投标中提出的综合单价或总价为依据。</w:t>
      </w:r>
    </w:p>
    <w:p>
      <w:pPr>
        <w:pStyle w:val="3"/>
      </w:pPr>
      <w:r>
        <w:rPr>
          <w:rFonts w:hint="eastAsia"/>
        </w:rPr>
        <w:t>八、评审方式</w:t>
      </w:r>
    </w:p>
    <w:p>
      <w:pPr>
        <w:pStyle w:val="14"/>
        <w:snapToGrid w:val="0"/>
        <w:spacing w:line="54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最低价评审法，价格最低的有效供应商作为本项目中标供应商。</w:t>
      </w:r>
    </w:p>
    <w:p>
      <w:pPr>
        <w:pStyle w:val="3"/>
      </w:pPr>
      <w:r>
        <w:rPr>
          <w:rFonts w:hint="eastAsia"/>
        </w:rPr>
        <w:t>九、报价文件格式及递交要求</w:t>
      </w:r>
    </w:p>
    <w:tbl>
      <w:tblPr>
        <w:tblStyle w:val="8"/>
        <w:tblW w:w="8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621"/>
        <w:gridCol w:w="6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8" w:type="dxa"/>
            <w:vAlign w:val="center"/>
          </w:tcPr>
          <w:p>
            <w:pPr>
              <w:spacing w:after="0" w:line="240"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621" w:type="dxa"/>
            <w:vAlign w:val="center"/>
          </w:tcPr>
          <w:p>
            <w:pPr>
              <w:spacing w:after="0" w:line="240"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项目名称</w:t>
            </w:r>
          </w:p>
        </w:tc>
        <w:tc>
          <w:tcPr>
            <w:tcW w:w="6337" w:type="dxa"/>
            <w:vAlign w:val="center"/>
          </w:tcPr>
          <w:p>
            <w:pPr>
              <w:spacing w:after="0" w:line="240"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878" w:type="dxa"/>
            <w:vAlign w:val="center"/>
          </w:tcPr>
          <w:p>
            <w:pPr>
              <w:spacing w:after="0" w:line="240"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621" w:type="dxa"/>
            <w:vAlign w:val="center"/>
          </w:tcPr>
          <w:p>
            <w:pPr>
              <w:spacing w:after="0" w:line="240"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格式要求</w:t>
            </w:r>
          </w:p>
        </w:tc>
        <w:tc>
          <w:tcPr>
            <w:tcW w:w="6337" w:type="dxa"/>
            <w:vAlign w:val="center"/>
          </w:tcPr>
          <w:p>
            <w:pPr>
              <w:spacing w:after="0" w:line="240" w:lineRule="atLeast"/>
              <w:rPr>
                <w:rFonts w:ascii="仿宋_GB2312" w:hAnsi="仿宋_GB2312" w:eastAsia="仿宋_GB2312" w:cs="仿宋_GB2312"/>
                <w:sz w:val="32"/>
                <w:szCs w:val="32"/>
              </w:rPr>
            </w:pPr>
            <w:r>
              <w:rPr>
                <w:rFonts w:hint="eastAsia" w:ascii="仿宋_GB2312" w:hAnsi="仿宋_GB2312" w:eastAsia="仿宋_GB2312" w:cs="仿宋_GB2312"/>
                <w:sz w:val="32"/>
                <w:szCs w:val="32"/>
              </w:rPr>
              <w:t>编制整洁，装订齐整，一正二副，需包含目录和页码。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78" w:type="dxa"/>
            <w:vAlign w:val="center"/>
          </w:tcPr>
          <w:p>
            <w:pPr>
              <w:spacing w:after="0" w:line="240"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621" w:type="dxa"/>
            <w:vAlign w:val="center"/>
          </w:tcPr>
          <w:p>
            <w:pPr>
              <w:spacing w:after="0" w:line="240"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递交要求</w:t>
            </w:r>
          </w:p>
        </w:tc>
        <w:tc>
          <w:tcPr>
            <w:tcW w:w="6337" w:type="dxa"/>
            <w:vAlign w:val="center"/>
          </w:tcPr>
          <w:p>
            <w:pPr>
              <w:spacing w:line="540" w:lineRule="exact"/>
              <w:rPr>
                <w:rFonts w:ascii="仿宋_GB2312" w:hAnsi="仿宋_GB2312" w:eastAsia="仿宋_GB2312" w:cs="仿宋_GB2312"/>
                <w:kern w:val="2"/>
                <w:sz w:val="32"/>
                <w:szCs w:val="32"/>
              </w:rPr>
            </w:pPr>
            <w:r>
              <w:rPr>
                <w:rFonts w:hint="eastAsia" w:ascii="仿宋_GB2312" w:hAnsi="仿宋_GB2312" w:eastAsia="仿宋_GB2312" w:cs="仿宋_GB2312"/>
                <w:sz w:val="32"/>
                <w:szCs w:val="32"/>
              </w:rPr>
              <w:t>供应商需认真阅读</w:t>
            </w:r>
            <w:r>
              <w:rPr>
                <w:rFonts w:hint="eastAsia" w:ascii="仿宋_GB2312" w:hAnsi="仿宋_GB2312" w:eastAsia="仿宋_GB2312" w:cs="仿宋_GB2312"/>
                <w:color w:val="000000" w:themeColor="text1"/>
                <w:sz w:val="32"/>
                <w:szCs w:val="32"/>
                <w14:textFill>
                  <w14:solidFill>
                    <w14:schemeClr w14:val="tx1"/>
                  </w14:solidFill>
                </w14:textFill>
              </w:rPr>
              <w:t>《深圳市南山区蛇口街道办事处关于前进大厦第六至第七层违法收入评估及工程造价咨</w:t>
            </w:r>
            <w:r>
              <w:rPr>
                <w:rFonts w:hint="eastAsia" w:ascii="仿宋_GB2312" w:eastAsia="仿宋_GB2312" w:hAnsiTheme="minorHAnsi"/>
                <w:color w:val="000000" w:themeColor="text1"/>
                <w:kern w:val="2"/>
                <w:sz w:val="32"/>
                <w14:textFill>
                  <w14:solidFill>
                    <w14:schemeClr w14:val="tx1"/>
                  </w14:solidFill>
                </w14:textFill>
              </w:rPr>
              <w:t>询</w:t>
            </w:r>
            <w:r>
              <w:rPr>
                <w:rFonts w:hint="eastAsia" w:ascii="仿宋_GB2312" w:hAnsi="仿宋_GB2312" w:eastAsia="仿宋_GB2312" w:cs="仿宋_GB2312"/>
                <w:color w:val="000000" w:themeColor="text1"/>
                <w:sz w:val="32"/>
                <w:szCs w:val="32"/>
                <w14:textFill>
                  <w14:solidFill>
                    <w14:schemeClr w14:val="tx1"/>
                  </w14:solidFill>
                </w14:textFill>
              </w:rPr>
              <w:t>服务》</w:t>
            </w:r>
            <w:r>
              <w:rPr>
                <w:rFonts w:hint="eastAsia" w:ascii="仿宋_GB2312" w:hAnsi="仿宋_GB2312" w:eastAsia="仿宋_GB2312" w:cs="仿宋_GB2312"/>
                <w:sz w:val="32"/>
                <w:szCs w:val="32"/>
              </w:rPr>
              <w:t>将内容要求文件加盖单位公章密封，并在封面注明项目名称和报价单位名称后，于2022年10月8日17</w:t>
            </w:r>
            <w:r>
              <w:rPr>
                <w:rFonts w:hint="eastAsia" w:ascii="仿宋_GB2312" w:eastAsia="仿宋_GB2312" w:hAnsiTheme="minorHAnsi"/>
                <w:kern w:val="2"/>
                <w:sz w:val="32"/>
              </w:rPr>
              <w:t>:00</w:t>
            </w:r>
            <w:r>
              <w:rPr>
                <w:rFonts w:hint="eastAsia" w:ascii="仿宋_GB2312" w:hAnsi="仿宋_GB2312" w:eastAsia="仿宋_GB2312" w:cs="仿宋_GB2312"/>
                <w:sz w:val="32"/>
                <w:szCs w:val="32"/>
              </w:rPr>
              <w:t>（北京时</w:t>
            </w:r>
            <w:r>
              <w:rPr>
                <w:rFonts w:hint="eastAsia" w:ascii="仿宋_GB2312" w:eastAsia="仿宋_GB2312" w:hAnsiTheme="minorHAnsi"/>
                <w:kern w:val="2"/>
                <w:sz w:val="32"/>
              </w:rPr>
              <w:t>间）前送到如下地址：</w:t>
            </w:r>
            <w:bookmarkStart w:id="0" w:name="_Hlk89855132"/>
            <w:r>
              <w:rPr>
                <w:rFonts w:hint="eastAsia" w:ascii="仿宋_GB2312" w:hAnsi="仿宋_GB2312" w:eastAsia="仿宋_GB2312" w:cs="仿宋_GB2312"/>
                <w:kern w:val="2"/>
                <w:sz w:val="32"/>
                <w:szCs w:val="32"/>
              </w:rPr>
              <w:t>深圳市南山区蛇口石云路44号蛇口大厦</w:t>
            </w:r>
            <w:bookmarkStart w:id="1" w:name="_Hlk89854905"/>
            <w:r>
              <w:rPr>
                <w:rFonts w:hint="eastAsia" w:ascii="仿宋_GB2312" w:hAnsi="仿宋_GB2312" w:eastAsia="仿宋_GB2312" w:cs="仿宋_GB2312"/>
                <w:kern w:val="2"/>
                <w:sz w:val="32"/>
                <w:szCs w:val="32"/>
              </w:rPr>
              <w:t>附楼2楼查违中队</w:t>
            </w:r>
            <w:bookmarkEnd w:id="0"/>
            <w:bookmarkEnd w:id="1"/>
          </w:p>
          <w:p>
            <w:pPr>
              <w:spacing w:line="540" w:lineRule="exact"/>
              <w:rPr>
                <w:rFonts w:ascii="仿宋_GB2312" w:eastAsia="仿宋_GB2312" w:hAnsiTheme="minorHAnsi"/>
                <w:kern w:val="2"/>
                <w:sz w:val="32"/>
              </w:rPr>
            </w:pPr>
            <w:r>
              <w:rPr>
                <w:rFonts w:hint="eastAsia" w:ascii="仿宋_GB2312" w:eastAsia="仿宋_GB2312" w:hAnsiTheme="minorHAnsi"/>
                <w:kern w:val="2"/>
                <w:sz w:val="32"/>
              </w:rPr>
              <w:t>联系人：刁小姐</w:t>
            </w:r>
          </w:p>
          <w:p>
            <w:pPr>
              <w:spacing w:after="0" w:line="240" w:lineRule="atLeast"/>
              <w:rPr>
                <w:rFonts w:ascii="仿宋_GB2312" w:eastAsia="仿宋_GB2312" w:hAnsiTheme="minorHAnsi"/>
                <w:kern w:val="2"/>
                <w:sz w:val="32"/>
              </w:rPr>
            </w:pPr>
            <w:r>
              <w:rPr>
                <w:rFonts w:hint="eastAsia" w:ascii="仿宋_GB2312" w:eastAsia="仿宋_GB2312" w:hAnsiTheme="minorHAnsi"/>
                <w:kern w:val="2"/>
                <w:sz w:val="32"/>
              </w:rPr>
              <w:t>联系电话：26839427</w:t>
            </w:r>
          </w:p>
        </w:tc>
      </w:tr>
    </w:tbl>
    <w:p>
      <w:pPr>
        <w:pStyle w:val="3"/>
      </w:pPr>
      <w:r>
        <w:rPr>
          <w:rFonts w:hint="eastAsia"/>
        </w:rPr>
        <w:t>十、报价文件内容要求</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1.报价文件封面需注明项目名称和报价单位名称。</w:t>
      </w:r>
    </w:p>
    <w:p>
      <w:pPr>
        <w:rPr>
          <w:rFonts w:ascii="Times New Roman" w:hAnsi="Times New Roman"/>
        </w:rPr>
      </w:pPr>
      <w:r>
        <w:rPr>
          <w:rFonts w:hint="eastAsia" w:ascii="仿宋_GB2312" w:hAnsi="仿宋_GB2312" w:eastAsia="仿宋_GB2312" w:cs="仿宋_GB2312"/>
          <w:sz w:val="32"/>
          <w:szCs w:val="32"/>
        </w:rPr>
        <w:t>2.报价文件第一页需按照以下格式编写：</w:t>
      </w:r>
    </w:p>
    <w:p>
      <w:pPr>
        <w:adjustRightInd/>
        <w:snapToGrid/>
        <w:spacing w:line="220" w:lineRule="atLeast"/>
        <w:rPr>
          <w:rFonts w:asciiTheme="minorEastAsia" w:hAnsiTheme="minorEastAsia" w:eastAsiaTheme="minorEastAsia"/>
          <w:b/>
          <w:sz w:val="44"/>
          <w:szCs w:val="44"/>
        </w:rPr>
      </w:pPr>
      <w:r>
        <w:rPr>
          <w:rFonts w:asciiTheme="minorEastAsia" w:hAnsiTheme="minorEastAsia" w:eastAsiaTheme="minorEastAsia"/>
          <w:b/>
          <w:sz w:val="44"/>
          <w:szCs w:val="44"/>
        </w:rPr>
        <w:br w:type="page"/>
      </w:r>
    </w:p>
    <w:p>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关于深圳市南山区蛇口街道办事处前进大厦第六至第七层违法收入评估及工程造价咨询服务项目的报价方案</w:t>
      </w:r>
    </w:p>
    <w:p>
      <w:pPr>
        <w:pStyle w:val="14"/>
        <w:snapToGrid w:val="0"/>
        <w:spacing w:line="540" w:lineRule="exact"/>
        <w:ind w:firstLine="640" w:firstLineChars="200"/>
        <w:rPr>
          <w:rFonts w:ascii="仿宋_GB2312" w:hAnsi="仿宋_GB2312" w:eastAsia="仿宋_GB2312" w:cs="仿宋_GB2312"/>
          <w:kern w:val="2"/>
          <w:sz w:val="32"/>
          <w:szCs w:val="32"/>
        </w:rPr>
      </w:pPr>
    </w:p>
    <w:p>
      <w:pPr>
        <w:spacing w:after="0" w:line="540" w:lineRule="exact"/>
        <w:ind w:firstLine="640" w:firstLineChars="200"/>
        <w:jc w:val="both"/>
        <w:rPr>
          <w:rFonts w:ascii="仿宋_GB2312" w:eastAsia="仿宋_GB2312"/>
          <w:sz w:val="32"/>
          <w:szCs w:val="32"/>
        </w:rPr>
      </w:pPr>
      <w:r>
        <w:rPr>
          <w:rFonts w:hint="eastAsia" w:ascii="仿宋_GB2312" w:eastAsia="仿宋_GB2312"/>
          <w:sz w:val="32"/>
          <w:szCs w:val="32"/>
        </w:rPr>
        <w:t>我司完全理解贵单位询价文件的各项内容，承诺完全满足本项目服务内容及其要求，按时保质保量完成本项目，完全接受贵单位关于本项目询价文件中的要求。对于本项目，我司报价为人民币   元，该报价已包含了本项目的所有费用，贵单位无需再为本项目支付其他费用。</w:t>
      </w:r>
    </w:p>
    <w:p>
      <w:pPr>
        <w:spacing w:after="0" w:line="540" w:lineRule="exact"/>
        <w:ind w:firstLine="640" w:firstLineChars="200"/>
        <w:jc w:val="both"/>
        <w:rPr>
          <w:rFonts w:ascii="仿宋_GB2312" w:eastAsia="仿宋_GB2312"/>
          <w:sz w:val="32"/>
          <w:szCs w:val="32"/>
        </w:rPr>
      </w:pPr>
      <w:r>
        <w:rPr>
          <w:rFonts w:hint="eastAsia" w:ascii="仿宋_GB2312" w:eastAsia="仿宋_GB2312"/>
          <w:sz w:val="32"/>
          <w:szCs w:val="32"/>
        </w:rPr>
        <w:t>公司名称：（加盖公章）</w:t>
      </w:r>
    </w:p>
    <w:p>
      <w:pPr>
        <w:spacing w:after="0" w:line="540" w:lineRule="exact"/>
        <w:ind w:firstLine="640" w:firstLineChars="200"/>
        <w:jc w:val="both"/>
        <w:rPr>
          <w:rFonts w:ascii="仿宋_GB2312" w:eastAsia="仿宋_GB2312"/>
          <w:sz w:val="32"/>
          <w:szCs w:val="32"/>
        </w:rPr>
      </w:pPr>
      <w:r>
        <w:rPr>
          <w:rFonts w:hint="eastAsia" w:ascii="仿宋_GB2312" w:eastAsia="仿宋_GB2312"/>
          <w:sz w:val="32"/>
          <w:szCs w:val="32"/>
        </w:rPr>
        <w:t>办公地址：</w:t>
      </w:r>
    </w:p>
    <w:p>
      <w:pPr>
        <w:spacing w:after="0" w:line="540" w:lineRule="exact"/>
        <w:ind w:firstLine="640" w:firstLineChars="200"/>
        <w:jc w:val="both"/>
        <w:rPr>
          <w:rFonts w:ascii="仿宋_GB2312" w:eastAsia="仿宋_GB2312"/>
          <w:sz w:val="32"/>
          <w:szCs w:val="32"/>
        </w:rPr>
      </w:pPr>
      <w:r>
        <w:rPr>
          <w:rFonts w:hint="eastAsia" w:ascii="仿宋_GB2312" w:eastAsia="仿宋_GB2312"/>
          <w:sz w:val="32"/>
          <w:szCs w:val="32"/>
        </w:rPr>
        <w:t>联系人：</w:t>
      </w:r>
    </w:p>
    <w:p>
      <w:pPr>
        <w:spacing w:after="0" w:line="540" w:lineRule="exact"/>
        <w:ind w:firstLine="640" w:firstLineChars="200"/>
        <w:jc w:val="both"/>
        <w:rPr>
          <w:rFonts w:ascii="仿宋_GB2312" w:eastAsia="仿宋_GB2312"/>
          <w:sz w:val="32"/>
          <w:szCs w:val="32"/>
        </w:rPr>
      </w:pPr>
      <w:r>
        <w:rPr>
          <w:rFonts w:hint="eastAsia" w:ascii="仿宋_GB2312" w:eastAsia="仿宋_GB2312"/>
          <w:sz w:val="32"/>
          <w:szCs w:val="32"/>
        </w:rPr>
        <w:t>固定电话：          手机：</w:t>
      </w:r>
    </w:p>
    <w:p>
      <w:pPr>
        <w:spacing w:after="0" w:line="540" w:lineRule="exact"/>
        <w:ind w:firstLine="640" w:firstLineChars="200"/>
        <w:jc w:val="both"/>
        <w:rPr>
          <w:rFonts w:ascii="仿宋_GB2312" w:eastAsia="仿宋_GB2312"/>
          <w:sz w:val="32"/>
          <w:szCs w:val="32"/>
        </w:rPr>
      </w:pPr>
      <w:r>
        <w:rPr>
          <w:rFonts w:hint="eastAsia" w:ascii="仿宋_GB2312" w:eastAsia="仿宋_GB2312"/>
          <w:sz w:val="32"/>
          <w:szCs w:val="32"/>
        </w:rPr>
        <w:t>电子邮箱：</w:t>
      </w:r>
    </w:p>
    <w:p>
      <w:pPr>
        <w:spacing w:after="0" w:line="540" w:lineRule="exact"/>
        <w:ind w:firstLine="640" w:firstLineChars="200"/>
        <w:jc w:val="both"/>
        <w:rPr>
          <w:rFonts w:ascii="仿宋_GB2312" w:eastAsia="仿宋_GB2312"/>
          <w:sz w:val="32"/>
          <w:szCs w:val="32"/>
        </w:rPr>
      </w:pPr>
      <w:r>
        <w:rPr>
          <w:rFonts w:hint="eastAsia" w:ascii="仿宋_GB2312" w:eastAsia="仿宋_GB2312"/>
          <w:sz w:val="32"/>
          <w:szCs w:val="32"/>
        </w:rPr>
        <w:t>注：我司报价文件还需包含如下内容：1、公司营业执照、简介及其相关资质；2、服务团队人员；3、服务方案。4、类似项目业绩；5、分项报价表；6、政府采购投标及履约承诺函（格式详见后文）</w:t>
      </w:r>
    </w:p>
    <w:p>
      <w:pPr>
        <w:adjustRightInd/>
        <w:snapToGrid/>
        <w:spacing w:after="0"/>
      </w:pPr>
      <w:r>
        <w:br w:type="page"/>
      </w:r>
    </w:p>
    <w:p>
      <w:pPr>
        <w:jc w:val="center"/>
        <w:rPr>
          <w:rFonts w:ascii="仿宋_GB2312" w:eastAsia="仿宋_GB2312"/>
          <w:sz w:val="32"/>
          <w:szCs w:val="32"/>
        </w:rPr>
      </w:pPr>
      <w:r>
        <w:rPr>
          <w:rFonts w:hint="eastAsia" w:ascii="仿宋_GB2312" w:eastAsia="仿宋_GB2312"/>
          <w:sz w:val="32"/>
          <w:szCs w:val="32"/>
        </w:rPr>
        <w:t>政府采购投标及履约承诺函</w:t>
      </w:r>
    </w:p>
    <w:p>
      <w:pPr>
        <w:rPr>
          <w:rFonts w:ascii="仿宋_GB2312" w:eastAsia="仿宋_GB2312"/>
          <w:sz w:val="32"/>
          <w:szCs w:val="32"/>
        </w:rPr>
      </w:pPr>
      <w:r>
        <w:rPr>
          <w:rFonts w:hint="eastAsia" w:ascii="仿宋_GB2312" w:eastAsia="仿宋_GB2312"/>
          <w:sz w:val="32"/>
          <w:szCs w:val="32"/>
        </w:rPr>
        <w:t>致：深圳市南山区蛇口街道办事处</w:t>
      </w:r>
    </w:p>
    <w:p>
      <w:pPr>
        <w:rPr>
          <w:rFonts w:ascii="仿宋_GB2312" w:eastAsia="仿宋_GB2312"/>
          <w:sz w:val="32"/>
          <w:szCs w:val="32"/>
        </w:rPr>
      </w:pPr>
      <w:r>
        <w:rPr>
          <w:rFonts w:hint="eastAsia" w:ascii="仿宋_GB2312" w:eastAsia="仿宋_GB2312"/>
          <w:sz w:val="32"/>
          <w:szCs w:val="32"/>
        </w:rPr>
        <w:t>我单位承诺：</w:t>
      </w:r>
    </w:p>
    <w:p>
      <w:pPr>
        <w:spacing w:after="0"/>
        <w:rPr>
          <w:rFonts w:ascii="仿宋_GB2312" w:eastAsia="仿宋_GB2312"/>
          <w:sz w:val="32"/>
          <w:szCs w:val="32"/>
        </w:rPr>
      </w:pPr>
      <w:r>
        <w:rPr>
          <w:rFonts w:hint="eastAsia" w:ascii="仿宋_GB2312" w:eastAsia="仿宋_GB2312"/>
          <w:sz w:val="32"/>
          <w:szCs w:val="32"/>
        </w:rPr>
        <w:t>1.我单位本招标项目所提供的货物或服务未侵犯知识产权。</w:t>
      </w:r>
    </w:p>
    <w:p>
      <w:pPr>
        <w:spacing w:after="0"/>
        <w:rPr>
          <w:rFonts w:ascii="仿宋_GB2312" w:eastAsia="仿宋_GB2312"/>
          <w:sz w:val="32"/>
          <w:szCs w:val="32"/>
        </w:rPr>
      </w:pPr>
      <w:r>
        <w:rPr>
          <w:rFonts w:hint="eastAsia" w:ascii="仿宋_GB2312" w:eastAsia="仿宋_GB2312"/>
          <w:sz w:val="32"/>
          <w:szCs w:val="32"/>
        </w:rPr>
        <w:t>2.我单位参与本项目投标前三年内，在经营活动中没有重大违法记录。</w:t>
      </w:r>
    </w:p>
    <w:p>
      <w:pPr>
        <w:spacing w:after="0"/>
        <w:rPr>
          <w:rFonts w:ascii="仿宋_GB2312" w:eastAsia="仿宋_GB2312"/>
          <w:sz w:val="32"/>
          <w:szCs w:val="32"/>
        </w:rPr>
      </w:pPr>
      <w:r>
        <w:rPr>
          <w:rFonts w:hint="eastAsia" w:ascii="仿宋_GB2312" w:eastAsia="仿宋_GB2312"/>
          <w:sz w:val="32"/>
          <w:szCs w:val="32"/>
        </w:rPr>
        <w:t>3.我单位参与本项目政府采购活动时不存在被有关部门禁止参与政府采购活动且在有效期内的情况。</w:t>
      </w:r>
    </w:p>
    <w:p>
      <w:pPr>
        <w:spacing w:after="0"/>
        <w:rPr>
          <w:rFonts w:ascii="仿宋_GB2312" w:eastAsia="仿宋_GB2312"/>
          <w:sz w:val="32"/>
          <w:szCs w:val="32"/>
        </w:rPr>
      </w:pPr>
      <w:r>
        <w:rPr>
          <w:rFonts w:hint="eastAsia" w:ascii="仿宋_GB2312" w:eastAsia="仿宋_GB2312"/>
          <w:sz w:val="32"/>
          <w:szCs w:val="32"/>
        </w:rPr>
        <w:t>4.我单位具备《中华人民共和国政府采购法》第二十二条第一款规定的六项条件。</w:t>
      </w:r>
    </w:p>
    <w:p>
      <w:pPr>
        <w:spacing w:after="0"/>
        <w:rPr>
          <w:rFonts w:ascii="仿宋_GB2312" w:eastAsia="仿宋_GB2312"/>
          <w:sz w:val="32"/>
          <w:szCs w:val="32"/>
        </w:rPr>
      </w:pPr>
      <w:r>
        <w:rPr>
          <w:rFonts w:hint="eastAsia" w:ascii="仿宋_GB2312" w:eastAsia="仿宋_GB2312"/>
          <w:sz w:val="32"/>
          <w:szCs w:val="32"/>
        </w:rPr>
        <w:t>5.我单位未被列入失信被执行人、重大税收违法案件当事人名单、政府采购严重违法失信行为记录名单</w:t>
      </w:r>
    </w:p>
    <w:p>
      <w:pPr>
        <w:spacing w:after="0"/>
        <w:rPr>
          <w:rFonts w:ascii="仿宋_GB2312" w:eastAsia="仿宋_GB2312"/>
          <w:sz w:val="32"/>
          <w:szCs w:val="32"/>
        </w:rPr>
      </w:pPr>
      <w:r>
        <w:rPr>
          <w:rFonts w:hint="eastAsia" w:ascii="仿宋_GB2312" w:eastAsia="仿宋_GB2312"/>
          <w:sz w:val="32"/>
          <w:szCs w:val="32"/>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pacing w:after="0"/>
        <w:rPr>
          <w:rFonts w:ascii="仿宋_GB2312" w:eastAsia="仿宋_GB2312"/>
          <w:sz w:val="32"/>
          <w:szCs w:val="32"/>
        </w:rPr>
      </w:pPr>
      <w:r>
        <w:rPr>
          <w:rFonts w:hint="eastAsia" w:ascii="仿宋_GB2312" w:eastAsia="仿宋_GB2312"/>
          <w:sz w:val="32"/>
          <w:szCs w:val="32"/>
        </w:rPr>
        <w:t>7.我单位如果中标，做到守信，不偷工减料，依照本项目招标文件需求内容、</w:t>
      </w:r>
      <w:bookmarkStart w:id="2" w:name="_GoBack"/>
      <w:bookmarkEnd w:id="2"/>
      <w:r>
        <w:rPr>
          <w:rFonts w:hint="eastAsia" w:ascii="仿宋_GB2312" w:eastAsia="仿宋_GB2312"/>
          <w:sz w:val="32"/>
          <w:szCs w:val="32"/>
        </w:rPr>
        <w:t>签署的采购合同及本单位在投标中所作的一切承诺履约。我单位对本项目的报价负责，中标后将严格按照本项目招标文件需求、签署的采购合同及我单位在投标中所作的全部承诺履行。</w:t>
      </w:r>
    </w:p>
    <w:p>
      <w:pPr>
        <w:spacing w:after="0"/>
        <w:rPr>
          <w:rFonts w:ascii="仿宋_GB2312" w:eastAsia="仿宋_GB2312"/>
          <w:sz w:val="32"/>
          <w:szCs w:val="32"/>
        </w:rPr>
      </w:pPr>
      <w:r>
        <w:rPr>
          <w:rFonts w:hint="eastAsia" w:ascii="仿宋_GB2312" w:eastAsia="仿宋_GB2312"/>
          <w:sz w:val="32"/>
          <w:szCs w:val="32"/>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after="0"/>
        <w:rPr>
          <w:rFonts w:ascii="仿宋_GB2312" w:eastAsia="仿宋_GB2312"/>
          <w:sz w:val="32"/>
          <w:szCs w:val="32"/>
        </w:rPr>
      </w:pPr>
      <w:r>
        <w:rPr>
          <w:rFonts w:hint="eastAsia" w:ascii="仿宋_GB2312" w:eastAsia="仿宋_GB2312"/>
          <w:sz w:val="32"/>
          <w:szCs w:val="32"/>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after="0"/>
        <w:rPr>
          <w:rFonts w:ascii="仿宋_GB2312" w:eastAsia="仿宋_GB2312"/>
          <w:sz w:val="32"/>
          <w:szCs w:val="32"/>
        </w:rPr>
      </w:pPr>
      <w:r>
        <w:rPr>
          <w:rFonts w:hint="eastAsia" w:ascii="仿宋_GB2312" w:eastAsia="仿宋_GB2312"/>
          <w:sz w:val="32"/>
          <w:szCs w:val="32"/>
        </w:rPr>
        <w:t>9.我单位承诺中标后项目不转包，未经采购人同意不进行分包。</w:t>
      </w:r>
    </w:p>
    <w:p>
      <w:pPr>
        <w:spacing w:after="0"/>
        <w:rPr>
          <w:rFonts w:ascii="仿宋_GB2312" w:eastAsia="仿宋_GB2312"/>
          <w:sz w:val="32"/>
          <w:szCs w:val="32"/>
        </w:rPr>
      </w:pPr>
      <w:r>
        <w:rPr>
          <w:rFonts w:hint="eastAsia" w:ascii="仿宋_GB2312" w:eastAsia="仿宋_GB2312"/>
          <w:sz w:val="32"/>
          <w:szCs w:val="32"/>
        </w:rPr>
        <w:t>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after="0"/>
        <w:rPr>
          <w:rFonts w:ascii="仿宋_GB2312" w:eastAsia="仿宋_GB2312"/>
          <w:sz w:val="32"/>
          <w:szCs w:val="32"/>
        </w:rPr>
      </w:pPr>
      <w:r>
        <w:rPr>
          <w:rFonts w:hint="eastAsia" w:ascii="仿宋_GB2312" w:eastAsia="仿宋_GB2312"/>
          <w:sz w:val="32"/>
          <w:szCs w:val="32"/>
        </w:rPr>
        <w:t>11.我单位保证，若所投货物涉及《财政部生态环境部关于印发节能产品政府采购品目清单的通知》（财库〔2019〕19号）列明的政府采购强制产品，则所投该产品符合节能产品的认证要求。</w:t>
      </w:r>
    </w:p>
    <w:p>
      <w:pPr>
        <w:spacing w:after="0"/>
        <w:rPr>
          <w:rFonts w:ascii="仿宋_GB2312" w:eastAsia="仿宋_GB2312"/>
          <w:sz w:val="32"/>
          <w:szCs w:val="32"/>
        </w:rPr>
      </w:pPr>
      <w:r>
        <w:rPr>
          <w:rFonts w:hint="eastAsia" w:ascii="仿宋_GB2312" w:eastAsia="仿宋_GB2312"/>
          <w:sz w:val="32"/>
          <w:szCs w:val="32"/>
        </w:rPr>
        <w:t>12.我单位响应的服务期满足本项目采购文件的要求。</w:t>
      </w:r>
    </w:p>
    <w:p>
      <w:pPr>
        <w:spacing w:after="0"/>
        <w:rPr>
          <w:rFonts w:ascii="仿宋_GB2312" w:eastAsia="仿宋_GB2312"/>
          <w:sz w:val="32"/>
          <w:szCs w:val="32"/>
        </w:rPr>
      </w:pPr>
      <w:r>
        <w:rPr>
          <w:rFonts w:hint="eastAsia" w:ascii="仿宋_GB2312" w:eastAsia="仿宋_GB2312"/>
          <w:sz w:val="32"/>
          <w:szCs w:val="32"/>
        </w:rPr>
        <w:t>以上承诺，如有违反，愿依照国家相关法律法规处理，并承担由此给采购人带来的损失。</w:t>
      </w:r>
    </w:p>
    <w:p>
      <w:pPr>
        <w:rPr>
          <w:rFonts w:ascii="仿宋_GB2312" w:eastAsia="仿宋_GB2312"/>
          <w:sz w:val="32"/>
          <w:szCs w:val="32"/>
        </w:rPr>
      </w:pPr>
    </w:p>
    <w:p>
      <w:pPr>
        <w:jc w:val="right"/>
        <w:rPr>
          <w:rFonts w:ascii="仿宋_GB2312" w:eastAsia="仿宋_GB2312"/>
          <w:sz w:val="32"/>
          <w:szCs w:val="32"/>
        </w:rPr>
      </w:pPr>
      <w:r>
        <w:rPr>
          <w:rFonts w:hint="eastAsia" w:ascii="仿宋_GB2312" w:eastAsia="仿宋_GB2312"/>
          <w:sz w:val="32"/>
          <w:szCs w:val="32"/>
        </w:rPr>
        <w:t>投标人：</w:t>
      </w:r>
    </w:p>
    <w:p>
      <w:pPr>
        <w:jc w:val="right"/>
        <w:rPr>
          <w:rFonts w:ascii="仿宋_GB2312" w:eastAsia="仿宋_GB2312"/>
          <w:sz w:val="32"/>
          <w:szCs w:val="32"/>
        </w:rPr>
      </w:pPr>
      <w:r>
        <w:rPr>
          <w:rFonts w:hint="eastAsia" w:ascii="仿宋_GB2312" w:eastAsia="仿宋_GB2312"/>
          <w:sz w:val="32"/>
          <w:szCs w:val="32"/>
        </w:rPr>
        <w:t>日期：    年   月   日</w:t>
      </w:r>
    </w:p>
    <w:p>
      <w:pPr>
        <w:ind w:firstLine="640"/>
        <w:rPr>
          <w:rFonts w:ascii="仿宋_GB2312" w:eastAsia="仿宋_GB2312"/>
          <w:sz w:val="32"/>
          <w:szCs w:val="32"/>
        </w:rPr>
      </w:pPr>
    </w:p>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swiss"/>
    <w:pitch w:val="default"/>
    <w:sig w:usb0="00000000" w:usb1="00000000" w:usb2="00000016" w:usb3="00000000" w:csb0="0004001F" w:csb1="00000000"/>
  </w:font>
  <w:font w:name="Tahoma">
    <w:altName w:val="DejaVu Sans"/>
    <w:panose1 w:val="020B0604030504040204"/>
    <w:charset w:val="00"/>
    <w:family w:val="swiss"/>
    <w:pitch w:val="default"/>
    <w:sig w:usb0="00000000" w:usb1="00000000" w:usb2="00000029" w:usb3="00000000" w:csb0="000101FF" w:csb1="00000000"/>
  </w:font>
  <w:font w:name="Arial">
    <w:altName w:val="DejaVu Sans"/>
    <w:panose1 w:val="020B0604020202020204"/>
    <w:charset w:val="00"/>
    <w:family w:val="swiss"/>
    <w:pitch w:val="default"/>
    <w:sig w:usb0="00000000" w:usb1="00000000" w:usb2="00000009" w:usb3="00000000" w:csb0="000001FF" w:csb1="00000000"/>
  </w:font>
  <w:font w:name="楷体">
    <w:altName w:val="方正楷体_GBK"/>
    <w:panose1 w:val="02010609060101010101"/>
    <w:charset w:val="86"/>
    <w:family w:val="modern"/>
    <w:pitch w:val="default"/>
    <w:sig w:usb0="00000000" w:usb1="00000000" w:usb2="00000016" w:usb3="00000000" w:csb0="00040001" w:csb1="00000000"/>
  </w:font>
  <w:font w:name="Cambria">
    <w:altName w:val="FreeSerif"/>
    <w:panose1 w:val="02040503050406030204"/>
    <w:charset w:val="00"/>
    <w:family w:val="roman"/>
    <w:pitch w:val="default"/>
    <w:sig w:usb0="00000000" w:usb1="00000000" w:usb2="00000000"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4OWUxOTAwZTg2ZGVmNzJkOTk4MDk4ZWNkNjkyMWIifQ=="/>
  </w:docVars>
  <w:rsids>
    <w:rsidRoot w:val="00D31D50"/>
    <w:rsid w:val="00114F3D"/>
    <w:rsid w:val="00117553"/>
    <w:rsid w:val="001406EF"/>
    <w:rsid w:val="00154638"/>
    <w:rsid w:val="0020056F"/>
    <w:rsid w:val="00253724"/>
    <w:rsid w:val="002D5600"/>
    <w:rsid w:val="002F36B3"/>
    <w:rsid w:val="002F4150"/>
    <w:rsid w:val="002F61E5"/>
    <w:rsid w:val="003148A8"/>
    <w:rsid w:val="00322DAD"/>
    <w:rsid w:val="00323B43"/>
    <w:rsid w:val="0035001A"/>
    <w:rsid w:val="003B4733"/>
    <w:rsid w:val="003D37D8"/>
    <w:rsid w:val="003D61FC"/>
    <w:rsid w:val="003E7A43"/>
    <w:rsid w:val="00426133"/>
    <w:rsid w:val="004358AB"/>
    <w:rsid w:val="00487DCC"/>
    <w:rsid w:val="004C1292"/>
    <w:rsid w:val="004D4D78"/>
    <w:rsid w:val="004E2AD4"/>
    <w:rsid w:val="004F65F0"/>
    <w:rsid w:val="005819B5"/>
    <w:rsid w:val="00595365"/>
    <w:rsid w:val="005D59D5"/>
    <w:rsid w:val="0062364D"/>
    <w:rsid w:val="006435A9"/>
    <w:rsid w:val="00756A4E"/>
    <w:rsid w:val="0075785F"/>
    <w:rsid w:val="00766FEE"/>
    <w:rsid w:val="0078258A"/>
    <w:rsid w:val="00787D81"/>
    <w:rsid w:val="007C4903"/>
    <w:rsid w:val="007D463E"/>
    <w:rsid w:val="00806A03"/>
    <w:rsid w:val="008442BF"/>
    <w:rsid w:val="008A6FC4"/>
    <w:rsid w:val="008B4A88"/>
    <w:rsid w:val="008B7726"/>
    <w:rsid w:val="008F005C"/>
    <w:rsid w:val="00914F14"/>
    <w:rsid w:val="00915167"/>
    <w:rsid w:val="009B6740"/>
    <w:rsid w:val="00A16F9C"/>
    <w:rsid w:val="00A41E83"/>
    <w:rsid w:val="00A96048"/>
    <w:rsid w:val="00AA336F"/>
    <w:rsid w:val="00B20CE2"/>
    <w:rsid w:val="00B27D6B"/>
    <w:rsid w:val="00B84794"/>
    <w:rsid w:val="00B958ED"/>
    <w:rsid w:val="00B96354"/>
    <w:rsid w:val="00BB3A26"/>
    <w:rsid w:val="00BC3808"/>
    <w:rsid w:val="00BC4ECC"/>
    <w:rsid w:val="00BE2B40"/>
    <w:rsid w:val="00C00A6B"/>
    <w:rsid w:val="00C10376"/>
    <w:rsid w:val="00C31D9A"/>
    <w:rsid w:val="00CD7299"/>
    <w:rsid w:val="00D31D50"/>
    <w:rsid w:val="00D34717"/>
    <w:rsid w:val="00D6516B"/>
    <w:rsid w:val="00D83F9E"/>
    <w:rsid w:val="00D85847"/>
    <w:rsid w:val="00DC6340"/>
    <w:rsid w:val="00DF113D"/>
    <w:rsid w:val="00E115A8"/>
    <w:rsid w:val="00E31665"/>
    <w:rsid w:val="00E36093"/>
    <w:rsid w:val="00E65C02"/>
    <w:rsid w:val="00E776C4"/>
    <w:rsid w:val="00F0017F"/>
    <w:rsid w:val="00F61651"/>
    <w:rsid w:val="00F814FB"/>
    <w:rsid w:val="00F86CC9"/>
    <w:rsid w:val="00F94348"/>
    <w:rsid w:val="00F96836"/>
    <w:rsid w:val="00FF074D"/>
    <w:rsid w:val="00FF2458"/>
    <w:rsid w:val="1841254A"/>
    <w:rsid w:val="1B293D44"/>
    <w:rsid w:val="2C3F3C94"/>
    <w:rsid w:val="2ED21E8A"/>
    <w:rsid w:val="3E8F7505"/>
    <w:rsid w:val="4CE019EA"/>
    <w:rsid w:val="566E7E9C"/>
    <w:rsid w:val="60F83036"/>
    <w:rsid w:val="66C47782"/>
    <w:rsid w:val="69477AE2"/>
    <w:rsid w:val="70650038"/>
    <w:rsid w:val="9AA7B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2"/>
    <w:basedOn w:val="1"/>
    <w:next w:val="1"/>
    <w:link w:val="11"/>
    <w:qFormat/>
    <w:uiPriority w:val="0"/>
    <w:pPr>
      <w:keepNext/>
      <w:keepLines/>
      <w:widowControl w:val="0"/>
      <w:adjustRightInd/>
      <w:snapToGrid/>
      <w:spacing w:after="0" w:line="560" w:lineRule="exact"/>
      <w:jc w:val="both"/>
      <w:outlineLvl w:val="1"/>
    </w:pPr>
    <w:rPr>
      <w:rFonts w:ascii="Arial" w:hAnsi="Arial" w:eastAsia="黑体" w:cs="Times New Roman"/>
      <w:bCs/>
      <w:kern w:val="2"/>
      <w:sz w:val="32"/>
      <w:szCs w:val="32"/>
    </w:rPr>
  </w:style>
  <w:style w:type="paragraph" w:styleId="4">
    <w:name w:val="heading 3"/>
    <w:basedOn w:val="5"/>
    <w:next w:val="1"/>
    <w:link w:val="12"/>
    <w:qFormat/>
    <w:uiPriority w:val="0"/>
    <w:pPr>
      <w:widowControl w:val="0"/>
      <w:adjustRightInd/>
      <w:snapToGrid/>
      <w:spacing w:before="260" w:after="260" w:line="240" w:lineRule="auto"/>
      <w:ind w:firstLine="883" w:firstLineChars="200"/>
      <w:jc w:val="both"/>
      <w:outlineLvl w:val="2"/>
    </w:pPr>
    <w:rPr>
      <w:rFonts w:ascii="宋体" w:hAnsi="宋体" w:eastAsia="楷体" w:cs="Times New Roman"/>
      <w:bCs w:val="0"/>
      <w:kern w:val="2"/>
      <w:sz w:val="32"/>
      <w:szCs w:val="32"/>
    </w:rPr>
  </w:style>
  <w:style w:type="paragraph" w:styleId="5">
    <w:name w:val="heading 4"/>
    <w:basedOn w:val="1"/>
    <w:next w:val="1"/>
    <w:link w:val="1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6">
    <w:name w:val="footer"/>
    <w:basedOn w:val="1"/>
    <w:link w:val="17"/>
    <w:unhideWhenUsed/>
    <w:qFormat/>
    <w:uiPriority w:val="99"/>
    <w:pPr>
      <w:tabs>
        <w:tab w:val="center" w:pos="4153"/>
        <w:tab w:val="right" w:pos="8306"/>
      </w:tabs>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2 Char"/>
    <w:basedOn w:val="10"/>
    <w:link w:val="3"/>
    <w:qFormat/>
    <w:uiPriority w:val="0"/>
    <w:rPr>
      <w:rFonts w:ascii="Arial" w:hAnsi="Arial" w:eastAsia="黑体" w:cs="Times New Roman"/>
      <w:bCs/>
      <w:kern w:val="2"/>
      <w:sz w:val="32"/>
      <w:szCs w:val="32"/>
    </w:rPr>
  </w:style>
  <w:style w:type="character" w:customStyle="1" w:styleId="12">
    <w:name w:val="标题 3 Char"/>
    <w:basedOn w:val="10"/>
    <w:link w:val="4"/>
    <w:qFormat/>
    <w:uiPriority w:val="0"/>
    <w:rPr>
      <w:rFonts w:ascii="宋体" w:hAnsi="宋体" w:eastAsia="楷体" w:cs="Times New Roman"/>
      <w:b/>
      <w:kern w:val="2"/>
      <w:sz w:val="32"/>
      <w:szCs w:val="32"/>
    </w:rPr>
  </w:style>
  <w:style w:type="character" w:customStyle="1" w:styleId="13">
    <w:name w:val="正文格式 Char"/>
    <w:link w:val="14"/>
    <w:qFormat/>
    <w:uiPriority w:val="0"/>
    <w:rPr>
      <w:szCs w:val="24"/>
    </w:rPr>
  </w:style>
  <w:style w:type="paragraph" w:customStyle="1" w:styleId="14">
    <w:name w:val="正文格式"/>
    <w:basedOn w:val="1"/>
    <w:link w:val="13"/>
    <w:qFormat/>
    <w:uiPriority w:val="0"/>
    <w:pPr>
      <w:widowControl w:val="0"/>
      <w:adjustRightInd/>
      <w:snapToGrid/>
      <w:spacing w:after="0"/>
      <w:ind w:firstLine="420"/>
      <w:jc w:val="both"/>
    </w:pPr>
    <w:rPr>
      <w:rFonts w:asciiTheme="minorHAnsi" w:hAnsiTheme="minorHAnsi"/>
      <w:szCs w:val="24"/>
    </w:rPr>
  </w:style>
  <w:style w:type="character" w:customStyle="1" w:styleId="15">
    <w:name w:val="标题 4 Char"/>
    <w:basedOn w:val="10"/>
    <w:link w:val="5"/>
    <w:semiHidden/>
    <w:qFormat/>
    <w:uiPriority w:val="9"/>
    <w:rPr>
      <w:rFonts w:asciiTheme="majorHAnsi" w:hAnsiTheme="majorHAnsi" w:eastAsiaTheme="majorEastAsia" w:cstheme="majorBidi"/>
      <w:b/>
      <w:bCs/>
      <w:sz w:val="28"/>
      <w:szCs w:val="28"/>
    </w:rPr>
  </w:style>
  <w:style w:type="character" w:customStyle="1" w:styleId="16">
    <w:name w:val="页眉 Char"/>
    <w:basedOn w:val="10"/>
    <w:link w:val="7"/>
    <w:qFormat/>
    <w:uiPriority w:val="99"/>
    <w:rPr>
      <w:rFonts w:ascii="Tahoma" w:hAnsi="Tahoma"/>
      <w:sz w:val="18"/>
      <w:szCs w:val="18"/>
    </w:rPr>
  </w:style>
  <w:style w:type="character" w:customStyle="1" w:styleId="17">
    <w:name w:val="页脚 Char"/>
    <w:basedOn w:val="10"/>
    <w:link w:val="6"/>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440</Words>
  <Characters>2509</Characters>
  <Lines>20</Lines>
  <Paragraphs>5</Paragraphs>
  <TotalTime>57</TotalTime>
  <ScaleCrop>false</ScaleCrop>
  <LinksUpToDate>false</LinksUpToDate>
  <CharactersWithSpaces>2944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2022-07-26T15:18:00Z</dcterms:created>
  <dc:creator>Administrator</dc:creator>
  <cp:lastModifiedBy>ns</cp:lastModifiedBy>
  <cp:lastPrinted>2022-09-16T09:42:00Z</cp:lastPrinted>
  <dcterms:modified xsi:type="dcterms:W3CDTF">2022-09-27T17:17:43Z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E9E3601172AA4A269E018246D1FEAD46</vt:lpwstr>
  </property>
</Properties>
</file>