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87EDD13">
      <w:pPr>
        <w:pStyle w:val="2"/>
        <w:keepNext/>
        <w:keepLines/>
        <w:pageBreakBefore w:val="0"/>
        <w:widowControl w:val="0"/>
        <w:kinsoku/>
        <w:wordWrap/>
        <w:overflowPunct/>
        <w:topLinePunct w:val="0"/>
        <w:autoSpaceDE/>
        <w:autoSpaceDN/>
        <w:bidi w:val="0"/>
        <w:adjustRightInd/>
        <w:snapToGrid/>
        <w:spacing w:line="500" w:lineRule="exact"/>
        <w:jc w:val="center"/>
        <w:textAlignment w:val="auto"/>
        <w:rPr>
          <w:rFonts w:hint="eastAsia" w:ascii="方正小标宋简体" w:hAnsi="方正小标宋简体" w:eastAsia="方正小标宋简体" w:cs="方正小标宋简体"/>
          <w:color w:val="000000" w:themeColor="text1"/>
          <w:sz w:val="44"/>
          <w:szCs w:val="44"/>
          <w:lang w:val="en-US" w:eastAsia="zh-CN"/>
          <w14:textFill>
            <w14:solidFill>
              <w14:schemeClr w14:val="tx1"/>
            </w14:solidFill>
          </w14:textFill>
        </w:rPr>
      </w:pPr>
      <w:bookmarkStart w:id="0" w:name="_GoBack"/>
    </w:p>
    <w:p w14:paraId="04A435DB">
      <w:pPr>
        <w:keepNext/>
        <w:keepLines/>
        <w:pageBreakBefore w:val="0"/>
        <w:widowControl w:val="0"/>
        <w:kinsoku/>
        <w:wordWrap/>
        <w:overflowPunct/>
        <w:topLinePunct w:val="0"/>
        <w:autoSpaceDE/>
        <w:autoSpaceDN/>
        <w:bidi w:val="0"/>
        <w:adjustRightInd/>
        <w:snapToGrid/>
        <w:spacing w:line="560" w:lineRule="exact"/>
        <w:jc w:val="both"/>
        <w:textAlignment w:val="auto"/>
        <w:outlineLvl w:val="9"/>
        <w:rPr>
          <w:rFonts w:hint="eastAsia" w:ascii="方正小标宋简体" w:hAnsi="方正小标宋简体" w:eastAsia="方正小标宋简体" w:cs="方正小标宋简体"/>
          <w:color w:val="000000" w:themeColor="text1"/>
          <w:sz w:val="44"/>
          <w:szCs w:val="44"/>
          <w:lang w:val="en-US" w:eastAsia="zh-CN"/>
          <w14:textFill>
            <w14:solidFill>
              <w14:schemeClr w14:val="tx1"/>
            </w14:solidFill>
          </w14:textFill>
        </w:rPr>
      </w:pPr>
    </w:p>
    <w:p w14:paraId="7EBC02E7">
      <w:pPr>
        <w:keepNext/>
        <w:keepLines/>
        <w:pageBreakBefore w:val="0"/>
        <w:widowControl w:val="0"/>
        <w:kinsoku/>
        <w:wordWrap/>
        <w:overflowPunct/>
        <w:topLinePunct w:val="0"/>
        <w:autoSpaceDE/>
        <w:autoSpaceDN/>
        <w:bidi w:val="0"/>
        <w:adjustRightInd/>
        <w:snapToGrid/>
        <w:spacing w:line="560" w:lineRule="exact"/>
        <w:jc w:val="center"/>
        <w:textAlignment w:val="auto"/>
        <w:outlineLvl w:val="9"/>
        <w:rPr>
          <w:rFonts w:hint="eastAsia" w:ascii="方正小标宋简体" w:hAnsi="方正小标宋简体" w:eastAsia="方正小标宋简体" w:cs="方正小标宋简体"/>
          <w:b/>
          <w:bCs w:val="0"/>
          <w:color w:val="000000" w:themeColor="text1"/>
          <w:sz w:val="44"/>
          <w:szCs w:val="44"/>
          <w:lang w:val="en-US" w:eastAsia="zh-CN"/>
          <w14:textFill>
            <w14:solidFill>
              <w14:schemeClr w14:val="tx1"/>
            </w14:solidFill>
          </w14:textFill>
        </w:rPr>
      </w:pPr>
      <w:r>
        <w:rPr>
          <w:rFonts w:hint="eastAsia" w:ascii="方正小标宋简体" w:hAnsi="方正小标宋简体" w:eastAsia="方正小标宋简体" w:cs="方正小标宋简体"/>
          <w:b/>
          <w:bCs w:val="0"/>
          <w:color w:val="000000" w:themeColor="text1"/>
          <w:sz w:val="44"/>
          <w:szCs w:val="44"/>
          <w:lang w:val="en-US" w:eastAsia="zh-CN"/>
          <w14:textFill>
            <w14:solidFill>
              <w14:schemeClr w14:val="tx1"/>
            </w14:solidFill>
          </w14:textFill>
        </w:rPr>
        <w:t>网上选房签约操作指引</w:t>
      </w:r>
    </w:p>
    <w:p w14:paraId="1FFFD8A4">
      <w:pPr>
        <w:keepNext/>
        <w:keepLines/>
        <w:pageBreakBefore w:val="0"/>
        <w:widowControl w:val="0"/>
        <w:kinsoku/>
        <w:wordWrap/>
        <w:overflowPunct/>
        <w:topLinePunct w:val="0"/>
        <w:autoSpaceDE/>
        <w:autoSpaceDN/>
        <w:bidi w:val="0"/>
        <w:adjustRightInd/>
        <w:snapToGrid/>
        <w:spacing w:line="560" w:lineRule="exact"/>
        <w:jc w:val="center"/>
        <w:textAlignment w:val="auto"/>
        <w:outlineLvl w:val="9"/>
        <w:rPr>
          <w:rFonts w:hint="eastAsia" w:ascii="方正小标宋简体" w:hAnsi="方正小标宋简体" w:eastAsia="方正小标宋简体" w:cs="方正小标宋简体"/>
          <w:b/>
          <w:bCs w:val="0"/>
          <w:color w:val="000000" w:themeColor="text1"/>
          <w:sz w:val="44"/>
          <w:szCs w:val="44"/>
          <w:lang w:val="en-US" w:eastAsia="zh-CN"/>
          <w14:textFill>
            <w14:solidFill>
              <w14:schemeClr w14:val="tx1"/>
            </w14:solidFill>
          </w14:textFill>
        </w:rPr>
      </w:pPr>
      <w:r>
        <w:rPr>
          <w:rFonts w:hint="eastAsia" w:ascii="方正小标宋简体" w:hAnsi="方正小标宋简体" w:eastAsia="方正小标宋简体" w:cs="方正小标宋简体"/>
          <w:b/>
          <w:bCs w:val="0"/>
          <w:color w:val="000000" w:themeColor="text1"/>
          <w:sz w:val="44"/>
          <w:szCs w:val="44"/>
          <w:lang w:val="en-US" w:eastAsia="zh-CN"/>
          <w14:textFill>
            <w14:solidFill>
              <w14:schemeClr w14:val="tx1"/>
            </w14:solidFill>
          </w14:textFill>
        </w:rPr>
        <w:t>（网页端）</w:t>
      </w:r>
    </w:p>
    <w:p w14:paraId="3DDC2B3D">
      <w:pPr>
        <w:pageBreakBefore w:val="0"/>
        <w:widowControl w:val="0"/>
        <w:kinsoku/>
        <w:wordWrap/>
        <w:overflowPunct/>
        <w:topLinePunct w:val="0"/>
        <w:autoSpaceDE/>
        <w:autoSpaceDN/>
        <w:bidi w:val="0"/>
        <w:adjustRightInd/>
        <w:snapToGrid/>
        <w:spacing w:line="560" w:lineRule="exact"/>
        <w:textAlignment w:val="auto"/>
        <w:rPr>
          <w:rFonts w:hint="eastAsia" w:ascii="黑体" w:hAnsi="黑体" w:eastAsia="黑体" w:cs="黑体"/>
          <w:b/>
          <w:bCs w:val="0"/>
          <w:color w:val="000000" w:themeColor="text1"/>
          <w:sz w:val="44"/>
          <w:szCs w:val="44"/>
          <w:lang w:val="en-US" w:eastAsia="zh-CN"/>
          <w14:textFill>
            <w14:solidFill>
              <w14:schemeClr w14:val="tx1"/>
            </w14:solidFill>
          </w14:textFill>
        </w:rPr>
      </w:pPr>
    </w:p>
    <w:p w14:paraId="3359DBE9">
      <w:pPr>
        <w:keepNext w:val="0"/>
        <w:keepLines w:val="0"/>
        <w:pageBreakBefore w:val="0"/>
        <w:widowControl w:val="0"/>
        <w:numPr>
          <w:ilvl w:val="0"/>
          <w:numId w:val="0"/>
        </w:numPr>
        <w:kinsoku/>
        <w:wordWrap/>
        <w:overflowPunct/>
        <w:topLinePunct w:val="0"/>
        <w:autoSpaceDE/>
        <w:autoSpaceDN/>
        <w:bidi w:val="0"/>
        <w:adjustRightInd/>
        <w:snapToGrid/>
        <w:spacing w:before="0" w:beforeAutospacing="0" w:after="0" w:afterAutospacing="0" w:line="560" w:lineRule="exact"/>
        <w:ind w:left="0" w:firstLine="640" w:firstLineChars="200"/>
        <w:jc w:val="both"/>
        <w:textAlignment w:val="auto"/>
        <w:outlineLvl w:val="9"/>
        <w:rPr>
          <w:rFonts w:hint="eastAsia" w:ascii="黑体" w:hAnsi="黑体" w:eastAsia="黑体" w:cs="黑体"/>
          <w:b w:val="0"/>
          <w:bCs/>
          <w:color w:val="000000" w:themeColor="text1"/>
          <w:sz w:val="32"/>
          <w:szCs w:val="32"/>
          <w:lang w:val="en-US" w:eastAsia="zh-CN"/>
          <w14:textFill>
            <w14:solidFill>
              <w14:schemeClr w14:val="tx1"/>
            </w14:solidFill>
          </w14:textFill>
        </w:rPr>
      </w:pPr>
      <w:r>
        <w:rPr>
          <w:rFonts w:hint="eastAsia" w:ascii="黑体" w:hAnsi="黑体" w:eastAsia="黑体" w:cs="黑体"/>
          <w:b w:val="0"/>
          <w:bCs/>
          <w:color w:val="000000" w:themeColor="text1"/>
          <w:sz w:val="32"/>
          <w:szCs w:val="32"/>
          <w:lang w:val="en-US" w:eastAsia="zh-CN"/>
          <w14:textFill>
            <w14:solidFill>
              <w14:schemeClr w14:val="tx1"/>
            </w14:solidFill>
          </w14:textFill>
        </w:rPr>
        <w:t>一、网上选房安排</w:t>
      </w:r>
    </w:p>
    <w:p w14:paraId="6E5E18C8">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both"/>
        <w:textAlignment w:val="auto"/>
        <w:outlineLvl w:val="9"/>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本次选房分为预选和正选两个环节，选房家庭可在预选时间开始后至其正选时间开始前登录网上选房系统进行预选。预选房源后，需在正选环节确认您的预选结果，如您未在规定时间内参与正式选房，您的预选结果将作废。请选房家庭于本人选房当日，在本人所属场次选房时间开始前，登录网上选房系统进行网上选房。</w:t>
      </w:r>
    </w:p>
    <w:p w14:paraId="258B7A33">
      <w:pPr>
        <w:keepNext w:val="0"/>
        <w:keepLines w:val="0"/>
        <w:pageBreakBefore w:val="0"/>
        <w:widowControl w:val="0"/>
        <w:numPr>
          <w:ilvl w:val="0"/>
          <w:numId w:val="0"/>
        </w:numPr>
        <w:kinsoku/>
        <w:wordWrap/>
        <w:overflowPunct/>
        <w:topLinePunct w:val="0"/>
        <w:autoSpaceDE/>
        <w:autoSpaceDN/>
        <w:bidi w:val="0"/>
        <w:adjustRightInd/>
        <w:snapToGrid/>
        <w:spacing w:before="0" w:beforeAutospacing="0" w:after="0" w:afterAutospacing="0" w:line="560" w:lineRule="exact"/>
        <w:ind w:left="0" w:firstLine="640" w:firstLineChars="200"/>
        <w:jc w:val="both"/>
        <w:textAlignment w:val="auto"/>
        <w:outlineLvl w:val="9"/>
        <w:rPr>
          <w:rFonts w:hint="default" w:ascii="黑体" w:hAnsi="黑体" w:eastAsia="黑体" w:cs="黑体"/>
          <w:b w:val="0"/>
          <w:bCs/>
          <w:color w:val="000000" w:themeColor="text1"/>
          <w:sz w:val="32"/>
          <w:szCs w:val="32"/>
          <w:lang w:val="en-US" w:eastAsia="zh-CN"/>
          <w14:textFill>
            <w14:solidFill>
              <w14:schemeClr w14:val="tx1"/>
            </w14:solidFill>
          </w14:textFill>
        </w:rPr>
      </w:pPr>
      <w:r>
        <w:rPr>
          <w:rFonts w:hint="eastAsia" w:ascii="黑体" w:hAnsi="黑体" w:eastAsia="黑体" w:cs="黑体"/>
          <w:b w:val="0"/>
          <w:bCs/>
          <w:color w:val="000000" w:themeColor="text1"/>
          <w:sz w:val="32"/>
          <w:szCs w:val="32"/>
          <w:lang w:val="en-US" w:eastAsia="zh-CN"/>
          <w14:textFill>
            <w14:solidFill>
              <w14:schemeClr w14:val="tx1"/>
            </w14:solidFill>
          </w14:textFill>
        </w:rPr>
        <w:t>二、网上选房环节</w:t>
      </w:r>
    </w:p>
    <w:p w14:paraId="1C1BC9F0">
      <w:pPr>
        <w:pStyle w:val="8"/>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40" w:firstLineChars="200"/>
        <w:jc w:val="both"/>
        <w:textAlignment w:val="auto"/>
        <w:outlineLvl w:val="9"/>
        <w:rPr>
          <w:rFonts w:hint="eastAsia" w:ascii="楷体_GB2312" w:hAnsi="Times New Roman" w:eastAsia="楷体_GB2312" w:cs="Times New Roman"/>
          <w:smallCaps w:val="0"/>
          <w:color w:val="000000" w:themeColor="text1"/>
          <w:kern w:val="0"/>
          <w:sz w:val="32"/>
          <w:szCs w:val="32"/>
          <w:lang w:val="en-US" w:eastAsia="zh-CN"/>
          <w14:textFill>
            <w14:solidFill>
              <w14:schemeClr w14:val="tx1"/>
            </w14:solidFill>
          </w14:textFill>
        </w:rPr>
      </w:pPr>
      <w:r>
        <w:rPr>
          <w:rFonts w:hint="eastAsia" w:ascii="楷体_GB2312" w:hAnsi="Times New Roman" w:eastAsia="楷体_GB2312" w:cs="Times New Roman"/>
          <w:smallCaps w:val="0"/>
          <w:color w:val="000000" w:themeColor="text1"/>
          <w:kern w:val="0"/>
          <w:sz w:val="32"/>
          <w:szCs w:val="32"/>
          <w:lang w:val="en-US" w:eastAsia="zh-CN"/>
          <w14:textFill>
            <w14:solidFill>
              <w14:schemeClr w14:val="tx1"/>
            </w14:solidFill>
          </w14:textFill>
        </w:rPr>
        <w:t>（一）登录选房系统</w:t>
      </w:r>
    </w:p>
    <w:p w14:paraId="591A306B">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both"/>
        <w:textAlignment w:val="auto"/>
        <w:outlineLvl w:val="9"/>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请选房家庭访问深圳市住房和建设局官网--&gt;政务服务--&gt;住房保障服务--&gt;住房保障个人服务窗口--&gt;点击这里登录，通过广东省统一身份认证平台登录网上选房系统（请选房家庭提前在广东省统一身份认证平台进行身份注册并通过实名认证，且确保能够正常登录）。</w:t>
      </w:r>
    </w:p>
    <w:p w14:paraId="4DED51A4">
      <w:pPr>
        <w:keepNext w:val="0"/>
        <w:keepLines w:val="0"/>
        <w:pageBreakBefore w:val="0"/>
        <w:widowControl w:val="0"/>
        <w:kinsoku/>
        <w:wordWrap/>
        <w:overflowPunct/>
        <w:topLinePunct w:val="0"/>
        <w:autoSpaceDE/>
        <w:autoSpaceDN/>
        <w:bidi w:val="0"/>
        <w:adjustRightInd/>
        <w:snapToGrid/>
        <w:textAlignment w:val="auto"/>
        <w:rPr>
          <w:color w:val="000000" w:themeColor="text1"/>
          <w14:textFill>
            <w14:solidFill>
              <w14:schemeClr w14:val="tx1"/>
            </w14:solidFill>
          </w14:textFill>
        </w:rPr>
      </w:pPr>
      <w:r>
        <w:rPr>
          <w:color w:val="000000" w:themeColor="text1"/>
          <w14:textFill>
            <w14:solidFill>
              <w14:schemeClr w14:val="tx1"/>
            </w14:solidFill>
          </w14:textFill>
        </w:rPr>
        <w:drawing>
          <wp:inline distT="0" distB="0" distL="114300" distR="114300">
            <wp:extent cx="5262880" cy="2610485"/>
            <wp:effectExtent l="0" t="0" r="7620" b="5715"/>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pic:cNvPicPr>
                      <a:picLocks noChangeAspect="1"/>
                    </pic:cNvPicPr>
                  </pic:nvPicPr>
                  <pic:blipFill>
                    <a:blip r:embed="rId6"/>
                    <a:stretch>
                      <a:fillRect/>
                    </a:stretch>
                  </pic:blipFill>
                  <pic:spPr>
                    <a:xfrm>
                      <a:off x="0" y="0"/>
                      <a:ext cx="5262880" cy="2610485"/>
                    </a:xfrm>
                    <a:prstGeom prst="rect">
                      <a:avLst/>
                    </a:prstGeom>
                    <a:noFill/>
                    <a:ln>
                      <a:noFill/>
                    </a:ln>
                  </pic:spPr>
                </pic:pic>
              </a:graphicData>
            </a:graphic>
          </wp:inline>
        </w:drawing>
      </w:r>
    </w:p>
    <w:p w14:paraId="3905F983">
      <w:pPr>
        <w:keepNext w:val="0"/>
        <w:keepLines w:val="0"/>
        <w:pageBreakBefore w:val="0"/>
        <w:widowControl w:val="0"/>
        <w:kinsoku/>
        <w:wordWrap/>
        <w:overflowPunct/>
        <w:topLinePunct w:val="0"/>
        <w:autoSpaceDE/>
        <w:autoSpaceDN/>
        <w:bidi w:val="0"/>
        <w:adjustRightInd/>
        <w:snapToGrid/>
        <w:textAlignment w:val="auto"/>
        <w:rPr>
          <w:color w:val="000000" w:themeColor="text1"/>
          <w14:textFill>
            <w14:solidFill>
              <w14:schemeClr w14:val="tx1"/>
            </w14:solidFill>
          </w14:textFill>
        </w:rPr>
      </w:pPr>
      <w:r>
        <w:rPr>
          <w:color w:val="000000" w:themeColor="text1"/>
          <w14:textFill>
            <w14:solidFill>
              <w14:schemeClr w14:val="tx1"/>
            </w14:solidFill>
          </w14:textFill>
        </w:rPr>
        <w:drawing>
          <wp:inline distT="0" distB="0" distL="114300" distR="114300">
            <wp:extent cx="5262880" cy="2610485"/>
            <wp:effectExtent l="0" t="0" r="7620" b="5715"/>
            <wp:docPr id="1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pic:cNvPicPr>
                      <a:picLocks noChangeAspect="1"/>
                    </pic:cNvPicPr>
                  </pic:nvPicPr>
                  <pic:blipFill>
                    <a:blip r:embed="rId7"/>
                    <a:stretch>
                      <a:fillRect/>
                    </a:stretch>
                  </pic:blipFill>
                  <pic:spPr>
                    <a:xfrm>
                      <a:off x="0" y="0"/>
                      <a:ext cx="5262880" cy="2610485"/>
                    </a:xfrm>
                    <a:prstGeom prst="rect">
                      <a:avLst/>
                    </a:prstGeom>
                    <a:noFill/>
                    <a:ln>
                      <a:noFill/>
                    </a:ln>
                  </pic:spPr>
                </pic:pic>
              </a:graphicData>
            </a:graphic>
          </wp:inline>
        </w:drawing>
      </w:r>
    </w:p>
    <w:p w14:paraId="7514FFFB">
      <w:pPr>
        <w:keepNext w:val="0"/>
        <w:keepLines w:val="0"/>
        <w:pageBreakBefore w:val="0"/>
        <w:widowControl w:val="0"/>
        <w:kinsoku/>
        <w:wordWrap/>
        <w:overflowPunct/>
        <w:topLinePunct w:val="0"/>
        <w:autoSpaceDE/>
        <w:autoSpaceDN/>
        <w:bidi w:val="0"/>
        <w:adjustRightInd/>
        <w:snapToGrid/>
        <w:textAlignment w:val="auto"/>
        <w:rPr>
          <w:color w:val="000000" w:themeColor="text1"/>
          <w14:textFill>
            <w14:solidFill>
              <w14:schemeClr w14:val="tx1"/>
            </w14:solidFill>
          </w14:textFill>
        </w:rPr>
      </w:pPr>
      <w:r>
        <w:rPr>
          <w:color w:val="000000" w:themeColor="text1"/>
          <w14:textFill>
            <w14:solidFill>
              <w14:schemeClr w14:val="tx1"/>
            </w14:solidFill>
          </w14:textFill>
        </w:rPr>
        <w:drawing>
          <wp:inline distT="0" distB="0" distL="114300" distR="114300">
            <wp:extent cx="5262880" cy="2610485"/>
            <wp:effectExtent l="0" t="0" r="7620" b="5715"/>
            <wp:docPr id="15"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pic:cNvPicPr>
                      <a:picLocks noChangeAspect="1"/>
                    </pic:cNvPicPr>
                  </pic:nvPicPr>
                  <pic:blipFill>
                    <a:blip r:embed="rId8"/>
                    <a:stretch>
                      <a:fillRect/>
                    </a:stretch>
                  </pic:blipFill>
                  <pic:spPr>
                    <a:xfrm>
                      <a:off x="0" y="0"/>
                      <a:ext cx="5262880" cy="2610485"/>
                    </a:xfrm>
                    <a:prstGeom prst="rect">
                      <a:avLst/>
                    </a:prstGeom>
                    <a:noFill/>
                    <a:ln>
                      <a:noFill/>
                    </a:ln>
                  </pic:spPr>
                </pic:pic>
              </a:graphicData>
            </a:graphic>
          </wp:inline>
        </w:drawing>
      </w:r>
    </w:p>
    <w:p w14:paraId="429F37F9">
      <w:pPr>
        <w:pStyle w:val="8"/>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40" w:firstLineChars="200"/>
        <w:jc w:val="both"/>
        <w:textAlignment w:val="auto"/>
        <w:outlineLvl w:val="9"/>
        <w:rPr>
          <w:rFonts w:hint="eastAsia" w:ascii="楷体_GB2312" w:hAnsi="Times New Roman" w:eastAsia="楷体_GB2312" w:cs="Times New Roman"/>
          <w:smallCaps w:val="0"/>
          <w:color w:val="000000" w:themeColor="text1"/>
          <w:kern w:val="0"/>
          <w:sz w:val="32"/>
          <w:szCs w:val="32"/>
          <w:lang w:val="en-US" w:eastAsia="zh-CN"/>
          <w14:textFill>
            <w14:solidFill>
              <w14:schemeClr w14:val="tx1"/>
            </w14:solidFill>
          </w14:textFill>
        </w:rPr>
      </w:pPr>
      <w:r>
        <w:rPr>
          <w:rFonts w:hint="eastAsia" w:ascii="楷体_GB2312" w:hAnsi="Times New Roman" w:eastAsia="楷体_GB2312" w:cs="Times New Roman"/>
          <w:smallCaps w:val="0"/>
          <w:color w:val="000000" w:themeColor="text1"/>
          <w:kern w:val="0"/>
          <w:sz w:val="32"/>
          <w:szCs w:val="32"/>
          <w:lang w:val="en-US" w:eastAsia="zh-CN"/>
          <w14:textFill>
            <w14:solidFill>
              <w14:schemeClr w14:val="tx1"/>
            </w14:solidFill>
          </w14:textFill>
        </w:rPr>
        <w:t>（二）选房操作步骤</w:t>
      </w:r>
    </w:p>
    <w:p w14:paraId="04FABDA7">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1.选房家庭登录后，点击【网上选房】—【开始选房】，进入网上选房声明页，并阅读选房规则。</w:t>
      </w:r>
    </w:p>
    <w:p w14:paraId="22AC04FB">
      <w:pPr>
        <w:keepNext w:val="0"/>
        <w:keepLines w:val="0"/>
        <w:pageBreakBefore w:val="0"/>
        <w:widowControl w:val="0"/>
        <w:kinsoku/>
        <w:wordWrap/>
        <w:overflowPunct/>
        <w:topLinePunct w:val="0"/>
        <w:autoSpaceDE/>
        <w:autoSpaceDN/>
        <w:bidi w:val="0"/>
        <w:adjustRightInd/>
        <w:snapToGrid/>
        <w:textAlignment w:val="auto"/>
        <w:rPr>
          <w:color w:val="000000" w:themeColor="text1"/>
          <w14:textFill>
            <w14:solidFill>
              <w14:schemeClr w14:val="tx1"/>
            </w14:solidFill>
          </w14:textFill>
        </w:rPr>
      </w:pPr>
      <w:r>
        <w:rPr>
          <w:color w:val="000000" w:themeColor="text1"/>
          <w14:textFill>
            <w14:solidFill>
              <w14:schemeClr w14:val="tx1"/>
            </w14:solidFill>
          </w14:textFill>
        </w:rPr>
        <w:drawing>
          <wp:inline distT="0" distB="0" distL="114300" distR="114300">
            <wp:extent cx="5266690" cy="2548255"/>
            <wp:effectExtent l="0" t="0" r="3810" b="4445"/>
            <wp:docPr id="29" name="图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9"/>
                    <pic:cNvPicPr>
                      <a:picLocks noChangeAspect="1"/>
                    </pic:cNvPicPr>
                  </pic:nvPicPr>
                  <pic:blipFill>
                    <a:blip r:embed="rId9"/>
                    <a:stretch>
                      <a:fillRect/>
                    </a:stretch>
                  </pic:blipFill>
                  <pic:spPr>
                    <a:xfrm>
                      <a:off x="0" y="0"/>
                      <a:ext cx="5266690" cy="2548255"/>
                    </a:xfrm>
                    <a:prstGeom prst="rect">
                      <a:avLst/>
                    </a:prstGeom>
                    <a:noFill/>
                    <a:ln>
                      <a:noFill/>
                    </a:ln>
                  </pic:spPr>
                </pic:pic>
              </a:graphicData>
            </a:graphic>
          </wp:inline>
        </w:drawing>
      </w:r>
    </w:p>
    <w:p w14:paraId="7FA4E9FF">
      <w:pPr>
        <w:keepNext w:val="0"/>
        <w:keepLines w:val="0"/>
        <w:pageBreakBefore w:val="0"/>
        <w:widowControl w:val="0"/>
        <w:kinsoku/>
        <w:wordWrap/>
        <w:overflowPunct/>
        <w:topLinePunct w:val="0"/>
        <w:autoSpaceDE/>
        <w:autoSpaceDN/>
        <w:bidi w:val="0"/>
        <w:adjustRightInd/>
        <w:snapToGrid/>
        <w:textAlignment w:val="auto"/>
        <w:rPr>
          <w:color w:val="000000" w:themeColor="text1"/>
          <w14:textFill>
            <w14:solidFill>
              <w14:schemeClr w14:val="tx1"/>
            </w14:solidFill>
          </w14:textFill>
        </w:rPr>
      </w:pPr>
      <w:r>
        <w:rPr>
          <w:color w:val="000000" w:themeColor="text1"/>
          <w14:textFill>
            <w14:solidFill>
              <w14:schemeClr w14:val="tx1"/>
            </w14:solidFill>
          </w14:textFill>
        </w:rPr>
        <w:drawing>
          <wp:inline distT="0" distB="0" distL="114300" distR="114300">
            <wp:extent cx="5266690" cy="2548255"/>
            <wp:effectExtent l="0" t="0" r="3810" b="4445"/>
            <wp:docPr id="36" name="图片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36"/>
                    <pic:cNvPicPr>
                      <a:picLocks noChangeAspect="1"/>
                    </pic:cNvPicPr>
                  </pic:nvPicPr>
                  <pic:blipFill>
                    <a:blip r:embed="rId10"/>
                    <a:stretch>
                      <a:fillRect/>
                    </a:stretch>
                  </pic:blipFill>
                  <pic:spPr>
                    <a:xfrm>
                      <a:off x="0" y="0"/>
                      <a:ext cx="5266690" cy="2548255"/>
                    </a:xfrm>
                    <a:prstGeom prst="rect">
                      <a:avLst/>
                    </a:prstGeom>
                    <a:noFill/>
                    <a:ln>
                      <a:noFill/>
                    </a:ln>
                  </pic:spPr>
                </pic:pic>
              </a:graphicData>
            </a:graphic>
          </wp:inline>
        </w:drawing>
      </w:r>
    </w:p>
    <w:p w14:paraId="4591193D">
      <w:pPr>
        <w:keepNext w:val="0"/>
        <w:keepLines w:val="0"/>
        <w:pageBreakBefore w:val="0"/>
        <w:widowControl w:val="0"/>
        <w:kinsoku/>
        <w:wordWrap/>
        <w:overflowPunct/>
        <w:topLinePunct w:val="0"/>
        <w:autoSpaceDE/>
        <w:autoSpaceDN/>
        <w:bidi w:val="0"/>
        <w:adjustRightInd/>
        <w:snapToGrid/>
        <w:textAlignment w:val="auto"/>
        <w:rPr>
          <w:color w:val="000000" w:themeColor="text1"/>
          <w14:textFill>
            <w14:solidFill>
              <w14:schemeClr w14:val="tx1"/>
            </w14:solidFill>
          </w14:textFill>
        </w:rPr>
      </w:pPr>
      <w:r>
        <w:rPr>
          <w:color w:val="000000" w:themeColor="text1"/>
          <w14:textFill>
            <w14:solidFill>
              <w14:schemeClr w14:val="tx1"/>
            </w14:solidFill>
          </w14:textFill>
        </w:rPr>
        <w:drawing>
          <wp:inline distT="0" distB="0" distL="114300" distR="114300">
            <wp:extent cx="5266690" cy="2548255"/>
            <wp:effectExtent l="0" t="0" r="3810" b="4445"/>
            <wp:docPr id="50" name="图片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图片 50"/>
                    <pic:cNvPicPr>
                      <a:picLocks noChangeAspect="1"/>
                    </pic:cNvPicPr>
                  </pic:nvPicPr>
                  <pic:blipFill>
                    <a:blip r:embed="rId11"/>
                    <a:stretch>
                      <a:fillRect/>
                    </a:stretch>
                  </pic:blipFill>
                  <pic:spPr>
                    <a:xfrm>
                      <a:off x="0" y="0"/>
                      <a:ext cx="5266690" cy="2548255"/>
                    </a:xfrm>
                    <a:prstGeom prst="rect">
                      <a:avLst/>
                    </a:prstGeom>
                    <a:noFill/>
                    <a:ln>
                      <a:noFill/>
                    </a:ln>
                  </pic:spPr>
                </pic:pic>
              </a:graphicData>
            </a:graphic>
          </wp:inline>
        </w:drawing>
      </w:r>
    </w:p>
    <w:p w14:paraId="7F3821E2">
      <w:pPr>
        <w:keepNext w:val="0"/>
        <w:keepLines w:val="0"/>
        <w:pageBreakBefore w:val="0"/>
        <w:widowControl w:val="0"/>
        <w:numPr>
          <w:ilvl w:val="0"/>
          <w:numId w:val="0"/>
        </w:numPr>
        <w:kinsoku/>
        <w:wordWrap/>
        <w:overflowPunct/>
        <w:topLinePunct w:val="0"/>
        <w:autoSpaceDE/>
        <w:autoSpaceDN/>
        <w:bidi w:val="0"/>
        <w:adjustRightInd/>
        <w:snapToGrid/>
        <w:textAlignment w:val="auto"/>
        <w:rPr>
          <w:color w:val="000000" w:themeColor="text1"/>
          <w14:textFill>
            <w14:solidFill>
              <w14:schemeClr w14:val="tx1"/>
            </w14:solidFill>
          </w14:textFill>
        </w:rPr>
      </w:pPr>
    </w:p>
    <w:p w14:paraId="16AC0B60">
      <w:pPr>
        <w:keepNext w:val="0"/>
        <w:keepLines w:val="0"/>
        <w:pageBreakBefore w:val="0"/>
        <w:widowControl w:val="0"/>
        <w:numPr>
          <w:ilvl w:val="0"/>
          <w:numId w:val="0"/>
        </w:numPr>
        <w:kinsoku/>
        <w:wordWrap/>
        <w:overflowPunct/>
        <w:topLinePunct w:val="0"/>
        <w:autoSpaceDE/>
        <w:autoSpaceDN/>
        <w:bidi w:val="0"/>
        <w:adjustRightInd/>
        <w:snapToGrid/>
        <w:textAlignment w:val="auto"/>
        <w:rPr>
          <w:rFonts w:hint="default"/>
          <w:color w:val="000000" w:themeColor="text1"/>
          <w:lang w:val="en-US" w:eastAsia="zh-CN"/>
          <w14:textFill>
            <w14:solidFill>
              <w14:schemeClr w14:val="tx1"/>
            </w14:solidFill>
          </w14:textFill>
        </w:rPr>
      </w:pPr>
    </w:p>
    <w:p w14:paraId="41D1E173">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b/>
          <w:bCs/>
          <w:color w:val="000000" w:themeColor="text1"/>
          <w:sz w:val="32"/>
          <w:szCs w:val="32"/>
          <w:lang w:val="en-US" w:eastAsia="zh-CN"/>
          <w14:textFill>
            <w14:solidFill>
              <w14:schemeClr w14:val="tx1"/>
            </w14:solidFill>
          </w14:textFill>
        </w:rPr>
        <w:t>2.预选</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。预选时间开始，选房家庭勾选【上述条款，我已阅知】，点击【开始预选】按钮，进入预选界面。每个选房家庭最多预选5套房源。</w:t>
      </w:r>
    </w:p>
    <w:p w14:paraId="6D4EA2BC">
      <w:pPr>
        <w:keepNext w:val="0"/>
        <w:keepLines w:val="0"/>
        <w:pageBreakBefore w:val="0"/>
        <w:widowControl w:val="0"/>
        <w:numPr>
          <w:ilvl w:val="0"/>
          <w:numId w:val="0"/>
        </w:numPr>
        <w:kinsoku/>
        <w:wordWrap/>
        <w:overflowPunct/>
        <w:topLinePunct w:val="0"/>
        <w:autoSpaceDE/>
        <w:autoSpaceDN/>
        <w:bidi w:val="0"/>
        <w:adjustRightInd/>
        <w:snapToGrid/>
        <w:ind w:firstLine="600" w:firstLineChars="200"/>
        <w:textAlignment w:val="auto"/>
        <w:rPr>
          <w:rFonts w:hint="default" w:ascii="仿宋" w:hAnsi="仿宋" w:eastAsia="仿宋" w:cs="仿宋"/>
          <w:color w:val="000000" w:themeColor="text1"/>
          <w:sz w:val="30"/>
          <w:szCs w:val="30"/>
          <w:lang w:val="en-US" w:eastAsia="zh-CN"/>
          <w14:textFill>
            <w14:solidFill>
              <w14:schemeClr w14:val="tx1"/>
            </w14:solidFill>
          </w14:textFill>
        </w:rPr>
      </w:pPr>
    </w:p>
    <w:p w14:paraId="0CEFFD94">
      <w:pPr>
        <w:keepNext w:val="0"/>
        <w:keepLines w:val="0"/>
        <w:pageBreakBefore w:val="0"/>
        <w:widowControl w:val="0"/>
        <w:numPr>
          <w:ilvl w:val="0"/>
          <w:numId w:val="0"/>
        </w:numPr>
        <w:kinsoku/>
        <w:wordWrap/>
        <w:overflowPunct/>
        <w:topLinePunct w:val="0"/>
        <w:autoSpaceDE/>
        <w:autoSpaceDN/>
        <w:bidi w:val="0"/>
        <w:adjustRightInd/>
        <w:snapToGrid/>
        <w:textAlignment w:val="auto"/>
        <w:rPr>
          <w:color w:val="000000" w:themeColor="text1"/>
          <w14:textFill>
            <w14:solidFill>
              <w14:schemeClr w14:val="tx1"/>
            </w14:solidFill>
          </w14:textFill>
        </w:rPr>
      </w:pPr>
      <w:r>
        <w:rPr>
          <w:color w:val="000000" w:themeColor="text1"/>
          <w14:textFill>
            <w14:solidFill>
              <w14:schemeClr w14:val="tx1"/>
            </w14:solidFill>
          </w14:textFill>
        </w:rPr>
        <w:drawing>
          <wp:inline distT="0" distB="0" distL="114300" distR="114300">
            <wp:extent cx="5266690" cy="2548255"/>
            <wp:effectExtent l="0" t="0" r="3810" b="4445"/>
            <wp:docPr id="51"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图片 2"/>
                    <pic:cNvPicPr>
                      <a:picLocks noChangeAspect="1"/>
                    </pic:cNvPicPr>
                  </pic:nvPicPr>
                  <pic:blipFill>
                    <a:blip r:embed="rId12"/>
                    <a:stretch>
                      <a:fillRect/>
                    </a:stretch>
                  </pic:blipFill>
                  <pic:spPr>
                    <a:xfrm>
                      <a:off x="0" y="0"/>
                      <a:ext cx="5266690" cy="2548255"/>
                    </a:xfrm>
                    <a:prstGeom prst="rect">
                      <a:avLst/>
                    </a:prstGeom>
                    <a:noFill/>
                    <a:ln>
                      <a:noFill/>
                    </a:ln>
                  </pic:spPr>
                </pic:pic>
              </a:graphicData>
            </a:graphic>
          </wp:inline>
        </w:drawing>
      </w:r>
    </w:p>
    <w:p w14:paraId="697C7F6B">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点击左侧【选择】按钮，将意向房源添加至右侧“购物车”中。</w:t>
      </w:r>
    </w:p>
    <w:p w14:paraId="6773A073">
      <w:pPr>
        <w:keepNext w:val="0"/>
        <w:keepLines w:val="0"/>
        <w:pageBreakBefore w:val="0"/>
        <w:widowControl w:val="0"/>
        <w:numPr>
          <w:ilvl w:val="0"/>
          <w:numId w:val="0"/>
        </w:numPr>
        <w:kinsoku/>
        <w:wordWrap/>
        <w:overflowPunct/>
        <w:topLinePunct w:val="0"/>
        <w:autoSpaceDE/>
        <w:autoSpaceDN/>
        <w:bidi w:val="0"/>
        <w:adjustRightInd/>
        <w:snapToGrid/>
        <w:textAlignment w:val="auto"/>
        <w:rPr>
          <w:color w:val="000000" w:themeColor="text1"/>
          <w14:textFill>
            <w14:solidFill>
              <w14:schemeClr w14:val="tx1"/>
            </w14:solidFill>
          </w14:textFill>
        </w:rPr>
      </w:pPr>
      <w:r>
        <w:rPr>
          <w:color w:val="000000" w:themeColor="text1"/>
          <w14:textFill>
            <w14:solidFill>
              <w14:schemeClr w14:val="tx1"/>
            </w14:solidFill>
          </w14:textFill>
        </w:rPr>
        <w:drawing>
          <wp:inline distT="0" distB="0" distL="114300" distR="114300">
            <wp:extent cx="5266690" cy="2548255"/>
            <wp:effectExtent l="0" t="0" r="3810" b="4445"/>
            <wp:docPr id="52" name="图片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图片 52"/>
                    <pic:cNvPicPr>
                      <a:picLocks noChangeAspect="1"/>
                    </pic:cNvPicPr>
                  </pic:nvPicPr>
                  <pic:blipFill>
                    <a:blip r:embed="rId13"/>
                    <a:stretch>
                      <a:fillRect/>
                    </a:stretch>
                  </pic:blipFill>
                  <pic:spPr>
                    <a:xfrm>
                      <a:off x="0" y="0"/>
                      <a:ext cx="5266690" cy="2548255"/>
                    </a:xfrm>
                    <a:prstGeom prst="rect">
                      <a:avLst/>
                    </a:prstGeom>
                    <a:noFill/>
                    <a:ln>
                      <a:noFill/>
                    </a:ln>
                  </pic:spPr>
                </pic:pic>
              </a:graphicData>
            </a:graphic>
          </wp:inline>
        </w:drawing>
      </w:r>
    </w:p>
    <w:p w14:paraId="39D6D4D2">
      <w:pPr>
        <w:keepNext w:val="0"/>
        <w:keepLines w:val="0"/>
        <w:pageBreakBefore w:val="0"/>
        <w:widowControl w:val="0"/>
        <w:numPr>
          <w:ilvl w:val="0"/>
          <w:numId w:val="0"/>
        </w:numPr>
        <w:kinsoku/>
        <w:wordWrap/>
        <w:overflowPunct/>
        <w:topLinePunct w:val="0"/>
        <w:autoSpaceDE/>
        <w:autoSpaceDN/>
        <w:bidi w:val="0"/>
        <w:adjustRightInd/>
        <w:snapToGrid/>
        <w:textAlignment w:val="auto"/>
        <w:rPr>
          <w:color w:val="000000" w:themeColor="text1"/>
          <w14:textFill>
            <w14:solidFill>
              <w14:schemeClr w14:val="tx1"/>
            </w14:solidFill>
          </w14:textFill>
        </w:rPr>
      </w:pPr>
      <w:r>
        <w:rPr>
          <w:color w:val="000000" w:themeColor="text1"/>
          <w14:textFill>
            <w14:solidFill>
              <w14:schemeClr w14:val="tx1"/>
            </w14:solidFill>
          </w14:textFill>
        </w:rPr>
        <w:drawing>
          <wp:inline distT="0" distB="0" distL="114300" distR="114300">
            <wp:extent cx="5266690" cy="2548255"/>
            <wp:effectExtent l="0" t="0" r="3810" b="4445"/>
            <wp:docPr id="53" name="图片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图片 53"/>
                    <pic:cNvPicPr>
                      <a:picLocks noChangeAspect="1"/>
                    </pic:cNvPicPr>
                  </pic:nvPicPr>
                  <pic:blipFill>
                    <a:blip r:embed="rId14"/>
                    <a:stretch>
                      <a:fillRect/>
                    </a:stretch>
                  </pic:blipFill>
                  <pic:spPr>
                    <a:xfrm>
                      <a:off x="0" y="0"/>
                      <a:ext cx="5266690" cy="2548255"/>
                    </a:xfrm>
                    <a:prstGeom prst="rect">
                      <a:avLst/>
                    </a:prstGeom>
                    <a:noFill/>
                    <a:ln>
                      <a:noFill/>
                    </a:ln>
                  </pic:spPr>
                </pic:pic>
              </a:graphicData>
            </a:graphic>
          </wp:inline>
        </w:drawing>
      </w:r>
    </w:p>
    <w:p w14:paraId="20081F0D">
      <w:pPr>
        <w:keepNext w:val="0"/>
        <w:keepLines w:val="0"/>
        <w:pageBreakBefore w:val="0"/>
        <w:widowControl w:val="0"/>
        <w:numPr>
          <w:ilvl w:val="0"/>
          <w:numId w:val="0"/>
        </w:numPr>
        <w:kinsoku/>
        <w:wordWrap/>
        <w:overflowPunct/>
        <w:topLinePunct w:val="0"/>
        <w:autoSpaceDE/>
        <w:autoSpaceDN/>
        <w:bidi w:val="0"/>
        <w:adjustRightInd/>
        <w:snapToGrid/>
        <w:textAlignment w:val="auto"/>
        <w:rPr>
          <w:rFonts w:hint="default"/>
          <w:color w:val="000000" w:themeColor="text1"/>
          <w:lang w:val="en-US" w:eastAsia="zh-CN"/>
          <w14:textFill>
            <w14:solidFill>
              <w14:schemeClr w14:val="tx1"/>
            </w14:solidFill>
          </w14:textFill>
        </w:rPr>
      </w:pPr>
    </w:p>
    <w:p w14:paraId="62E2ADDF">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选房家庭也可通过输入楼栋、户型、朝向等查询条件，查询符合条件的房源。</w:t>
      </w:r>
    </w:p>
    <w:p w14:paraId="63BD4F5D">
      <w:pPr>
        <w:keepNext w:val="0"/>
        <w:keepLines w:val="0"/>
        <w:pageBreakBefore w:val="0"/>
        <w:widowControl w:val="0"/>
        <w:numPr>
          <w:ilvl w:val="0"/>
          <w:numId w:val="0"/>
        </w:numPr>
        <w:kinsoku/>
        <w:wordWrap/>
        <w:overflowPunct/>
        <w:topLinePunct w:val="0"/>
        <w:autoSpaceDE/>
        <w:autoSpaceDN/>
        <w:bidi w:val="0"/>
        <w:adjustRightInd/>
        <w:snapToGrid/>
        <w:textAlignment w:val="auto"/>
        <w:rPr>
          <w:color w:val="000000" w:themeColor="text1"/>
          <w14:textFill>
            <w14:solidFill>
              <w14:schemeClr w14:val="tx1"/>
            </w14:solidFill>
          </w14:textFill>
        </w:rPr>
      </w:pPr>
      <w:r>
        <w:rPr>
          <w:color w:val="000000" w:themeColor="text1"/>
          <w14:textFill>
            <w14:solidFill>
              <w14:schemeClr w14:val="tx1"/>
            </w14:solidFill>
          </w14:textFill>
        </w:rPr>
        <w:drawing>
          <wp:inline distT="0" distB="0" distL="114300" distR="114300">
            <wp:extent cx="5266690" cy="2548255"/>
            <wp:effectExtent l="0" t="0" r="3810" b="4445"/>
            <wp:docPr id="54" name="图片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图片 54"/>
                    <pic:cNvPicPr>
                      <a:picLocks noChangeAspect="1"/>
                    </pic:cNvPicPr>
                  </pic:nvPicPr>
                  <pic:blipFill>
                    <a:blip r:embed="rId15"/>
                    <a:stretch>
                      <a:fillRect/>
                    </a:stretch>
                  </pic:blipFill>
                  <pic:spPr>
                    <a:xfrm>
                      <a:off x="0" y="0"/>
                      <a:ext cx="5266690" cy="2548255"/>
                    </a:xfrm>
                    <a:prstGeom prst="rect">
                      <a:avLst/>
                    </a:prstGeom>
                    <a:noFill/>
                    <a:ln>
                      <a:noFill/>
                    </a:ln>
                  </pic:spPr>
                </pic:pic>
              </a:graphicData>
            </a:graphic>
          </wp:inline>
        </w:drawing>
      </w:r>
    </w:p>
    <w:p w14:paraId="4819F6EB">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b/>
          <w:bCs/>
          <w:color w:val="000000" w:themeColor="text1"/>
          <w:sz w:val="32"/>
          <w:szCs w:val="32"/>
          <w:lang w:val="en-US" w:eastAsia="zh-CN"/>
          <w14:textFill>
            <w14:solidFill>
              <w14:schemeClr w14:val="tx1"/>
            </w14:solidFill>
          </w14:textFill>
        </w:rPr>
        <w:t>3.调整预选房源</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。选房家庭可通过上移、下移、置顶功能调整房源的顺序。</w:t>
      </w:r>
    </w:p>
    <w:p w14:paraId="5E70946C">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jc w:val="both"/>
        <w:textAlignment w:val="auto"/>
        <w:rPr>
          <w:rFonts w:hint="default" w:ascii="仿宋" w:hAnsi="仿宋" w:eastAsia="仿宋" w:cs="仿宋"/>
          <w:color w:val="000000" w:themeColor="text1"/>
          <w:sz w:val="30"/>
          <w:szCs w:val="30"/>
          <w:lang w:val="en-US" w:eastAsia="zh-CN"/>
          <w14:textFill>
            <w14:solidFill>
              <w14:schemeClr w14:val="tx1"/>
            </w14:solidFill>
          </w14:textFill>
        </w:rPr>
      </w:pPr>
      <w:r>
        <w:rPr>
          <w:rFonts w:hint="eastAsia" w:ascii="仿宋_GB2312" w:hAnsi="仿宋_GB2312" w:eastAsia="仿宋_GB2312" w:cs="仿宋_GB2312"/>
          <w:b/>
          <w:bCs/>
          <w:color w:val="000000" w:themeColor="text1"/>
          <w:sz w:val="32"/>
          <w:szCs w:val="32"/>
          <w:lang w:val="en-US" w:eastAsia="zh-CN"/>
          <w14:textFill>
            <w14:solidFill>
              <w14:schemeClr w14:val="tx1"/>
            </w14:solidFill>
          </w14:textFill>
        </w:rPr>
        <w:t>注意：</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请慎重选择意向排序，选房家庭如在正选时间内一直停留在选房界面且不选定房源，选房时间结束时，系统将按照同步预选房源后的意向排序自动选定房源。</w:t>
      </w:r>
    </w:p>
    <w:p w14:paraId="3FA9F021">
      <w:pPr>
        <w:keepNext w:val="0"/>
        <w:keepLines w:val="0"/>
        <w:pageBreakBefore w:val="0"/>
        <w:widowControl w:val="0"/>
        <w:numPr>
          <w:ilvl w:val="0"/>
          <w:numId w:val="0"/>
        </w:numPr>
        <w:kinsoku/>
        <w:wordWrap/>
        <w:overflowPunct/>
        <w:topLinePunct w:val="0"/>
        <w:autoSpaceDE/>
        <w:autoSpaceDN/>
        <w:bidi w:val="0"/>
        <w:adjustRightInd/>
        <w:snapToGrid/>
        <w:jc w:val="both"/>
        <w:textAlignment w:val="auto"/>
        <w:rPr>
          <w:color w:val="000000" w:themeColor="text1"/>
          <w14:textFill>
            <w14:solidFill>
              <w14:schemeClr w14:val="tx1"/>
            </w14:solidFill>
          </w14:textFill>
        </w:rPr>
      </w:pPr>
      <w:r>
        <w:rPr>
          <w:color w:val="000000" w:themeColor="text1"/>
          <w14:textFill>
            <w14:solidFill>
              <w14:schemeClr w14:val="tx1"/>
            </w14:solidFill>
          </w14:textFill>
        </w:rPr>
        <w:drawing>
          <wp:inline distT="0" distB="0" distL="114300" distR="114300">
            <wp:extent cx="5266690" cy="2548255"/>
            <wp:effectExtent l="0" t="0" r="3810" b="4445"/>
            <wp:docPr id="55" name="图片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图片 55"/>
                    <pic:cNvPicPr>
                      <a:picLocks noChangeAspect="1"/>
                    </pic:cNvPicPr>
                  </pic:nvPicPr>
                  <pic:blipFill>
                    <a:blip r:embed="rId16"/>
                    <a:stretch>
                      <a:fillRect/>
                    </a:stretch>
                  </pic:blipFill>
                  <pic:spPr>
                    <a:xfrm>
                      <a:off x="0" y="0"/>
                      <a:ext cx="5266690" cy="2548255"/>
                    </a:xfrm>
                    <a:prstGeom prst="rect">
                      <a:avLst/>
                    </a:prstGeom>
                    <a:noFill/>
                    <a:ln>
                      <a:noFill/>
                    </a:ln>
                  </pic:spPr>
                </pic:pic>
              </a:graphicData>
            </a:graphic>
          </wp:inline>
        </w:drawing>
      </w:r>
    </w:p>
    <w:p w14:paraId="369C82A6">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已被在您选房排位之前的家庭选定的住房，您可以将其删除，预选其他可选房源。</w:t>
      </w:r>
    </w:p>
    <w:p w14:paraId="1A3A3B55">
      <w:pPr>
        <w:keepNext w:val="0"/>
        <w:keepLines w:val="0"/>
        <w:pageBreakBefore w:val="0"/>
        <w:widowControl w:val="0"/>
        <w:numPr>
          <w:ilvl w:val="0"/>
          <w:numId w:val="0"/>
        </w:numPr>
        <w:kinsoku/>
        <w:wordWrap/>
        <w:overflowPunct/>
        <w:topLinePunct w:val="0"/>
        <w:autoSpaceDE/>
        <w:autoSpaceDN/>
        <w:bidi w:val="0"/>
        <w:adjustRightInd/>
        <w:snapToGrid/>
        <w:textAlignment w:val="auto"/>
        <w:rPr>
          <w:rFonts w:hint="default"/>
          <w:color w:val="000000" w:themeColor="text1"/>
          <w:lang w:val="en-US" w:eastAsia="zh-CN"/>
          <w14:textFill>
            <w14:solidFill>
              <w14:schemeClr w14:val="tx1"/>
            </w14:solidFill>
          </w14:textFill>
        </w:rPr>
      </w:pPr>
      <w:r>
        <w:rPr>
          <w:color w:val="000000" w:themeColor="text1"/>
          <w14:textFill>
            <w14:solidFill>
              <w14:schemeClr w14:val="tx1"/>
            </w14:solidFill>
          </w14:textFill>
        </w:rPr>
        <w:drawing>
          <wp:inline distT="0" distB="0" distL="114300" distR="114300">
            <wp:extent cx="5266690" cy="2548255"/>
            <wp:effectExtent l="0" t="0" r="3810" b="4445"/>
            <wp:docPr id="56" name="图片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图片 56"/>
                    <pic:cNvPicPr>
                      <a:picLocks noChangeAspect="1"/>
                    </pic:cNvPicPr>
                  </pic:nvPicPr>
                  <pic:blipFill>
                    <a:blip r:embed="rId17"/>
                    <a:stretch>
                      <a:fillRect/>
                    </a:stretch>
                  </pic:blipFill>
                  <pic:spPr>
                    <a:xfrm>
                      <a:off x="0" y="0"/>
                      <a:ext cx="5266690" cy="2548255"/>
                    </a:xfrm>
                    <a:prstGeom prst="rect">
                      <a:avLst/>
                    </a:prstGeom>
                    <a:noFill/>
                    <a:ln>
                      <a:noFill/>
                    </a:ln>
                  </pic:spPr>
                </pic:pic>
              </a:graphicData>
            </a:graphic>
          </wp:inline>
        </w:drawing>
      </w:r>
    </w:p>
    <w:p w14:paraId="6E3DD09E">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textAlignment w:val="auto"/>
        <w:rPr>
          <w:rFonts w:hint="default" w:ascii="仿宋" w:hAnsi="仿宋" w:eastAsia="仿宋" w:cs="仿宋"/>
          <w:color w:val="000000" w:themeColor="text1"/>
          <w:sz w:val="30"/>
          <w:szCs w:val="30"/>
          <w:lang w:val="en-US" w:eastAsia="zh-CN"/>
          <w14:textFill>
            <w14:solidFill>
              <w14:schemeClr w14:val="tx1"/>
            </w14:solidFill>
          </w14:textFill>
        </w:rPr>
      </w:pPr>
      <w:r>
        <w:rPr>
          <w:rFonts w:hint="eastAsia" w:ascii="仿宋_GB2312" w:hAnsi="仿宋_GB2312" w:eastAsia="仿宋_GB2312" w:cs="仿宋_GB2312"/>
          <w:b/>
          <w:bCs/>
          <w:color w:val="000000" w:themeColor="text1"/>
          <w:sz w:val="32"/>
          <w:szCs w:val="32"/>
          <w:lang w:val="en-US" w:eastAsia="zh-CN"/>
          <w14:textFill>
            <w14:solidFill>
              <w14:schemeClr w14:val="tx1"/>
            </w14:solidFill>
          </w14:textFill>
        </w:rPr>
        <w:t>4.正选</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。正选时间开始，选房家庭勾选【上述条款，我已阅知】，并点击【去选房】按钮，进入正选界面。</w:t>
      </w:r>
    </w:p>
    <w:p w14:paraId="6D760758">
      <w:pPr>
        <w:keepNext w:val="0"/>
        <w:keepLines w:val="0"/>
        <w:pageBreakBefore w:val="0"/>
        <w:widowControl w:val="0"/>
        <w:numPr>
          <w:ilvl w:val="0"/>
          <w:numId w:val="0"/>
        </w:numPr>
        <w:kinsoku/>
        <w:wordWrap/>
        <w:overflowPunct/>
        <w:topLinePunct w:val="0"/>
        <w:autoSpaceDE/>
        <w:autoSpaceDN/>
        <w:bidi w:val="0"/>
        <w:adjustRightInd/>
        <w:snapToGrid/>
        <w:jc w:val="both"/>
        <w:textAlignment w:val="auto"/>
        <w:rPr>
          <w:color w:val="000000" w:themeColor="text1"/>
          <w14:textFill>
            <w14:solidFill>
              <w14:schemeClr w14:val="tx1"/>
            </w14:solidFill>
          </w14:textFill>
        </w:rPr>
      </w:pPr>
      <w:r>
        <w:rPr>
          <w:color w:val="000000" w:themeColor="text1"/>
          <w14:textFill>
            <w14:solidFill>
              <w14:schemeClr w14:val="tx1"/>
            </w14:solidFill>
          </w14:textFill>
        </w:rPr>
        <w:drawing>
          <wp:inline distT="0" distB="0" distL="114300" distR="114300">
            <wp:extent cx="5266690" cy="1939925"/>
            <wp:effectExtent l="0" t="0" r="10160" b="3175"/>
            <wp:docPr id="57"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图片 3"/>
                    <pic:cNvPicPr>
                      <a:picLocks noChangeAspect="1"/>
                    </pic:cNvPicPr>
                  </pic:nvPicPr>
                  <pic:blipFill>
                    <a:blip r:embed="rId18"/>
                    <a:stretch>
                      <a:fillRect/>
                    </a:stretch>
                  </pic:blipFill>
                  <pic:spPr>
                    <a:xfrm>
                      <a:off x="0" y="0"/>
                      <a:ext cx="5266690" cy="1939925"/>
                    </a:xfrm>
                    <a:prstGeom prst="rect">
                      <a:avLst/>
                    </a:prstGeom>
                    <a:noFill/>
                    <a:ln>
                      <a:noFill/>
                    </a:ln>
                  </pic:spPr>
                </pic:pic>
              </a:graphicData>
            </a:graphic>
          </wp:inline>
        </w:drawing>
      </w:r>
    </w:p>
    <w:p w14:paraId="50D7D70A">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200" w:firstLine="643" w:firstLineChars="200"/>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b/>
          <w:bCs/>
          <w:color w:val="000000" w:themeColor="text1"/>
          <w:sz w:val="32"/>
          <w:szCs w:val="32"/>
          <w:lang w:val="en-US" w:eastAsia="zh-CN"/>
          <w14:textFill>
            <w14:solidFill>
              <w14:schemeClr w14:val="tx1"/>
            </w14:solidFill>
          </w14:textFill>
        </w:rPr>
        <w:t>5.同步预选房源</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。进入正选页面，选房家庭可点击【确认同步】按钮，同步预选房源。</w:t>
      </w:r>
    </w:p>
    <w:p w14:paraId="61C2CED4">
      <w:pPr>
        <w:keepNext w:val="0"/>
        <w:keepLines w:val="0"/>
        <w:pageBreakBefore w:val="0"/>
        <w:widowControl w:val="0"/>
        <w:numPr>
          <w:ilvl w:val="0"/>
          <w:numId w:val="0"/>
        </w:numPr>
        <w:kinsoku/>
        <w:wordWrap/>
        <w:overflowPunct/>
        <w:topLinePunct w:val="0"/>
        <w:autoSpaceDE/>
        <w:autoSpaceDN/>
        <w:bidi w:val="0"/>
        <w:adjustRightInd/>
        <w:snapToGrid/>
        <w:jc w:val="center"/>
        <w:textAlignment w:val="auto"/>
        <w:rPr>
          <w:color w:val="000000" w:themeColor="text1"/>
          <w14:textFill>
            <w14:solidFill>
              <w14:schemeClr w14:val="tx1"/>
            </w14:solidFill>
          </w14:textFill>
        </w:rPr>
      </w:pPr>
      <w:r>
        <w:rPr>
          <w:color w:val="000000" w:themeColor="text1"/>
          <w14:textFill>
            <w14:solidFill>
              <w14:schemeClr w14:val="tx1"/>
            </w14:solidFill>
          </w14:textFill>
        </w:rPr>
        <w:drawing>
          <wp:inline distT="0" distB="0" distL="114300" distR="114300">
            <wp:extent cx="5273040" cy="4788535"/>
            <wp:effectExtent l="0" t="0" r="3810" b="12065"/>
            <wp:docPr id="58"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图片 4"/>
                    <pic:cNvPicPr>
                      <a:picLocks noChangeAspect="1"/>
                    </pic:cNvPicPr>
                  </pic:nvPicPr>
                  <pic:blipFill>
                    <a:blip r:embed="rId19"/>
                    <a:stretch>
                      <a:fillRect/>
                    </a:stretch>
                  </pic:blipFill>
                  <pic:spPr>
                    <a:xfrm>
                      <a:off x="0" y="0"/>
                      <a:ext cx="5273040" cy="4788535"/>
                    </a:xfrm>
                    <a:prstGeom prst="rect">
                      <a:avLst/>
                    </a:prstGeom>
                    <a:noFill/>
                    <a:ln>
                      <a:noFill/>
                    </a:ln>
                  </pic:spPr>
                </pic:pic>
              </a:graphicData>
            </a:graphic>
          </wp:inline>
        </w:drawing>
      </w:r>
    </w:p>
    <w:p w14:paraId="793A40A9">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420" w:firstLineChars="0"/>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也可在选房界面中，点击【同步预选房源】按钮进行同步。</w:t>
      </w:r>
    </w:p>
    <w:p w14:paraId="5B942175">
      <w:pPr>
        <w:keepNext w:val="0"/>
        <w:keepLines w:val="0"/>
        <w:pageBreakBefore w:val="0"/>
        <w:widowControl w:val="0"/>
        <w:numPr>
          <w:ilvl w:val="0"/>
          <w:numId w:val="0"/>
        </w:numPr>
        <w:kinsoku/>
        <w:wordWrap/>
        <w:overflowPunct/>
        <w:topLinePunct w:val="0"/>
        <w:autoSpaceDE/>
        <w:autoSpaceDN/>
        <w:bidi w:val="0"/>
        <w:adjustRightInd/>
        <w:snapToGrid/>
        <w:jc w:val="both"/>
        <w:textAlignment w:val="auto"/>
        <w:rPr>
          <w:rFonts w:hint="default"/>
          <w:color w:val="000000" w:themeColor="text1"/>
          <w:lang w:val="en-US" w:eastAsia="zh-CN"/>
          <w14:textFill>
            <w14:solidFill>
              <w14:schemeClr w14:val="tx1"/>
            </w14:solidFill>
          </w14:textFill>
        </w:rPr>
      </w:pPr>
      <w:r>
        <w:rPr>
          <w:color w:val="000000" w:themeColor="text1"/>
          <w14:textFill>
            <w14:solidFill>
              <w14:schemeClr w14:val="tx1"/>
            </w14:solidFill>
          </w14:textFill>
        </w:rPr>
        <w:drawing>
          <wp:inline distT="0" distB="0" distL="114300" distR="114300">
            <wp:extent cx="5266690" cy="2548255"/>
            <wp:effectExtent l="0" t="0" r="3810" b="4445"/>
            <wp:docPr id="59" name="图片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图片 59"/>
                    <pic:cNvPicPr>
                      <a:picLocks noChangeAspect="1"/>
                    </pic:cNvPicPr>
                  </pic:nvPicPr>
                  <pic:blipFill>
                    <a:blip r:embed="rId20"/>
                    <a:stretch>
                      <a:fillRect/>
                    </a:stretch>
                  </pic:blipFill>
                  <pic:spPr>
                    <a:xfrm>
                      <a:off x="0" y="0"/>
                      <a:ext cx="5266690" cy="2548255"/>
                    </a:xfrm>
                    <a:prstGeom prst="rect">
                      <a:avLst/>
                    </a:prstGeom>
                    <a:noFill/>
                    <a:ln>
                      <a:noFill/>
                    </a:ln>
                  </pic:spPr>
                </pic:pic>
              </a:graphicData>
            </a:graphic>
          </wp:inline>
        </w:drawing>
      </w:r>
    </w:p>
    <w:p w14:paraId="3375479B">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b/>
          <w:bCs/>
          <w:color w:val="000000" w:themeColor="text1"/>
          <w:sz w:val="32"/>
          <w:szCs w:val="32"/>
          <w:lang w:val="en-US" w:eastAsia="zh-CN"/>
          <w14:textFill>
            <w14:solidFill>
              <w14:schemeClr w14:val="tx1"/>
            </w14:solidFill>
          </w14:textFill>
        </w:rPr>
        <w:t>6.房源选择及调整</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。选房家庭同步预选房源后，仍可通过上移、下移、置顶、删除功能调整房源，或从左侧可选房源中重新选择其他意向房源。</w:t>
      </w:r>
    </w:p>
    <w:p w14:paraId="66489554">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如选房家庭全部预选意向房源已被其他选房家庭选定或选房家庭需重新选择其他意向房源，则返回选房界面从可选房源中重新选择其他意向房源。</w:t>
      </w:r>
    </w:p>
    <w:p w14:paraId="40045941">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b/>
          <w:bCs/>
          <w:color w:val="000000" w:themeColor="text1"/>
          <w:sz w:val="32"/>
          <w:szCs w:val="32"/>
          <w:lang w:val="en-US" w:eastAsia="zh-CN"/>
          <w14:textFill>
            <w14:solidFill>
              <w14:schemeClr w14:val="tx1"/>
            </w14:solidFill>
          </w14:textFill>
        </w:rPr>
        <w:t>注意：</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如您在正选环节重新选择了其他意向房源，同步预选房源后，新选择的其他意向房源将被预选房源覆盖，请在正选3分钟时间内，确定“购物车”中的所选房源及意向排序。</w:t>
      </w:r>
    </w:p>
    <w:p w14:paraId="5BA12236">
      <w:pPr>
        <w:keepNext w:val="0"/>
        <w:keepLines w:val="0"/>
        <w:pageBreakBefore w:val="0"/>
        <w:widowControl w:val="0"/>
        <w:numPr>
          <w:ilvl w:val="0"/>
          <w:numId w:val="0"/>
        </w:numPr>
        <w:kinsoku/>
        <w:wordWrap/>
        <w:overflowPunct/>
        <w:topLinePunct w:val="0"/>
        <w:autoSpaceDE/>
        <w:autoSpaceDN/>
        <w:bidi w:val="0"/>
        <w:adjustRightInd/>
        <w:snapToGrid/>
        <w:textAlignment w:val="auto"/>
        <w:rPr>
          <w:color w:val="000000" w:themeColor="text1"/>
          <w14:textFill>
            <w14:solidFill>
              <w14:schemeClr w14:val="tx1"/>
            </w14:solidFill>
          </w14:textFill>
        </w:rPr>
      </w:pPr>
      <w:r>
        <w:rPr>
          <w:color w:val="000000" w:themeColor="text1"/>
          <w14:textFill>
            <w14:solidFill>
              <w14:schemeClr w14:val="tx1"/>
            </w14:solidFill>
          </w14:textFill>
        </w:rPr>
        <w:drawing>
          <wp:inline distT="0" distB="0" distL="114300" distR="114300">
            <wp:extent cx="5266690" cy="2548255"/>
            <wp:effectExtent l="0" t="0" r="3810" b="4445"/>
            <wp:docPr id="60" name="图片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图片 60"/>
                    <pic:cNvPicPr>
                      <a:picLocks noChangeAspect="1"/>
                    </pic:cNvPicPr>
                  </pic:nvPicPr>
                  <pic:blipFill>
                    <a:blip r:embed="rId21"/>
                    <a:stretch>
                      <a:fillRect/>
                    </a:stretch>
                  </pic:blipFill>
                  <pic:spPr>
                    <a:xfrm>
                      <a:off x="0" y="0"/>
                      <a:ext cx="5266690" cy="2548255"/>
                    </a:xfrm>
                    <a:prstGeom prst="rect">
                      <a:avLst/>
                    </a:prstGeom>
                    <a:noFill/>
                    <a:ln>
                      <a:noFill/>
                    </a:ln>
                  </pic:spPr>
                </pic:pic>
              </a:graphicData>
            </a:graphic>
          </wp:inline>
        </w:drawing>
      </w:r>
    </w:p>
    <w:p w14:paraId="5DF36F74">
      <w:pPr>
        <w:keepNext w:val="0"/>
        <w:keepLines w:val="0"/>
        <w:pageBreakBefore w:val="0"/>
        <w:widowControl w:val="0"/>
        <w:numPr>
          <w:ilvl w:val="0"/>
          <w:numId w:val="0"/>
        </w:numPr>
        <w:kinsoku/>
        <w:wordWrap/>
        <w:overflowPunct/>
        <w:topLinePunct w:val="0"/>
        <w:autoSpaceDE/>
        <w:autoSpaceDN/>
        <w:bidi w:val="0"/>
        <w:adjustRightInd/>
        <w:snapToGrid/>
        <w:textAlignment w:val="auto"/>
        <w:rPr>
          <w:rFonts w:hint="default"/>
          <w:color w:val="000000" w:themeColor="text1"/>
          <w:lang w:val="en-US" w:eastAsia="zh-CN"/>
          <w14:textFill>
            <w14:solidFill>
              <w14:schemeClr w14:val="tx1"/>
            </w14:solidFill>
          </w14:textFill>
        </w:rPr>
      </w:pPr>
    </w:p>
    <w:p w14:paraId="3A4D008C">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b/>
          <w:bCs/>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b/>
          <w:bCs/>
          <w:color w:val="000000" w:themeColor="text1"/>
          <w:sz w:val="32"/>
          <w:szCs w:val="32"/>
          <w:lang w:val="en-US" w:eastAsia="zh-CN"/>
          <w14:textFill>
            <w14:solidFill>
              <w14:schemeClr w14:val="tx1"/>
            </w14:solidFill>
          </w14:textFill>
        </w:rPr>
        <w:t>7.选房结果确定</w:t>
      </w:r>
    </w:p>
    <w:p w14:paraId="6848B756">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b/>
          <w:bCs/>
          <w:color w:val="000000" w:themeColor="text1"/>
          <w:sz w:val="32"/>
          <w:szCs w:val="32"/>
          <w:lang w:val="en-US" w:eastAsia="zh-CN"/>
          <w14:textFill>
            <w14:solidFill>
              <w14:schemeClr w14:val="tx1"/>
            </w14:solidFill>
          </w14:textFill>
        </w:rPr>
        <w:t>（1）选房家庭主动确认正选</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：选房家庭不再调整房源意向及先后顺序的，可点击【确认正选】按钮，从已选意向房源中确定一套住房并提交选房结果，提交后选房结果不可更改，选房场次结束。</w:t>
      </w:r>
    </w:p>
    <w:p w14:paraId="13D88048">
      <w:pPr>
        <w:keepNext w:val="0"/>
        <w:keepLines w:val="0"/>
        <w:pageBreakBefore w:val="0"/>
        <w:widowControl w:val="0"/>
        <w:numPr>
          <w:ilvl w:val="0"/>
          <w:numId w:val="0"/>
        </w:numPr>
        <w:kinsoku/>
        <w:wordWrap/>
        <w:overflowPunct/>
        <w:topLinePunct w:val="0"/>
        <w:autoSpaceDE/>
        <w:autoSpaceDN/>
        <w:bidi w:val="0"/>
        <w:adjustRightInd/>
        <w:snapToGrid/>
        <w:jc w:val="both"/>
        <w:textAlignment w:val="auto"/>
        <w:rPr>
          <w:color w:val="000000" w:themeColor="text1"/>
          <w14:textFill>
            <w14:solidFill>
              <w14:schemeClr w14:val="tx1"/>
            </w14:solidFill>
          </w14:textFill>
        </w:rPr>
      </w:pPr>
      <w:r>
        <w:rPr>
          <w:color w:val="000000" w:themeColor="text1"/>
          <w14:textFill>
            <w14:solidFill>
              <w14:schemeClr w14:val="tx1"/>
            </w14:solidFill>
          </w14:textFill>
        </w:rPr>
        <w:drawing>
          <wp:inline distT="0" distB="0" distL="114300" distR="114300">
            <wp:extent cx="5266690" cy="2548255"/>
            <wp:effectExtent l="0" t="0" r="3810" b="4445"/>
            <wp:docPr id="62" name="图片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图片 62"/>
                    <pic:cNvPicPr>
                      <a:picLocks noChangeAspect="1"/>
                    </pic:cNvPicPr>
                  </pic:nvPicPr>
                  <pic:blipFill>
                    <a:blip r:embed="rId22"/>
                    <a:stretch>
                      <a:fillRect/>
                    </a:stretch>
                  </pic:blipFill>
                  <pic:spPr>
                    <a:xfrm>
                      <a:off x="0" y="0"/>
                      <a:ext cx="5266690" cy="2548255"/>
                    </a:xfrm>
                    <a:prstGeom prst="rect">
                      <a:avLst/>
                    </a:prstGeom>
                    <a:noFill/>
                    <a:ln>
                      <a:noFill/>
                    </a:ln>
                  </pic:spPr>
                </pic:pic>
              </a:graphicData>
            </a:graphic>
          </wp:inline>
        </w:drawing>
      </w:r>
    </w:p>
    <w:p w14:paraId="3A362E09">
      <w:pPr>
        <w:keepNext w:val="0"/>
        <w:keepLines w:val="0"/>
        <w:pageBreakBefore w:val="0"/>
        <w:widowControl w:val="0"/>
        <w:numPr>
          <w:ilvl w:val="0"/>
          <w:numId w:val="0"/>
        </w:numPr>
        <w:kinsoku/>
        <w:wordWrap/>
        <w:overflowPunct/>
        <w:topLinePunct w:val="0"/>
        <w:autoSpaceDE/>
        <w:autoSpaceDN/>
        <w:bidi w:val="0"/>
        <w:adjustRightInd/>
        <w:snapToGrid/>
        <w:jc w:val="both"/>
        <w:textAlignment w:val="auto"/>
        <w:rPr>
          <w:color w:val="000000" w:themeColor="text1"/>
          <w14:textFill>
            <w14:solidFill>
              <w14:schemeClr w14:val="tx1"/>
            </w14:solidFill>
          </w14:textFill>
        </w:rPr>
      </w:pPr>
      <w:r>
        <w:rPr>
          <w:color w:val="000000" w:themeColor="text1"/>
          <w14:textFill>
            <w14:solidFill>
              <w14:schemeClr w14:val="tx1"/>
            </w14:solidFill>
          </w14:textFill>
        </w:rPr>
        <w:drawing>
          <wp:inline distT="0" distB="0" distL="114300" distR="114300">
            <wp:extent cx="5271135" cy="3463290"/>
            <wp:effectExtent l="0" t="0" r="12065" b="3810"/>
            <wp:docPr id="63"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图片 5"/>
                    <pic:cNvPicPr>
                      <a:picLocks noChangeAspect="1"/>
                    </pic:cNvPicPr>
                  </pic:nvPicPr>
                  <pic:blipFill>
                    <a:blip r:embed="rId23"/>
                    <a:stretch>
                      <a:fillRect/>
                    </a:stretch>
                  </pic:blipFill>
                  <pic:spPr>
                    <a:xfrm>
                      <a:off x="0" y="0"/>
                      <a:ext cx="5271135" cy="3463290"/>
                    </a:xfrm>
                    <a:prstGeom prst="rect">
                      <a:avLst/>
                    </a:prstGeom>
                    <a:noFill/>
                    <a:ln>
                      <a:noFill/>
                    </a:ln>
                  </pic:spPr>
                </pic:pic>
              </a:graphicData>
            </a:graphic>
          </wp:inline>
        </w:drawing>
      </w:r>
    </w:p>
    <w:p w14:paraId="75A6DEBF">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b/>
          <w:bCs/>
          <w:color w:val="000000" w:themeColor="text1"/>
          <w:sz w:val="32"/>
          <w:szCs w:val="32"/>
          <w:lang w:val="en-US" w:eastAsia="zh-CN"/>
          <w14:textFill>
            <w14:solidFill>
              <w14:schemeClr w14:val="tx1"/>
            </w14:solidFill>
          </w14:textFill>
        </w:rPr>
        <w:t>（2）系统自动确认选房结果</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：选房家庭如在正选时间内一直停留在选房界面且不选定房源，选房时间结束时，系统将自动为选房家庭选定其意向房源中未被其他选房家庭选定的第一序位意向房源。</w:t>
      </w:r>
    </w:p>
    <w:p w14:paraId="18925805">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b/>
          <w:bCs/>
          <w:color w:val="000000" w:themeColor="text1"/>
          <w:sz w:val="32"/>
          <w:szCs w:val="32"/>
          <w:lang w:val="en-US" w:eastAsia="zh-CN"/>
          <w14:textFill>
            <w14:solidFill>
              <w14:schemeClr w14:val="tx1"/>
            </w14:solidFill>
          </w14:textFill>
        </w:rPr>
        <w:t>8.选房结果查看</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。选房结束后，选房家庭可点击【网上选房】—【我的选房结果】查看您的最终选房结果。</w:t>
      </w:r>
    </w:p>
    <w:p w14:paraId="1DD71A10">
      <w:pPr>
        <w:keepNext w:val="0"/>
        <w:keepLines w:val="0"/>
        <w:pageBreakBefore w:val="0"/>
        <w:widowControl w:val="0"/>
        <w:numPr>
          <w:ilvl w:val="0"/>
          <w:numId w:val="0"/>
        </w:numPr>
        <w:kinsoku/>
        <w:wordWrap/>
        <w:overflowPunct/>
        <w:topLinePunct w:val="0"/>
        <w:autoSpaceDE/>
        <w:autoSpaceDN/>
        <w:bidi w:val="0"/>
        <w:adjustRightInd/>
        <w:snapToGrid/>
        <w:jc w:val="both"/>
        <w:textAlignment w:val="auto"/>
        <w:rPr>
          <w:color w:val="000000" w:themeColor="text1"/>
          <w14:textFill>
            <w14:solidFill>
              <w14:schemeClr w14:val="tx1"/>
            </w14:solidFill>
          </w14:textFill>
        </w:rPr>
      </w:pPr>
      <w:r>
        <w:rPr>
          <w:color w:val="000000" w:themeColor="text1"/>
          <w14:textFill>
            <w14:solidFill>
              <w14:schemeClr w14:val="tx1"/>
            </w14:solidFill>
          </w14:textFill>
        </w:rPr>
        <w:drawing>
          <wp:inline distT="0" distB="0" distL="114300" distR="114300">
            <wp:extent cx="5266690" cy="2548255"/>
            <wp:effectExtent l="0" t="0" r="3810" b="4445"/>
            <wp:docPr id="64" name="图片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图片 64"/>
                    <pic:cNvPicPr>
                      <a:picLocks noChangeAspect="1"/>
                    </pic:cNvPicPr>
                  </pic:nvPicPr>
                  <pic:blipFill>
                    <a:blip r:embed="rId24"/>
                    <a:stretch>
                      <a:fillRect/>
                    </a:stretch>
                  </pic:blipFill>
                  <pic:spPr>
                    <a:xfrm>
                      <a:off x="0" y="0"/>
                      <a:ext cx="5266690" cy="2548255"/>
                    </a:xfrm>
                    <a:prstGeom prst="rect">
                      <a:avLst/>
                    </a:prstGeom>
                    <a:noFill/>
                    <a:ln>
                      <a:noFill/>
                    </a:ln>
                  </pic:spPr>
                </pic:pic>
              </a:graphicData>
            </a:graphic>
          </wp:inline>
        </w:drawing>
      </w:r>
    </w:p>
    <w:p w14:paraId="7F27AF69">
      <w:pPr>
        <w:keepNext w:val="0"/>
        <w:keepLines w:val="0"/>
        <w:pageBreakBefore w:val="0"/>
        <w:widowControl w:val="0"/>
        <w:numPr>
          <w:ilvl w:val="0"/>
          <w:numId w:val="0"/>
        </w:numPr>
        <w:kinsoku/>
        <w:wordWrap/>
        <w:overflowPunct/>
        <w:topLinePunct w:val="0"/>
        <w:autoSpaceDE/>
        <w:autoSpaceDN/>
        <w:bidi w:val="0"/>
        <w:adjustRightInd/>
        <w:snapToGrid/>
        <w:jc w:val="both"/>
        <w:textAlignment w:val="auto"/>
        <w:rPr>
          <w:color w:val="000000" w:themeColor="text1"/>
          <w14:textFill>
            <w14:solidFill>
              <w14:schemeClr w14:val="tx1"/>
            </w14:solidFill>
          </w14:textFill>
        </w:rPr>
      </w:pPr>
      <w:r>
        <w:rPr>
          <w:color w:val="000000" w:themeColor="text1"/>
          <w14:textFill>
            <w14:solidFill>
              <w14:schemeClr w14:val="tx1"/>
            </w14:solidFill>
          </w14:textFill>
        </w:rPr>
        <w:drawing>
          <wp:inline distT="0" distB="0" distL="114300" distR="114300">
            <wp:extent cx="5266690" cy="2548255"/>
            <wp:effectExtent l="0" t="0" r="3810" b="4445"/>
            <wp:docPr id="65" name="图片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图片 65"/>
                    <pic:cNvPicPr>
                      <a:picLocks noChangeAspect="1"/>
                    </pic:cNvPicPr>
                  </pic:nvPicPr>
                  <pic:blipFill>
                    <a:blip r:embed="rId25"/>
                    <a:stretch>
                      <a:fillRect/>
                    </a:stretch>
                  </pic:blipFill>
                  <pic:spPr>
                    <a:xfrm>
                      <a:off x="0" y="0"/>
                      <a:ext cx="5266690" cy="2548255"/>
                    </a:xfrm>
                    <a:prstGeom prst="rect">
                      <a:avLst/>
                    </a:prstGeom>
                    <a:noFill/>
                    <a:ln>
                      <a:noFill/>
                    </a:ln>
                  </pic:spPr>
                </pic:pic>
              </a:graphicData>
            </a:graphic>
          </wp:inline>
        </w:drawing>
      </w:r>
    </w:p>
    <w:p w14:paraId="4560525E">
      <w:pPr>
        <w:keepNext w:val="0"/>
        <w:keepLines w:val="0"/>
        <w:pageBreakBefore w:val="0"/>
        <w:widowControl w:val="0"/>
        <w:numPr>
          <w:ilvl w:val="0"/>
          <w:numId w:val="0"/>
        </w:numPr>
        <w:kinsoku/>
        <w:wordWrap/>
        <w:overflowPunct/>
        <w:topLinePunct w:val="0"/>
        <w:autoSpaceDE/>
        <w:autoSpaceDN/>
        <w:bidi w:val="0"/>
        <w:adjustRightInd/>
        <w:snapToGrid/>
        <w:jc w:val="both"/>
        <w:textAlignment w:val="auto"/>
        <w:rPr>
          <w:color w:val="000000" w:themeColor="text1"/>
          <w14:textFill>
            <w14:solidFill>
              <w14:schemeClr w14:val="tx1"/>
            </w14:solidFill>
          </w14:textFill>
        </w:rPr>
      </w:pPr>
    </w:p>
    <w:p w14:paraId="6DCF847A">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b/>
          <w:bCs/>
          <w:color w:val="000000" w:themeColor="text1"/>
          <w:sz w:val="32"/>
          <w:szCs w:val="32"/>
          <w:lang w:val="en-US" w:eastAsia="zh-CN"/>
          <w14:textFill>
            <w14:solidFill>
              <w14:schemeClr w14:val="tx1"/>
            </w14:solidFill>
          </w14:textFill>
        </w:rPr>
        <w:t>9.补选申请</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选房人员未在正选时间内参与选房或正选时间结束后未选定住房（主动放弃选房的除外），如仍需选房可在本家庭选房场次结束后至当天正选场次结束前登录网上选房系统，点击【网上选房】—【补选申请】申请补选，补选场次及时间请于当天正选场次结束后登录系统查看。</w:t>
      </w:r>
    </w:p>
    <w:p w14:paraId="77C2A203">
      <w:pPr>
        <w:keepNext w:val="0"/>
        <w:keepLines w:val="0"/>
        <w:pageBreakBefore w:val="0"/>
        <w:widowControl w:val="0"/>
        <w:numPr>
          <w:ilvl w:val="0"/>
          <w:numId w:val="0"/>
        </w:numPr>
        <w:kinsoku/>
        <w:wordWrap/>
        <w:overflowPunct/>
        <w:topLinePunct w:val="0"/>
        <w:autoSpaceDE/>
        <w:autoSpaceDN/>
        <w:bidi w:val="0"/>
        <w:adjustRightInd/>
        <w:snapToGrid/>
        <w:jc w:val="both"/>
        <w:textAlignment w:val="auto"/>
        <w:rPr>
          <w:color w:val="000000" w:themeColor="text1"/>
          <w14:textFill>
            <w14:solidFill>
              <w14:schemeClr w14:val="tx1"/>
            </w14:solidFill>
          </w14:textFill>
        </w:rPr>
      </w:pPr>
      <w:r>
        <w:rPr>
          <w:color w:val="000000" w:themeColor="text1"/>
          <w14:textFill>
            <w14:solidFill>
              <w14:schemeClr w14:val="tx1"/>
            </w14:solidFill>
          </w14:textFill>
        </w:rPr>
        <w:drawing>
          <wp:inline distT="0" distB="0" distL="114300" distR="114300">
            <wp:extent cx="5266690" cy="2545715"/>
            <wp:effectExtent l="0" t="0" r="3810" b="6985"/>
            <wp:docPr id="66" name="图片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图片 66"/>
                    <pic:cNvPicPr>
                      <a:picLocks noChangeAspect="1"/>
                    </pic:cNvPicPr>
                  </pic:nvPicPr>
                  <pic:blipFill>
                    <a:blip r:embed="rId26"/>
                    <a:stretch>
                      <a:fillRect/>
                    </a:stretch>
                  </pic:blipFill>
                  <pic:spPr>
                    <a:xfrm>
                      <a:off x="0" y="0"/>
                      <a:ext cx="5266690" cy="2545715"/>
                    </a:xfrm>
                    <a:prstGeom prst="rect">
                      <a:avLst/>
                    </a:prstGeom>
                    <a:noFill/>
                    <a:ln>
                      <a:noFill/>
                    </a:ln>
                  </pic:spPr>
                </pic:pic>
              </a:graphicData>
            </a:graphic>
          </wp:inline>
        </w:drawing>
      </w:r>
    </w:p>
    <w:p w14:paraId="694D0A73">
      <w:pPr>
        <w:keepNext w:val="0"/>
        <w:keepLines w:val="0"/>
        <w:pageBreakBefore w:val="0"/>
        <w:widowControl w:val="0"/>
        <w:numPr>
          <w:ilvl w:val="0"/>
          <w:numId w:val="0"/>
        </w:numPr>
        <w:kinsoku/>
        <w:wordWrap/>
        <w:overflowPunct/>
        <w:topLinePunct w:val="0"/>
        <w:autoSpaceDE/>
        <w:autoSpaceDN/>
        <w:bidi w:val="0"/>
        <w:adjustRightInd/>
        <w:snapToGrid/>
        <w:jc w:val="both"/>
        <w:textAlignment w:val="auto"/>
        <w:rPr>
          <w:color w:val="000000" w:themeColor="text1"/>
          <w14:textFill>
            <w14:solidFill>
              <w14:schemeClr w14:val="tx1"/>
            </w14:solidFill>
          </w14:textFill>
        </w:rPr>
      </w:pPr>
      <w:r>
        <w:rPr>
          <w:color w:val="000000" w:themeColor="text1"/>
          <w14:textFill>
            <w14:solidFill>
              <w14:schemeClr w14:val="tx1"/>
            </w14:solidFill>
          </w14:textFill>
        </w:rPr>
        <w:drawing>
          <wp:inline distT="0" distB="0" distL="114300" distR="114300">
            <wp:extent cx="5266690" cy="2545715"/>
            <wp:effectExtent l="0" t="0" r="3810" b="6985"/>
            <wp:docPr id="67" name="图片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图片 67"/>
                    <pic:cNvPicPr>
                      <a:picLocks noChangeAspect="1"/>
                    </pic:cNvPicPr>
                  </pic:nvPicPr>
                  <pic:blipFill>
                    <a:blip r:embed="rId27"/>
                    <a:stretch>
                      <a:fillRect/>
                    </a:stretch>
                  </pic:blipFill>
                  <pic:spPr>
                    <a:xfrm>
                      <a:off x="0" y="0"/>
                      <a:ext cx="5266690" cy="2545715"/>
                    </a:xfrm>
                    <a:prstGeom prst="rect">
                      <a:avLst/>
                    </a:prstGeom>
                    <a:noFill/>
                    <a:ln>
                      <a:noFill/>
                    </a:ln>
                  </pic:spPr>
                </pic:pic>
              </a:graphicData>
            </a:graphic>
          </wp:inline>
        </w:drawing>
      </w:r>
    </w:p>
    <w:p w14:paraId="6027B24C">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b/>
          <w:bCs/>
          <w:color w:val="000000" w:themeColor="text1"/>
          <w:sz w:val="32"/>
          <w:szCs w:val="32"/>
          <w:lang w:val="en-US" w:eastAsia="zh-CN"/>
          <w14:textFill>
            <w14:solidFill>
              <w14:schemeClr w14:val="tx1"/>
            </w14:solidFill>
          </w14:textFill>
        </w:rPr>
        <w:t>10.房源播报查看</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。选房家庭可点击【网上选房】—【房源信息播报】。</w:t>
      </w:r>
    </w:p>
    <w:p w14:paraId="11C6FF5F">
      <w:pPr>
        <w:keepNext w:val="0"/>
        <w:keepLines w:val="0"/>
        <w:pageBreakBefore w:val="0"/>
        <w:widowControl w:val="0"/>
        <w:numPr>
          <w:ilvl w:val="0"/>
          <w:numId w:val="0"/>
        </w:numPr>
        <w:kinsoku/>
        <w:wordWrap/>
        <w:overflowPunct/>
        <w:topLinePunct w:val="0"/>
        <w:autoSpaceDE/>
        <w:autoSpaceDN/>
        <w:bidi w:val="0"/>
        <w:adjustRightInd/>
        <w:snapToGrid/>
        <w:jc w:val="both"/>
        <w:textAlignment w:val="auto"/>
        <w:rPr>
          <w:rFonts w:hint="eastAsia" w:ascii="仿宋" w:hAnsi="仿宋" w:eastAsia="仿宋" w:cs="仿宋"/>
          <w:color w:val="000000" w:themeColor="text1"/>
          <w:sz w:val="30"/>
          <w:szCs w:val="30"/>
          <w:lang w:val="en-US" w:eastAsia="zh-CN"/>
          <w14:textFill>
            <w14:solidFill>
              <w14:schemeClr w14:val="tx1"/>
            </w14:solidFill>
          </w14:textFill>
        </w:rPr>
      </w:pPr>
      <w:r>
        <w:rPr>
          <w:color w:val="000000" w:themeColor="text1"/>
          <w14:textFill>
            <w14:solidFill>
              <w14:schemeClr w14:val="tx1"/>
            </w14:solidFill>
          </w14:textFill>
        </w:rPr>
        <w:drawing>
          <wp:inline distT="0" distB="0" distL="114300" distR="114300">
            <wp:extent cx="5266690" cy="2548255"/>
            <wp:effectExtent l="0" t="0" r="3810" b="4445"/>
            <wp:docPr id="68" name="图片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图片 68"/>
                    <pic:cNvPicPr>
                      <a:picLocks noChangeAspect="1"/>
                    </pic:cNvPicPr>
                  </pic:nvPicPr>
                  <pic:blipFill>
                    <a:blip r:embed="rId28"/>
                    <a:stretch>
                      <a:fillRect/>
                    </a:stretch>
                  </pic:blipFill>
                  <pic:spPr>
                    <a:xfrm>
                      <a:off x="0" y="0"/>
                      <a:ext cx="5266690" cy="2548255"/>
                    </a:xfrm>
                    <a:prstGeom prst="rect">
                      <a:avLst/>
                    </a:prstGeom>
                    <a:noFill/>
                    <a:ln>
                      <a:noFill/>
                    </a:ln>
                  </pic:spPr>
                </pic:pic>
              </a:graphicData>
            </a:graphic>
          </wp:inline>
        </w:drawing>
      </w:r>
    </w:p>
    <w:p w14:paraId="6EB178E4">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或点击【开始选房】，勾选【上述条款，我已阅知】，点击【房源信息播报】查看房源情况。</w:t>
      </w:r>
    </w:p>
    <w:p w14:paraId="6AA2BF4D">
      <w:pPr>
        <w:keepNext w:val="0"/>
        <w:keepLines w:val="0"/>
        <w:pageBreakBefore w:val="0"/>
        <w:widowControl w:val="0"/>
        <w:numPr>
          <w:ilvl w:val="0"/>
          <w:numId w:val="0"/>
        </w:numPr>
        <w:kinsoku/>
        <w:wordWrap/>
        <w:overflowPunct/>
        <w:topLinePunct w:val="0"/>
        <w:autoSpaceDE/>
        <w:autoSpaceDN/>
        <w:bidi w:val="0"/>
        <w:adjustRightInd/>
        <w:snapToGrid/>
        <w:textAlignment w:val="auto"/>
        <w:rPr>
          <w:color w:val="000000" w:themeColor="text1"/>
          <w14:textFill>
            <w14:solidFill>
              <w14:schemeClr w14:val="tx1"/>
            </w14:solidFill>
          </w14:textFill>
        </w:rPr>
      </w:pPr>
      <w:r>
        <w:rPr>
          <w:color w:val="000000" w:themeColor="text1"/>
          <w14:textFill>
            <w14:solidFill>
              <w14:schemeClr w14:val="tx1"/>
            </w14:solidFill>
          </w14:textFill>
        </w:rPr>
        <w:drawing>
          <wp:inline distT="0" distB="0" distL="114300" distR="114300">
            <wp:extent cx="5266690" cy="2548255"/>
            <wp:effectExtent l="0" t="0" r="3810" b="4445"/>
            <wp:docPr id="6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图片 1"/>
                    <pic:cNvPicPr>
                      <a:picLocks noChangeAspect="1"/>
                    </pic:cNvPicPr>
                  </pic:nvPicPr>
                  <pic:blipFill>
                    <a:blip r:embed="rId29"/>
                    <a:stretch>
                      <a:fillRect/>
                    </a:stretch>
                  </pic:blipFill>
                  <pic:spPr>
                    <a:xfrm>
                      <a:off x="0" y="0"/>
                      <a:ext cx="5266690" cy="2548255"/>
                    </a:xfrm>
                    <a:prstGeom prst="rect">
                      <a:avLst/>
                    </a:prstGeom>
                    <a:noFill/>
                    <a:ln>
                      <a:noFill/>
                    </a:ln>
                  </pic:spPr>
                </pic:pic>
              </a:graphicData>
            </a:graphic>
          </wp:inline>
        </w:drawing>
      </w:r>
    </w:p>
    <w:p w14:paraId="22B2A48D">
      <w:pPr>
        <w:keepNext w:val="0"/>
        <w:keepLines w:val="0"/>
        <w:pageBreakBefore w:val="0"/>
        <w:widowControl w:val="0"/>
        <w:numPr>
          <w:ilvl w:val="0"/>
          <w:numId w:val="0"/>
        </w:numPr>
        <w:kinsoku/>
        <w:wordWrap/>
        <w:overflowPunct/>
        <w:topLinePunct w:val="0"/>
        <w:autoSpaceDE/>
        <w:autoSpaceDN/>
        <w:bidi w:val="0"/>
        <w:adjustRightInd/>
        <w:snapToGrid/>
        <w:jc w:val="both"/>
        <w:textAlignment w:val="auto"/>
        <w:rPr>
          <w:rFonts w:hint="default"/>
          <w:color w:val="000000" w:themeColor="text1"/>
          <w:lang w:val="en-US" w:eastAsia="zh-CN"/>
          <w14:textFill>
            <w14:solidFill>
              <w14:schemeClr w14:val="tx1"/>
            </w14:solidFill>
          </w14:textFill>
        </w:rPr>
      </w:pPr>
    </w:p>
    <w:p w14:paraId="71DAD326">
      <w:pPr>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outlineLvl w:val="9"/>
        <w:rPr>
          <w:rFonts w:hint="default" w:ascii="黑体" w:hAnsi="黑体" w:eastAsia="黑体" w:cs="黑体"/>
          <w:b w:val="0"/>
          <w:bCs/>
          <w:color w:val="000000" w:themeColor="text1"/>
          <w:sz w:val="32"/>
          <w:szCs w:val="32"/>
          <w:lang w:val="en-US" w:eastAsia="zh-CN"/>
          <w14:textFill>
            <w14:solidFill>
              <w14:schemeClr w14:val="tx1"/>
            </w14:solidFill>
          </w14:textFill>
        </w:rPr>
      </w:pPr>
      <w:r>
        <w:rPr>
          <w:rFonts w:hint="eastAsia" w:ascii="黑体" w:hAnsi="黑体" w:eastAsia="黑体" w:cs="黑体"/>
          <w:b w:val="0"/>
          <w:bCs/>
          <w:color w:val="000000" w:themeColor="text1"/>
          <w:sz w:val="32"/>
          <w:szCs w:val="32"/>
          <w:lang w:val="en-US" w:eastAsia="zh-CN"/>
          <w14:textFill>
            <w14:solidFill>
              <w14:schemeClr w14:val="tx1"/>
            </w14:solidFill>
          </w14:textFill>
        </w:rPr>
        <w:t>三、网上签约环节</w:t>
      </w:r>
    </w:p>
    <w:p w14:paraId="3F3D5EF5">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（一）选房家庭完成选房后，可直接点击【去签约】按钮，开始网上签约。</w:t>
      </w:r>
    </w:p>
    <w:p w14:paraId="55EF8D40">
      <w:pPr>
        <w:keepNext w:val="0"/>
        <w:keepLines w:val="0"/>
        <w:pageBreakBefore w:val="0"/>
        <w:widowControl w:val="0"/>
        <w:numPr>
          <w:ilvl w:val="0"/>
          <w:numId w:val="0"/>
        </w:numPr>
        <w:kinsoku/>
        <w:wordWrap/>
        <w:overflowPunct/>
        <w:topLinePunct w:val="0"/>
        <w:autoSpaceDE/>
        <w:autoSpaceDN/>
        <w:bidi w:val="0"/>
        <w:adjustRightInd/>
        <w:snapToGrid/>
        <w:jc w:val="both"/>
        <w:textAlignment w:val="auto"/>
        <w:rPr>
          <w:color w:val="000000" w:themeColor="text1"/>
          <w14:textFill>
            <w14:solidFill>
              <w14:schemeClr w14:val="tx1"/>
            </w14:solidFill>
          </w14:textFill>
        </w:rPr>
      </w:pPr>
      <w:r>
        <w:rPr>
          <w:color w:val="000000" w:themeColor="text1"/>
          <w14:textFill>
            <w14:solidFill>
              <w14:schemeClr w14:val="tx1"/>
            </w14:solidFill>
          </w14:textFill>
        </w:rPr>
        <w:drawing>
          <wp:inline distT="0" distB="0" distL="114300" distR="114300">
            <wp:extent cx="5266690" cy="2548255"/>
            <wp:effectExtent l="0" t="0" r="3810" b="4445"/>
            <wp:docPr id="70" name="图片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pic:cNvPicPr>
                      <a:picLocks noChangeAspect="1"/>
                    </pic:cNvPicPr>
                  </pic:nvPicPr>
                  <pic:blipFill>
                    <a:blip r:embed="rId30"/>
                    <a:stretch>
                      <a:fillRect/>
                    </a:stretch>
                  </pic:blipFill>
                  <pic:spPr>
                    <a:xfrm>
                      <a:off x="0" y="0"/>
                      <a:ext cx="5266690" cy="2548255"/>
                    </a:xfrm>
                    <a:prstGeom prst="rect">
                      <a:avLst/>
                    </a:prstGeom>
                    <a:noFill/>
                    <a:ln>
                      <a:noFill/>
                    </a:ln>
                  </pic:spPr>
                </pic:pic>
              </a:graphicData>
            </a:graphic>
          </wp:inline>
        </w:drawing>
      </w:r>
    </w:p>
    <w:p w14:paraId="415C5285">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或返回系统首页，点击【网上签约】，进入签约页面。</w:t>
      </w:r>
    </w:p>
    <w:p w14:paraId="0EE7B29F">
      <w:pPr>
        <w:keepNext w:val="0"/>
        <w:keepLines w:val="0"/>
        <w:pageBreakBefore w:val="0"/>
        <w:widowControl w:val="0"/>
        <w:numPr>
          <w:ilvl w:val="0"/>
          <w:numId w:val="0"/>
        </w:numPr>
        <w:kinsoku/>
        <w:wordWrap/>
        <w:overflowPunct/>
        <w:topLinePunct w:val="0"/>
        <w:autoSpaceDE/>
        <w:autoSpaceDN/>
        <w:bidi w:val="0"/>
        <w:adjustRightInd/>
        <w:snapToGrid/>
        <w:textAlignment w:val="auto"/>
        <w:rPr>
          <w:color w:val="000000" w:themeColor="text1"/>
          <w14:textFill>
            <w14:solidFill>
              <w14:schemeClr w14:val="tx1"/>
            </w14:solidFill>
          </w14:textFill>
        </w:rPr>
      </w:pPr>
      <w:r>
        <w:rPr>
          <w:color w:val="000000" w:themeColor="text1"/>
          <w14:textFill>
            <w14:solidFill>
              <w14:schemeClr w14:val="tx1"/>
            </w14:solidFill>
          </w14:textFill>
        </w:rPr>
        <w:drawing>
          <wp:inline distT="0" distB="0" distL="114300" distR="114300">
            <wp:extent cx="5266690" cy="2490470"/>
            <wp:effectExtent l="0" t="0" r="10160" b="5080"/>
            <wp:docPr id="71" name="图片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图片 71"/>
                    <pic:cNvPicPr>
                      <a:picLocks noChangeAspect="1"/>
                    </pic:cNvPicPr>
                  </pic:nvPicPr>
                  <pic:blipFill>
                    <a:blip r:embed="rId31"/>
                    <a:stretch>
                      <a:fillRect/>
                    </a:stretch>
                  </pic:blipFill>
                  <pic:spPr>
                    <a:xfrm>
                      <a:off x="0" y="0"/>
                      <a:ext cx="5266690" cy="2490470"/>
                    </a:xfrm>
                    <a:prstGeom prst="rect">
                      <a:avLst/>
                    </a:prstGeom>
                    <a:noFill/>
                    <a:ln>
                      <a:noFill/>
                    </a:ln>
                  </pic:spPr>
                </pic:pic>
              </a:graphicData>
            </a:graphic>
          </wp:inline>
        </w:drawing>
      </w:r>
    </w:p>
    <w:p w14:paraId="2C44173D">
      <w:pPr>
        <w:keepNext w:val="0"/>
        <w:keepLines w:val="0"/>
        <w:pageBreakBefore w:val="0"/>
        <w:widowControl w:val="0"/>
        <w:numPr>
          <w:ilvl w:val="0"/>
          <w:numId w:val="0"/>
        </w:numPr>
        <w:kinsoku/>
        <w:wordWrap/>
        <w:overflowPunct/>
        <w:topLinePunct w:val="0"/>
        <w:autoSpaceDE/>
        <w:autoSpaceDN/>
        <w:bidi w:val="0"/>
        <w:adjustRightInd/>
        <w:snapToGrid/>
        <w:textAlignment w:val="auto"/>
        <w:rPr>
          <w:rFonts w:hint="default"/>
          <w:color w:val="000000" w:themeColor="text1"/>
          <w:lang w:val="en-US" w:eastAsia="zh-CN"/>
          <w14:textFill>
            <w14:solidFill>
              <w14:schemeClr w14:val="tx1"/>
            </w14:solidFill>
          </w14:textFill>
        </w:rPr>
      </w:pPr>
      <w:r>
        <w:rPr>
          <w:color w:val="000000" w:themeColor="text1"/>
          <w14:textFill>
            <w14:solidFill>
              <w14:schemeClr w14:val="tx1"/>
            </w14:solidFill>
          </w14:textFill>
        </w:rPr>
        <w:drawing>
          <wp:inline distT="0" distB="0" distL="114300" distR="114300">
            <wp:extent cx="5266690" cy="2548255"/>
            <wp:effectExtent l="0" t="0" r="3810" b="4445"/>
            <wp:docPr id="72" name="图片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图片 72"/>
                    <pic:cNvPicPr>
                      <a:picLocks noChangeAspect="1"/>
                    </pic:cNvPicPr>
                  </pic:nvPicPr>
                  <pic:blipFill>
                    <a:blip r:embed="rId32"/>
                    <a:stretch>
                      <a:fillRect/>
                    </a:stretch>
                  </pic:blipFill>
                  <pic:spPr>
                    <a:xfrm>
                      <a:off x="0" y="0"/>
                      <a:ext cx="5266690" cy="2548255"/>
                    </a:xfrm>
                    <a:prstGeom prst="rect">
                      <a:avLst/>
                    </a:prstGeom>
                    <a:noFill/>
                    <a:ln>
                      <a:noFill/>
                    </a:ln>
                  </pic:spPr>
                </pic:pic>
              </a:graphicData>
            </a:graphic>
          </wp:inline>
        </w:drawing>
      </w:r>
    </w:p>
    <w:p w14:paraId="61B177AF">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b/>
          <w:bCs/>
          <w:color w:val="000000" w:themeColor="text1"/>
          <w:sz w:val="32"/>
          <w:szCs w:val="32"/>
          <w:lang w:val="en-US" w:eastAsia="zh-CN"/>
          <w14:textFill>
            <w14:solidFill>
              <w14:schemeClr w14:val="tx1"/>
            </w14:solidFill>
          </w14:textFill>
        </w:rPr>
        <w:t>（二）完善承租信息</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。选房家庭可查看承租住房信息、修改手机号码，并根据系统提示，完成租金托收银行部分的信息填写。</w:t>
      </w:r>
    </w:p>
    <w:p w14:paraId="1142839E">
      <w:pPr>
        <w:keepNext w:val="0"/>
        <w:keepLines w:val="0"/>
        <w:pageBreakBefore w:val="0"/>
        <w:widowControl w:val="0"/>
        <w:numPr>
          <w:ilvl w:val="0"/>
          <w:numId w:val="0"/>
        </w:numPr>
        <w:kinsoku/>
        <w:wordWrap/>
        <w:overflowPunct/>
        <w:topLinePunct w:val="0"/>
        <w:autoSpaceDE/>
        <w:autoSpaceDN/>
        <w:bidi w:val="0"/>
        <w:adjustRightInd/>
        <w:snapToGrid/>
        <w:jc w:val="both"/>
        <w:textAlignment w:val="auto"/>
        <w:rPr>
          <w:color w:val="000000" w:themeColor="text1"/>
          <w14:textFill>
            <w14:solidFill>
              <w14:schemeClr w14:val="tx1"/>
            </w14:solidFill>
          </w14:textFill>
        </w:rPr>
      </w:pPr>
      <w:r>
        <w:rPr>
          <w:color w:val="000000" w:themeColor="text1"/>
          <w14:textFill>
            <w14:solidFill>
              <w14:schemeClr w14:val="tx1"/>
            </w14:solidFill>
          </w14:textFill>
        </w:rPr>
        <w:drawing>
          <wp:inline distT="0" distB="0" distL="114300" distR="114300">
            <wp:extent cx="5266690" cy="2548255"/>
            <wp:effectExtent l="0" t="0" r="3810" b="4445"/>
            <wp:docPr id="73" name="图片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图片 73"/>
                    <pic:cNvPicPr>
                      <a:picLocks noChangeAspect="1"/>
                    </pic:cNvPicPr>
                  </pic:nvPicPr>
                  <pic:blipFill>
                    <a:blip r:embed="rId33"/>
                    <a:stretch>
                      <a:fillRect/>
                    </a:stretch>
                  </pic:blipFill>
                  <pic:spPr>
                    <a:xfrm>
                      <a:off x="0" y="0"/>
                      <a:ext cx="5266690" cy="2548255"/>
                    </a:xfrm>
                    <a:prstGeom prst="rect">
                      <a:avLst/>
                    </a:prstGeom>
                    <a:noFill/>
                    <a:ln>
                      <a:noFill/>
                    </a:ln>
                  </pic:spPr>
                </pic:pic>
              </a:graphicData>
            </a:graphic>
          </wp:inline>
        </w:drawing>
      </w:r>
    </w:p>
    <w:p w14:paraId="26207CFC">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textAlignment w:val="auto"/>
        <w:rPr>
          <w:rFonts w:hint="eastAsia" w:ascii="仿宋" w:hAnsi="仿宋" w:eastAsia="仿宋" w:cs="仿宋"/>
          <w:b w:val="0"/>
          <w:bCs w:val="0"/>
          <w:color w:val="000000" w:themeColor="text1"/>
          <w:sz w:val="30"/>
          <w:szCs w:val="30"/>
          <w:lang w:val="en-US" w:eastAsia="zh-CN"/>
          <w14:textFill>
            <w14:solidFill>
              <w14:schemeClr w14:val="tx1"/>
            </w14:solidFill>
          </w14:textFill>
        </w:rPr>
      </w:pPr>
      <w:r>
        <w:rPr>
          <w:rFonts w:hint="eastAsia" w:ascii="仿宋_GB2312" w:hAnsi="仿宋_GB2312" w:eastAsia="仿宋_GB2312" w:cs="仿宋_GB2312"/>
          <w:b/>
          <w:bCs/>
          <w:color w:val="000000" w:themeColor="text1"/>
          <w:sz w:val="32"/>
          <w:szCs w:val="32"/>
          <w:lang w:val="en-US" w:eastAsia="zh-CN"/>
          <w14:textFill>
            <w14:solidFill>
              <w14:schemeClr w14:val="tx1"/>
            </w14:solidFill>
          </w14:textFill>
        </w:rPr>
        <w:t>注意：</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请选房家庭提前准备好主申请人银行卡（深圳任意银行储蓄卡）正反面清晰照片，签约时必须完成银行托收办理后才可进行下一步。</w:t>
      </w:r>
    </w:p>
    <w:p w14:paraId="7C8B6469">
      <w:pPr>
        <w:keepNext w:val="0"/>
        <w:keepLines w:val="0"/>
        <w:pageBreakBefore w:val="0"/>
        <w:widowControl w:val="0"/>
        <w:numPr>
          <w:ilvl w:val="0"/>
          <w:numId w:val="0"/>
        </w:numPr>
        <w:kinsoku/>
        <w:wordWrap/>
        <w:overflowPunct/>
        <w:topLinePunct w:val="0"/>
        <w:autoSpaceDE/>
        <w:autoSpaceDN/>
        <w:bidi w:val="0"/>
        <w:adjustRightInd/>
        <w:snapToGrid/>
        <w:jc w:val="both"/>
        <w:textAlignment w:val="auto"/>
        <w:rPr>
          <w:rFonts w:hint="default"/>
          <w:color w:val="000000" w:themeColor="text1"/>
          <w:lang w:val="en-US" w:eastAsia="zh-CN"/>
          <w14:textFill>
            <w14:solidFill>
              <w14:schemeClr w14:val="tx1"/>
            </w14:solidFill>
          </w14:textFill>
        </w:rPr>
      </w:pPr>
      <w:r>
        <w:rPr>
          <w:color w:val="000000" w:themeColor="text1"/>
          <w14:textFill>
            <w14:solidFill>
              <w14:schemeClr w14:val="tx1"/>
            </w14:solidFill>
          </w14:textFill>
        </w:rPr>
        <w:drawing>
          <wp:inline distT="0" distB="0" distL="114300" distR="114300">
            <wp:extent cx="5266690" cy="2548255"/>
            <wp:effectExtent l="0" t="0" r="3810" b="4445"/>
            <wp:docPr id="74" name="图片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图片 74"/>
                    <pic:cNvPicPr>
                      <a:picLocks noChangeAspect="1"/>
                    </pic:cNvPicPr>
                  </pic:nvPicPr>
                  <pic:blipFill>
                    <a:blip r:embed="rId34"/>
                    <a:stretch>
                      <a:fillRect/>
                    </a:stretch>
                  </pic:blipFill>
                  <pic:spPr>
                    <a:xfrm>
                      <a:off x="0" y="0"/>
                      <a:ext cx="5266690" cy="2548255"/>
                    </a:xfrm>
                    <a:prstGeom prst="rect">
                      <a:avLst/>
                    </a:prstGeom>
                    <a:noFill/>
                    <a:ln>
                      <a:noFill/>
                    </a:ln>
                  </pic:spPr>
                </pic:pic>
              </a:graphicData>
            </a:graphic>
          </wp:inline>
        </w:drawing>
      </w:r>
    </w:p>
    <w:p w14:paraId="6680D76C">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b/>
          <w:bCs/>
          <w:color w:val="000000" w:themeColor="text1"/>
          <w:sz w:val="32"/>
          <w:szCs w:val="32"/>
          <w:lang w:val="en-US" w:eastAsia="zh-CN"/>
          <w14:textFill>
            <w14:solidFill>
              <w14:schemeClr w14:val="tx1"/>
            </w14:solidFill>
          </w14:textFill>
        </w:rPr>
        <w:t>（三）人脸识别</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。选房家庭完善承租信息后，主申请人本人使用手机微信扫描屏幕二维码，进行人脸识别身份认证。</w:t>
      </w:r>
    </w:p>
    <w:p w14:paraId="4277FB07">
      <w:pPr>
        <w:keepNext w:val="0"/>
        <w:keepLines w:val="0"/>
        <w:pageBreakBefore w:val="0"/>
        <w:widowControl w:val="0"/>
        <w:numPr>
          <w:ilvl w:val="0"/>
          <w:numId w:val="0"/>
        </w:numPr>
        <w:kinsoku/>
        <w:wordWrap/>
        <w:overflowPunct/>
        <w:topLinePunct w:val="0"/>
        <w:autoSpaceDE/>
        <w:autoSpaceDN/>
        <w:bidi w:val="0"/>
        <w:adjustRightInd/>
        <w:snapToGrid/>
        <w:jc w:val="both"/>
        <w:textAlignment w:val="auto"/>
        <w:rPr>
          <w:rFonts w:hint="default" w:ascii="仿宋" w:hAnsi="仿宋" w:eastAsia="仿宋" w:cs="仿宋"/>
          <w:color w:val="000000" w:themeColor="text1"/>
          <w:sz w:val="30"/>
          <w:szCs w:val="30"/>
          <w:lang w:val="en-US" w:eastAsia="zh-CN"/>
          <w14:textFill>
            <w14:solidFill>
              <w14:schemeClr w14:val="tx1"/>
            </w14:solidFill>
          </w14:textFill>
        </w:rPr>
      </w:pPr>
      <w:r>
        <w:rPr>
          <w:color w:val="000000" w:themeColor="text1"/>
          <w14:textFill>
            <w14:solidFill>
              <w14:schemeClr w14:val="tx1"/>
            </w14:solidFill>
          </w14:textFill>
        </w:rPr>
        <w:drawing>
          <wp:inline distT="0" distB="0" distL="114300" distR="114300">
            <wp:extent cx="5272405" cy="3833495"/>
            <wp:effectExtent l="0" t="0" r="10795" b="1905"/>
            <wp:docPr id="75" name="图片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 name="图片 75"/>
                    <pic:cNvPicPr>
                      <a:picLocks noChangeAspect="1"/>
                    </pic:cNvPicPr>
                  </pic:nvPicPr>
                  <pic:blipFill>
                    <a:blip r:embed="rId35"/>
                    <a:stretch>
                      <a:fillRect/>
                    </a:stretch>
                  </pic:blipFill>
                  <pic:spPr>
                    <a:xfrm>
                      <a:off x="0" y="0"/>
                      <a:ext cx="5272405" cy="3833495"/>
                    </a:xfrm>
                    <a:prstGeom prst="rect">
                      <a:avLst/>
                    </a:prstGeom>
                    <a:noFill/>
                    <a:ln>
                      <a:noFill/>
                    </a:ln>
                  </pic:spPr>
                </pic:pic>
              </a:graphicData>
            </a:graphic>
          </wp:inline>
        </w:drawing>
      </w:r>
    </w:p>
    <w:p w14:paraId="25266D4D">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b/>
          <w:bCs/>
          <w:color w:val="000000" w:themeColor="text1"/>
          <w:sz w:val="32"/>
          <w:szCs w:val="32"/>
          <w:lang w:val="en-US" w:eastAsia="zh-CN"/>
          <w14:textFill>
            <w14:solidFill>
              <w14:schemeClr w14:val="tx1"/>
            </w14:solidFill>
          </w14:textFill>
        </w:rPr>
        <w:t>（四）签订合同</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。选房家庭使用手机微信扫描屏幕签字二维码，在手机上阅读合同，并完成签字。</w:t>
      </w:r>
    </w:p>
    <w:p w14:paraId="1C0F0664">
      <w:pPr>
        <w:keepNext w:val="0"/>
        <w:keepLines w:val="0"/>
        <w:pageBreakBefore w:val="0"/>
        <w:widowControl w:val="0"/>
        <w:numPr>
          <w:ilvl w:val="0"/>
          <w:numId w:val="0"/>
        </w:numPr>
        <w:kinsoku/>
        <w:wordWrap/>
        <w:overflowPunct/>
        <w:topLinePunct w:val="0"/>
        <w:autoSpaceDE/>
        <w:autoSpaceDN/>
        <w:bidi w:val="0"/>
        <w:adjustRightInd/>
        <w:snapToGrid/>
        <w:jc w:val="both"/>
        <w:textAlignment w:val="auto"/>
        <w:rPr>
          <w:color w:val="000000" w:themeColor="text1"/>
          <w14:textFill>
            <w14:solidFill>
              <w14:schemeClr w14:val="tx1"/>
            </w14:solidFill>
          </w14:textFill>
        </w:rPr>
      </w:pPr>
      <w:r>
        <w:rPr>
          <w:color w:val="000000" w:themeColor="text1"/>
          <w14:textFill>
            <w14:solidFill>
              <w14:schemeClr w14:val="tx1"/>
            </w14:solidFill>
          </w14:textFill>
        </w:rPr>
        <w:drawing>
          <wp:inline distT="0" distB="0" distL="114300" distR="114300">
            <wp:extent cx="5266690" cy="2545715"/>
            <wp:effectExtent l="0" t="0" r="3810" b="6985"/>
            <wp:docPr id="76" name="图片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图片 76"/>
                    <pic:cNvPicPr>
                      <a:picLocks noChangeAspect="1"/>
                    </pic:cNvPicPr>
                  </pic:nvPicPr>
                  <pic:blipFill>
                    <a:blip r:embed="rId36"/>
                    <a:stretch>
                      <a:fillRect/>
                    </a:stretch>
                  </pic:blipFill>
                  <pic:spPr>
                    <a:xfrm>
                      <a:off x="0" y="0"/>
                      <a:ext cx="5266690" cy="2545715"/>
                    </a:xfrm>
                    <a:prstGeom prst="rect">
                      <a:avLst/>
                    </a:prstGeom>
                    <a:noFill/>
                    <a:ln>
                      <a:noFill/>
                    </a:ln>
                  </pic:spPr>
                </pic:pic>
              </a:graphicData>
            </a:graphic>
          </wp:inline>
        </w:drawing>
      </w:r>
    </w:p>
    <w:p w14:paraId="6E85E03C">
      <w:pPr>
        <w:keepNext w:val="0"/>
        <w:keepLines w:val="0"/>
        <w:pageBreakBefore w:val="0"/>
        <w:widowControl w:val="0"/>
        <w:numPr>
          <w:ilvl w:val="0"/>
          <w:numId w:val="0"/>
        </w:numPr>
        <w:kinsoku/>
        <w:wordWrap/>
        <w:overflowPunct/>
        <w:topLinePunct w:val="0"/>
        <w:autoSpaceDE/>
        <w:autoSpaceDN/>
        <w:bidi w:val="0"/>
        <w:adjustRightInd/>
        <w:snapToGrid/>
        <w:jc w:val="center"/>
        <w:textAlignment w:val="auto"/>
        <w:rPr>
          <w:rFonts w:hint="default"/>
          <w:color w:val="000000" w:themeColor="text1"/>
          <w:lang w:val="en-US" w:eastAsia="zh-CN"/>
          <w14:textFill>
            <w14:solidFill>
              <w14:schemeClr w14:val="tx1"/>
            </w14:solidFill>
          </w14:textFill>
        </w:rPr>
      </w:pPr>
      <w:r>
        <w:rPr>
          <w:color w:val="000000" w:themeColor="text1"/>
          <w14:textFill>
            <w14:solidFill>
              <w14:schemeClr w14:val="tx1"/>
            </w14:solidFill>
          </w14:textFill>
        </w:rPr>
        <w:drawing>
          <wp:inline distT="0" distB="0" distL="114300" distR="114300">
            <wp:extent cx="2025015" cy="3591560"/>
            <wp:effectExtent l="0" t="0" r="6985" b="2540"/>
            <wp:docPr id="1"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2"/>
                    <pic:cNvPicPr>
                      <a:picLocks noChangeAspect="1"/>
                    </pic:cNvPicPr>
                  </pic:nvPicPr>
                  <pic:blipFill>
                    <a:blip r:embed="rId37"/>
                    <a:stretch>
                      <a:fillRect/>
                    </a:stretch>
                  </pic:blipFill>
                  <pic:spPr>
                    <a:xfrm>
                      <a:off x="0" y="0"/>
                      <a:ext cx="2025015" cy="3591560"/>
                    </a:xfrm>
                    <a:prstGeom prst="rect">
                      <a:avLst/>
                    </a:prstGeom>
                    <a:noFill/>
                    <a:ln>
                      <a:noFill/>
                    </a:ln>
                  </pic:spPr>
                </pic:pic>
              </a:graphicData>
            </a:graphic>
          </wp:inline>
        </w:drawing>
      </w:r>
    </w:p>
    <w:p w14:paraId="755C9CD6">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b/>
          <w:bCs/>
          <w:color w:val="000000" w:themeColor="text1"/>
          <w:sz w:val="32"/>
          <w:szCs w:val="32"/>
          <w:lang w:val="en-US" w:eastAsia="zh-CN"/>
          <w14:textFill>
            <w14:solidFill>
              <w14:schemeClr w14:val="tx1"/>
            </w14:solidFill>
          </w14:textFill>
        </w:rPr>
        <w:t>（五）租赁保证金（押金）缴纳</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。选房家庭使用手机微信扫描屏幕二维码，在手机上完成租赁保证金（押金）缴纳。</w:t>
      </w:r>
    </w:p>
    <w:p w14:paraId="6B3C680B">
      <w:pPr>
        <w:keepNext w:val="0"/>
        <w:keepLines w:val="0"/>
        <w:pageBreakBefore w:val="0"/>
        <w:widowControl w:val="0"/>
        <w:numPr>
          <w:ilvl w:val="0"/>
          <w:numId w:val="0"/>
        </w:numPr>
        <w:kinsoku/>
        <w:wordWrap/>
        <w:overflowPunct/>
        <w:topLinePunct w:val="0"/>
        <w:autoSpaceDE/>
        <w:autoSpaceDN/>
        <w:bidi w:val="0"/>
        <w:adjustRightInd/>
        <w:snapToGrid/>
        <w:jc w:val="both"/>
        <w:textAlignment w:val="auto"/>
        <w:rPr>
          <w:color w:val="000000" w:themeColor="text1"/>
          <w14:textFill>
            <w14:solidFill>
              <w14:schemeClr w14:val="tx1"/>
            </w14:solidFill>
          </w14:textFill>
        </w:rPr>
      </w:pPr>
      <w:r>
        <w:rPr>
          <w:color w:val="000000" w:themeColor="text1"/>
          <w14:textFill>
            <w14:solidFill>
              <w14:schemeClr w14:val="tx1"/>
            </w14:solidFill>
          </w14:textFill>
        </w:rPr>
        <w:drawing>
          <wp:inline distT="0" distB="0" distL="114300" distR="114300">
            <wp:extent cx="5266690" cy="2545715"/>
            <wp:effectExtent l="0" t="0" r="3810" b="6985"/>
            <wp:docPr id="78" name="图片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图片 78"/>
                    <pic:cNvPicPr>
                      <a:picLocks noChangeAspect="1"/>
                    </pic:cNvPicPr>
                  </pic:nvPicPr>
                  <pic:blipFill>
                    <a:blip r:embed="rId38"/>
                    <a:stretch>
                      <a:fillRect/>
                    </a:stretch>
                  </pic:blipFill>
                  <pic:spPr>
                    <a:xfrm>
                      <a:off x="0" y="0"/>
                      <a:ext cx="5266690" cy="2545715"/>
                    </a:xfrm>
                    <a:prstGeom prst="rect">
                      <a:avLst/>
                    </a:prstGeom>
                    <a:noFill/>
                    <a:ln>
                      <a:noFill/>
                    </a:ln>
                  </pic:spPr>
                </pic:pic>
              </a:graphicData>
            </a:graphic>
          </wp:inline>
        </w:drawing>
      </w:r>
    </w:p>
    <w:p w14:paraId="3B4283D2">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缴纳成功后，签约申请提交成功，等待后台工作人员审核，审核结果可登录系统查看。</w:t>
      </w:r>
    </w:p>
    <w:p w14:paraId="2EE9D0AA">
      <w:pPr>
        <w:keepNext w:val="0"/>
        <w:keepLines w:val="0"/>
        <w:pageBreakBefore w:val="0"/>
        <w:widowControl w:val="0"/>
        <w:numPr>
          <w:ilvl w:val="0"/>
          <w:numId w:val="0"/>
        </w:numPr>
        <w:kinsoku/>
        <w:wordWrap/>
        <w:overflowPunct/>
        <w:topLinePunct w:val="0"/>
        <w:autoSpaceDE/>
        <w:autoSpaceDN/>
        <w:bidi w:val="0"/>
        <w:adjustRightInd/>
        <w:snapToGrid/>
        <w:jc w:val="both"/>
        <w:textAlignment w:val="auto"/>
        <w:rPr>
          <w:rFonts w:hint="default"/>
          <w:color w:val="000000" w:themeColor="text1"/>
          <w:lang w:val="en-US" w:eastAsia="zh-CN"/>
          <w14:textFill>
            <w14:solidFill>
              <w14:schemeClr w14:val="tx1"/>
            </w14:solidFill>
          </w14:textFill>
        </w:rPr>
      </w:pPr>
      <w:r>
        <w:rPr>
          <w:color w:val="000000" w:themeColor="text1"/>
          <w14:textFill>
            <w14:solidFill>
              <w14:schemeClr w14:val="tx1"/>
            </w14:solidFill>
          </w14:textFill>
        </w:rPr>
        <w:drawing>
          <wp:inline distT="0" distB="0" distL="114300" distR="114300">
            <wp:extent cx="5266690" cy="2545715"/>
            <wp:effectExtent l="0" t="0" r="3810" b="6985"/>
            <wp:docPr id="79" name="图片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 name="图片 79"/>
                    <pic:cNvPicPr>
                      <a:picLocks noChangeAspect="1"/>
                    </pic:cNvPicPr>
                  </pic:nvPicPr>
                  <pic:blipFill>
                    <a:blip r:embed="rId39"/>
                    <a:stretch>
                      <a:fillRect/>
                    </a:stretch>
                  </pic:blipFill>
                  <pic:spPr>
                    <a:xfrm>
                      <a:off x="0" y="0"/>
                      <a:ext cx="5266690" cy="2545715"/>
                    </a:xfrm>
                    <a:prstGeom prst="rect">
                      <a:avLst/>
                    </a:prstGeom>
                    <a:noFill/>
                    <a:ln>
                      <a:noFill/>
                    </a:ln>
                  </pic:spPr>
                </pic:pic>
              </a:graphicData>
            </a:graphic>
          </wp:inline>
        </w:drawing>
      </w:r>
    </w:p>
    <w:p w14:paraId="0853D4D9">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b/>
          <w:bCs/>
          <w:color w:val="000000" w:themeColor="text1"/>
          <w:sz w:val="32"/>
          <w:szCs w:val="32"/>
          <w:lang w:val="en-US" w:eastAsia="zh-CN"/>
          <w14:textFill>
            <w14:solidFill>
              <w14:schemeClr w14:val="tx1"/>
            </w14:solidFill>
          </w14:textFill>
        </w:rPr>
        <w:t>（六）材料打印</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。选房家庭收到审核通过的短信后，即可登录系统，点击右上方【我的】，选择网上签约记录，点击【查看详情】，自行下载合同、入住通知书材料。</w:t>
      </w:r>
    </w:p>
    <w:p w14:paraId="38B115A4">
      <w:pPr>
        <w:keepNext w:val="0"/>
        <w:keepLines w:val="0"/>
        <w:pageBreakBefore w:val="0"/>
        <w:widowControl w:val="0"/>
        <w:numPr>
          <w:ilvl w:val="0"/>
          <w:numId w:val="0"/>
        </w:numPr>
        <w:kinsoku/>
        <w:wordWrap/>
        <w:overflowPunct/>
        <w:topLinePunct w:val="0"/>
        <w:autoSpaceDE/>
        <w:autoSpaceDN/>
        <w:bidi w:val="0"/>
        <w:adjustRightInd/>
        <w:snapToGrid/>
        <w:jc w:val="both"/>
        <w:textAlignment w:val="auto"/>
        <w:rPr>
          <w:color w:val="000000" w:themeColor="text1"/>
          <w14:textFill>
            <w14:solidFill>
              <w14:schemeClr w14:val="tx1"/>
            </w14:solidFill>
          </w14:textFill>
        </w:rPr>
      </w:pPr>
      <w:r>
        <w:rPr>
          <w:color w:val="000000" w:themeColor="text1"/>
          <w14:textFill>
            <w14:solidFill>
              <w14:schemeClr w14:val="tx1"/>
            </w14:solidFill>
          </w14:textFill>
        </w:rPr>
        <w:drawing>
          <wp:inline distT="0" distB="0" distL="114300" distR="114300">
            <wp:extent cx="5266690" cy="2545715"/>
            <wp:effectExtent l="0" t="0" r="3810" b="6985"/>
            <wp:docPr id="80" name="图片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图片 80"/>
                    <pic:cNvPicPr>
                      <a:picLocks noChangeAspect="1"/>
                    </pic:cNvPicPr>
                  </pic:nvPicPr>
                  <pic:blipFill>
                    <a:blip r:embed="rId40"/>
                    <a:stretch>
                      <a:fillRect/>
                    </a:stretch>
                  </pic:blipFill>
                  <pic:spPr>
                    <a:xfrm>
                      <a:off x="0" y="0"/>
                      <a:ext cx="5266690" cy="2545715"/>
                    </a:xfrm>
                    <a:prstGeom prst="rect">
                      <a:avLst/>
                    </a:prstGeom>
                    <a:noFill/>
                    <a:ln>
                      <a:noFill/>
                    </a:ln>
                  </pic:spPr>
                </pic:pic>
              </a:graphicData>
            </a:graphic>
          </wp:inline>
        </w:drawing>
      </w:r>
    </w:p>
    <w:p w14:paraId="37CE9A56">
      <w:pPr>
        <w:keepNext w:val="0"/>
        <w:keepLines w:val="0"/>
        <w:pageBreakBefore w:val="0"/>
        <w:widowControl w:val="0"/>
        <w:numPr>
          <w:ilvl w:val="0"/>
          <w:numId w:val="0"/>
        </w:numPr>
        <w:kinsoku/>
        <w:wordWrap/>
        <w:overflowPunct/>
        <w:topLinePunct w:val="0"/>
        <w:autoSpaceDE/>
        <w:autoSpaceDN/>
        <w:bidi w:val="0"/>
        <w:adjustRightInd/>
        <w:snapToGrid/>
        <w:jc w:val="both"/>
        <w:textAlignment w:val="auto"/>
        <w:rPr>
          <w:color w:val="000000" w:themeColor="text1"/>
          <w14:textFill>
            <w14:solidFill>
              <w14:schemeClr w14:val="tx1"/>
            </w14:solidFill>
          </w14:textFill>
        </w:rPr>
      </w:pPr>
      <w:r>
        <w:rPr>
          <w:color w:val="000000" w:themeColor="text1"/>
          <w14:textFill>
            <w14:solidFill>
              <w14:schemeClr w14:val="tx1"/>
            </w14:solidFill>
          </w14:textFill>
        </w:rPr>
        <w:drawing>
          <wp:inline distT="0" distB="0" distL="114300" distR="114300">
            <wp:extent cx="5266690" cy="2545715"/>
            <wp:effectExtent l="0" t="0" r="3810" b="6985"/>
            <wp:docPr id="81" name="图片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 name="图片 81"/>
                    <pic:cNvPicPr>
                      <a:picLocks noChangeAspect="1"/>
                    </pic:cNvPicPr>
                  </pic:nvPicPr>
                  <pic:blipFill>
                    <a:blip r:embed="rId41"/>
                    <a:stretch>
                      <a:fillRect/>
                    </a:stretch>
                  </pic:blipFill>
                  <pic:spPr>
                    <a:xfrm>
                      <a:off x="0" y="0"/>
                      <a:ext cx="5266690" cy="2545715"/>
                    </a:xfrm>
                    <a:prstGeom prst="rect">
                      <a:avLst/>
                    </a:prstGeom>
                    <a:noFill/>
                    <a:ln>
                      <a:noFill/>
                    </a:ln>
                  </pic:spPr>
                </pic:pic>
              </a:graphicData>
            </a:graphic>
          </wp:inline>
        </w:drawing>
      </w:r>
    </w:p>
    <w:p w14:paraId="0C5E8ECA">
      <w:pPr>
        <w:rPr>
          <w:color w:val="000000" w:themeColor="text1"/>
          <w14:textFill>
            <w14:solidFill>
              <w14:schemeClr w14:val="tx1"/>
            </w14:solidFill>
          </w14:textFill>
        </w:rPr>
      </w:pPr>
      <w:r>
        <w:rPr>
          <w:color w:val="000000" w:themeColor="text1"/>
          <w14:textFill>
            <w14:solidFill>
              <w14:schemeClr w14:val="tx1"/>
            </w14:solidFill>
          </w14:textFill>
        </w:rPr>
        <w:drawing>
          <wp:inline distT="0" distB="0" distL="114300" distR="114300">
            <wp:extent cx="5266690" cy="2545715"/>
            <wp:effectExtent l="0" t="0" r="3810" b="6985"/>
            <wp:docPr id="82" name="图片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 name="图片 82"/>
                    <pic:cNvPicPr>
                      <a:picLocks noChangeAspect="1"/>
                    </pic:cNvPicPr>
                  </pic:nvPicPr>
                  <pic:blipFill>
                    <a:blip r:embed="rId42"/>
                    <a:stretch>
                      <a:fillRect/>
                    </a:stretch>
                  </pic:blipFill>
                  <pic:spPr>
                    <a:xfrm>
                      <a:off x="0" y="0"/>
                      <a:ext cx="5266690" cy="2545715"/>
                    </a:xfrm>
                    <a:prstGeom prst="rect">
                      <a:avLst/>
                    </a:prstGeom>
                    <a:noFill/>
                    <a:ln>
                      <a:noFill/>
                    </a:ln>
                  </pic:spPr>
                </pic:pic>
              </a:graphicData>
            </a:graphic>
          </wp:inline>
        </w:drawing>
      </w:r>
    </w:p>
    <w:p w14:paraId="536A06E3">
      <w:pPr>
        <w:rPr>
          <w:rFonts w:hint="eastAsia" w:ascii="宋体" w:hAnsi="宋体" w:eastAsia="宋体" w:cs="宋体"/>
          <w:color w:val="000000" w:themeColor="text1"/>
          <w:sz w:val="44"/>
          <w:szCs w:val="44"/>
          <w:lang w:val="en-US" w:eastAsia="zh-CN"/>
          <w14:textFill>
            <w14:solidFill>
              <w14:schemeClr w14:val="tx1"/>
            </w14:solidFill>
          </w14:textFill>
        </w:rPr>
      </w:pPr>
    </w:p>
    <w:bookmarkEnd w:id="0"/>
    <w:sectPr>
      <w:headerReference r:id="rId3" w:type="default"/>
      <w:footerReference r:id="rId4" w:type="default"/>
      <w:pgSz w:w="11906" w:h="16838"/>
      <w:pgMar w:top="1701" w:right="1474" w:bottom="1440" w:left="1587"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F8C5E024-3D2B-4F3D-BC66-790F0A3E9B8B}"/>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方正小标宋简体">
    <w:panose1 w:val="02000000000000000000"/>
    <w:charset w:val="86"/>
    <w:family w:val="auto"/>
    <w:pitch w:val="default"/>
    <w:sig w:usb0="00000001" w:usb1="08000000" w:usb2="00000000" w:usb3="00000000" w:csb0="00040000" w:csb1="00000000"/>
    <w:embedRegular r:id="rId2" w:fontKey="{5B05CEF6-B3B6-4D22-9003-C436F1606180}"/>
  </w:font>
  <w:font w:name="仿宋_GB2312">
    <w:altName w:val="仿宋"/>
    <w:panose1 w:val="02010609030101010101"/>
    <w:charset w:val="86"/>
    <w:family w:val="auto"/>
    <w:pitch w:val="default"/>
    <w:sig w:usb0="00000000" w:usb1="00000000" w:usb2="00000000" w:usb3="00000000" w:csb0="00040000" w:csb1="00000000"/>
    <w:embedRegular r:id="rId3" w:fontKey="{A7942024-929D-476A-ADEC-3248B6EC6CE1}"/>
  </w:font>
  <w:font w:name="仿宋">
    <w:panose1 w:val="02010609060101010101"/>
    <w:charset w:val="86"/>
    <w:family w:val="modern"/>
    <w:pitch w:val="default"/>
    <w:sig w:usb0="800002BF" w:usb1="38CF7CFA" w:usb2="00000016" w:usb3="00000000" w:csb0="00040001" w:csb1="00000000"/>
    <w:embedRegular r:id="rId4" w:fontKey="{1C6D4B6B-C17C-49BA-8A56-FC19D90377F0}"/>
  </w:font>
  <w:font w:name="楷体_GB2312">
    <w:altName w:val="楷体"/>
    <w:panose1 w:val="02010609030101010101"/>
    <w:charset w:val="86"/>
    <w:family w:val="auto"/>
    <w:pitch w:val="default"/>
    <w:sig w:usb0="00000000" w:usb1="00000000" w:usb2="00000000" w:usb3="00000000" w:csb0="00040000" w:csb1="00000000"/>
    <w:embedRegular r:id="rId5" w:fontKey="{113A471B-F49B-4E85-9DC0-C5A5C84615A9}"/>
  </w:font>
  <w:font w:name="楷体">
    <w:panose1 w:val="02010609060101010101"/>
    <w:charset w:val="86"/>
    <w:family w:val="auto"/>
    <w:pitch w:val="default"/>
    <w:sig w:usb0="800002BF" w:usb1="38CF7CFA" w:usb2="00000016" w:usb3="00000000" w:csb0="00040001" w:csb1="00000000"/>
  </w:font>
  <w:font w:name="KSOFE44F9426">
    <w:panose1 w:val="02010609060101010101"/>
    <w:charset w:val="86"/>
    <w:family w:val="auto"/>
    <w:pitch w:val="default"/>
    <w:sig w:usb0="00000001" w:usb1="00000000" w:usb2="00000000" w:usb3="00000000" w:csb0="00040001" w:csb1="00000000"/>
  </w:font>
  <w:font w:name="KSOFE4500885">
    <w:panose1 w:val="02010609060101010101"/>
    <w:charset w:val="86"/>
    <w:family w:val="auto"/>
    <w:pitch w:val="default"/>
    <w:sig w:usb0="00000001" w:usb1="00000000" w:usb2="00000000" w:usb3="00000000" w:csb0="00040001"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B8FED8">
    <w:pPr>
      <w:pStyle w:val="6"/>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4777242">
                          <w:pPr>
                            <w:pStyle w:val="6"/>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 </w:t>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  \* MERGEFORMAT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1</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54777242">
                    <w:pPr>
                      <w:pStyle w:val="6"/>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 </w:t>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  \* MERGEFORMAT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1</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sz w:val="28"/>
                        <w:szCs w:val="28"/>
                      </w:rPr>
                      <w:t xml:space="preserve"> —</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761759"/>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isplayBackgroundShape w:val="1"/>
  <w:embedSystemFonts/>
  <w:bordersDoNotSurroundHeader w:val="1"/>
  <w:bordersDoNotSurroundFooter w:val="1"/>
  <w:trackRevisions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NlNzBmM2Y1MzhiZWNkYzkyMWZmYzJjOTU1ZDg5ZGIifQ=="/>
  </w:docVars>
  <w:rsids>
    <w:rsidRoot w:val="462619D4"/>
    <w:rsid w:val="01901574"/>
    <w:rsid w:val="01BD4615"/>
    <w:rsid w:val="04230B6E"/>
    <w:rsid w:val="05F32F90"/>
    <w:rsid w:val="065D0211"/>
    <w:rsid w:val="07C9208B"/>
    <w:rsid w:val="0893643F"/>
    <w:rsid w:val="0A090047"/>
    <w:rsid w:val="0C6C7466"/>
    <w:rsid w:val="10DB2A65"/>
    <w:rsid w:val="13E82601"/>
    <w:rsid w:val="18B94C45"/>
    <w:rsid w:val="19381D4C"/>
    <w:rsid w:val="24CF0AD3"/>
    <w:rsid w:val="272A498F"/>
    <w:rsid w:val="27ED56F7"/>
    <w:rsid w:val="296C3257"/>
    <w:rsid w:val="2B6C166D"/>
    <w:rsid w:val="2C695F59"/>
    <w:rsid w:val="3003685B"/>
    <w:rsid w:val="316438A0"/>
    <w:rsid w:val="36DB3EF8"/>
    <w:rsid w:val="3EF15BDE"/>
    <w:rsid w:val="3FFF620B"/>
    <w:rsid w:val="417B3E91"/>
    <w:rsid w:val="462619D4"/>
    <w:rsid w:val="488255C3"/>
    <w:rsid w:val="4CE9139C"/>
    <w:rsid w:val="4EB11CAE"/>
    <w:rsid w:val="541B7293"/>
    <w:rsid w:val="5516495F"/>
    <w:rsid w:val="55DF5BA1"/>
    <w:rsid w:val="5B5341C3"/>
    <w:rsid w:val="5CA0055A"/>
    <w:rsid w:val="5EFCF3F1"/>
    <w:rsid w:val="63DA1434"/>
    <w:rsid w:val="6B293184"/>
    <w:rsid w:val="6BD53B8A"/>
    <w:rsid w:val="6FEBCD2E"/>
    <w:rsid w:val="705056CA"/>
    <w:rsid w:val="71F81F6E"/>
    <w:rsid w:val="75594A7A"/>
    <w:rsid w:val="75AC66C0"/>
    <w:rsid w:val="77FC4FFB"/>
    <w:rsid w:val="77FFA436"/>
    <w:rsid w:val="784435E5"/>
    <w:rsid w:val="79FDAF60"/>
    <w:rsid w:val="7B7DC0BE"/>
    <w:rsid w:val="7BF253DD"/>
    <w:rsid w:val="7CC438E5"/>
    <w:rsid w:val="9FBF75AB"/>
    <w:rsid w:val="ADFDA998"/>
    <w:rsid w:val="B8D3B52F"/>
    <w:rsid w:val="B97EB694"/>
    <w:rsid w:val="C7D9B32E"/>
    <w:rsid w:val="DB6BDF4C"/>
    <w:rsid w:val="F3FF7F6F"/>
    <w:rsid w:val="FBCF726B"/>
    <w:rsid w:val="FBFAC73A"/>
    <w:rsid w:val="FBFF57A4"/>
    <w:rsid w:val="FE6F0A0F"/>
    <w:rsid w:val="FFD9996F"/>
    <w:rsid w:val="FFF956B6"/>
    <w:rsid w:val="FFFFD0E4"/>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qFormat="1" w:uiPriority="39"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keepLines/>
      <w:spacing w:before="340" w:after="330" w:line="576" w:lineRule="auto"/>
      <w:outlineLvl w:val="0"/>
    </w:pPr>
    <w:rPr>
      <w:b/>
      <w:kern w:val="44"/>
      <w:sz w:val="44"/>
    </w:rPr>
  </w:style>
  <w:style w:type="character" w:default="1" w:styleId="10">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3">
    <w:name w:val="Normal Indent"/>
    <w:basedOn w:val="1"/>
    <w:next w:val="4"/>
    <w:qFormat/>
    <w:uiPriority w:val="0"/>
    <w:pPr>
      <w:ind w:firstLine="420"/>
    </w:pPr>
    <w:rPr>
      <w:rFonts w:ascii="Calibri" w:hAnsi="Calibri" w:eastAsia="宋体"/>
    </w:rPr>
  </w:style>
  <w:style w:type="paragraph" w:styleId="4">
    <w:name w:val="Body Text"/>
    <w:basedOn w:val="1"/>
    <w:next w:val="5"/>
    <w:qFormat/>
    <w:uiPriority w:val="0"/>
    <w:pPr>
      <w:spacing w:after="120"/>
    </w:pPr>
    <w:rPr>
      <w:rFonts w:ascii="Times New Roman" w:hAnsi="Times New Roman" w:eastAsia="宋体"/>
    </w:rPr>
  </w:style>
  <w:style w:type="paragraph" w:styleId="5">
    <w:name w:val="Title"/>
    <w:basedOn w:val="1"/>
    <w:next w:val="1"/>
    <w:qFormat/>
    <w:uiPriority w:val="0"/>
    <w:pPr>
      <w:widowControl w:val="0"/>
      <w:spacing w:before="240" w:after="60"/>
      <w:jc w:val="center"/>
      <w:outlineLvl w:val="0"/>
    </w:pPr>
    <w:rPr>
      <w:rFonts w:ascii="Cambria" w:hAnsi="Cambria" w:eastAsia="宋体" w:cs="Times New Roman"/>
      <w:b/>
      <w:bCs/>
      <w:kern w:val="2"/>
      <w:sz w:val="32"/>
      <w:szCs w:val="32"/>
      <w:lang w:val="en-US" w:eastAsia="zh-CN" w:bidi="ar-SA"/>
    </w:rPr>
  </w:style>
  <w:style w:type="paragraph" w:styleId="6">
    <w:name w:val="footer"/>
    <w:basedOn w:val="1"/>
    <w:qFormat/>
    <w:uiPriority w:val="0"/>
    <w:pPr>
      <w:tabs>
        <w:tab w:val="center" w:pos="4153"/>
        <w:tab w:val="right" w:pos="8306"/>
      </w:tabs>
      <w:snapToGrid w:val="0"/>
      <w:jc w:val="left"/>
    </w:pPr>
    <w:rPr>
      <w:sz w:val="18"/>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8">
    <w:name w:val="toc 2"/>
    <w:basedOn w:val="1"/>
    <w:next w:val="1"/>
    <w:unhideWhenUsed/>
    <w:qFormat/>
    <w:uiPriority w:val="39"/>
    <w:pPr>
      <w:ind w:left="210"/>
      <w:jc w:val="left"/>
    </w:pPr>
    <w:rPr>
      <w:rFonts w:eastAsiaTheme="minorHAnsi"/>
      <w:smallCaps/>
      <w:sz w:val="20"/>
      <w:szCs w:val="20"/>
    </w:rPr>
  </w:style>
</w:styles>
</file>

<file path=word/_rels/document.xml.rels><?xml version="1.0" encoding="UTF-8" standalone="yes"?>
<Relationships xmlns="http://schemas.openxmlformats.org/package/2006/relationships"><Relationship Id="rId9" Type="http://schemas.openxmlformats.org/officeDocument/2006/relationships/image" Target="media/image4.png"/><Relationship Id="rId8" Type="http://schemas.openxmlformats.org/officeDocument/2006/relationships/image" Target="media/image3.png"/><Relationship Id="rId7" Type="http://schemas.openxmlformats.org/officeDocument/2006/relationships/image" Target="media/image2.png"/><Relationship Id="rId6" Type="http://schemas.openxmlformats.org/officeDocument/2006/relationships/image" Target="media/image1.png"/><Relationship Id="rId5" Type="http://schemas.openxmlformats.org/officeDocument/2006/relationships/theme" Target="theme/theme1.xml"/><Relationship Id="rId44" Type="http://schemas.openxmlformats.org/officeDocument/2006/relationships/fontTable" Target="fontTable.xml"/><Relationship Id="rId43" Type="http://schemas.openxmlformats.org/officeDocument/2006/relationships/customXml" Target="../customXml/item1.xml"/><Relationship Id="rId42" Type="http://schemas.openxmlformats.org/officeDocument/2006/relationships/image" Target="media/image37.png"/><Relationship Id="rId41" Type="http://schemas.openxmlformats.org/officeDocument/2006/relationships/image" Target="media/image36.png"/><Relationship Id="rId40" Type="http://schemas.openxmlformats.org/officeDocument/2006/relationships/image" Target="media/image35.png"/><Relationship Id="rId4" Type="http://schemas.openxmlformats.org/officeDocument/2006/relationships/footer" Target="footer1.xml"/><Relationship Id="rId39" Type="http://schemas.openxmlformats.org/officeDocument/2006/relationships/image" Target="media/image34.png"/><Relationship Id="rId38" Type="http://schemas.openxmlformats.org/officeDocument/2006/relationships/image" Target="media/image33.png"/><Relationship Id="rId37" Type="http://schemas.openxmlformats.org/officeDocument/2006/relationships/image" Target="media/image32.png"/><Relationship Id="rId36" Type="http://schemas.openxmlformats.org/officeDocument/2006/relationships/image" Target="media/image31.png"/><Relationship Id="rId35" Type="http://schemas.openxmlformats.org/officeDocument/2006/relationships/image" Target="media/image30.png"/><Relationship Id="rId34" Type="http://schemas.openxmlformats.org/officeDocument/2006/relationships/image" Target="media/image29.png"/><Relationship Id="rId33" Type="http://schemas.openxmlformats.org/officeDocument/2006/relationships/image" Target="media/image28.png"/><Relationship Id="rId32" Type="http://schemas.openxmlformats.org/officeDocument/2006/relationships/image" Target="media/image27.png"/><Relationship Id="rId31" Type="http://schemas.openxmlformats.org/officeDocument/2006/relationships/image" Target="media/image26.png"/><Relationship Id="rId30" Type="http://schemas.openxmlformats.org/officeDocument/2006/relationships/image" Target="media/image25.png"/><Relationship Id="rId3" Type="http://schemas.openxmlformats.org/officeDocument/2006/relationships/header" Target="header1.xml"/><Relationship Id="rId29" Type="http://schemas.openxmlformats.org/officeDocument/2006/relationships/image" Target="media/image24.png"/><Relationship Id="rId28" Type="http://schemas.openxmlformats.org/officeDocument/2006/relationships/image" Target="media/image23.png"/><Relationship Id="rId27" Type="http://schemas.openxmlformats.org/officeDocument/2006/relationships/image" Target="media/image22.png"/><Relationship Id="rId26" Type="http://schemas.openxmlformats.org/officeDocument/2006/relationships/image" Target="media/image21.png"/><Relationship Id="rId25" Type="http://schemas.openxmlformats.org/officeDocument/2006/relationships/image" Target="media/image20.png"/><Relationship Id="rId24" Type="http://schemas.openxmlformats.org/officeDocument/2006/relationships/image" Target="media/image19.png"/><Relationship Id="rId23" Type="http://schemas.openxmlformats.org/officeDocument/2006/relationships/image" Target="media/image18.png"/><Relationship Id="rId22" Type="http://schemas.openxmlformats.org/officeDocument/2006/relationships/image" Target="media/image17.png"/><Relationship Id="rId21" Type="http://schemas.openxmlformats.org/officeDocument/2006/relationships/image" Target="media/image16.png"/><Relationship Id="rId20" Type="http://schemas.openxmlformats.org/officeDocument/2006/relationships/image" Target="media/image15.png"/><Relationship Id="rId2" Type="http://schemas.openxmlformats.org/officeDocument/2006/relationships/settings" Target="settings.xml"/><Relationship Id="rId19" Type="http://schemas.openxmlformats.org/officeDocument/2006/relationships/image" Target="media/image14.png"/><Relationship Id="rId18" Type="http://schemas.openxmlformats.org/officeDocument/2006/relationships/image" Target="media/image13.png"/><Relationship Id="rId17" Type="http://schemas.openxmlformats.org/officeDocument/2006/relationships/image" Target="media/image12.png"/><Relationship Id="rId16" Type="http://schemas.openxmlformats.org/officeDocument/2006/relationships/image" Target="media/image11.png"/><Relationship Id="rId15" Type="http://schemas.openxmlformats.org/officeDocument/2006/relationships/image" Target="media/image10.png"/><Relationship Id="rId14" Type="http://schemas.openxmlformats.org/officeDocument/2006/relationships/image" Target="media/image9.png"/><Relationship Id="rId13" Type="http://schemas.openxmlformats.org/officeDocument/2006/relationships/image" Target="media/image8.png"/><Relationship Id="rId12" Type="http://schemas.openxmlformats.org/officeDocument/2006/relationships/image" Target="media/image7.png"/><Relationship Id="rId11" Type="http://schemas.openxmlformats.org/officeDocument/2006/relationships/image" Target="media/image6.png"/><Relationship Id="rId10" Type="http://schemas.openxmlformats.org/officeDocument/2006/relationships/image" Target="media/image5.png"/><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17</Pages>
  <Words>1793</Words>
  <Characters>1812</Characters>
  <Lines>0</Lines>
  <Paragraphs>0</Paragraphs>
  <TotalTime>19</TotalTime>
  <ScaleCrop>false</ScaleCrop>
  <LinksUpToDate>false</LinksUpToDate>
  <CharactersWithSpaces>1812</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2022-11-28T10:14:00Z</dcterms:created>
  <dc:creator>陈佩珍</dc:creator>
  <cp:lastModifiedBy>Beanml</cp:lastModifiedBy>
  <dcterms:modified xsi:type="dcterms:W3CDTF">2026-07-31T11:21:47Z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CECD7B46DE294470B1D48BA74DA8E7BD</vt:lpwstr>
  </property>
  <property fmtid="{D5CDD505-2E9C-101B-9397-08002B2CF9AE}" pid="4" name="KSOTemplateDocerSaveRecord">
    <vt:lpwstr>eyJoZGlkIjoiYTA4ZmYyN2NjMDIzMmUzZjM0YjFmYWQ4MzA4NWM1YmQiLCJ1c2VySWQiOiIzNTczNzA3NTgifQ==</vt:lpwstr>
  </property>
</Properties>
</file>