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3C6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附件9：</w:t>
      </w:r>
    </w:p>
    <w:p w14:paraId="296E707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20DAE0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依据《深圳市公共租赁住房管理办法》第四十八条规定，本通告所称的特殊家庭包括</w:t>
      </w:r>
      <w:r>
        <w:rPr>
          <w:rFonts w:hint="default" w:ascii="仿宋_GB2312" w:hAnsi="仿宋_GB2312" w:eastAsia="仿宋_GB2312" w:cs="仿宋_GB2312"/>
          <w:sz w:val="32"/>
          <w:szCs w:val="32"/>
          <w:lang w:eastAsia="zh-CN"/>
        </w:rPr>
        <w:t>：</w:t>
      </w:r>
    </w:p>
    <w:p w14:paraId="535A3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（一）属现役军人、现役军人家属、残疾军人、退役军人、烈士遗属、因公牺牲军人遗属、病故军人遗属或者经本市退役军人部门认定为抚恤定补优抚对象的申请人或者共同申请人</w:t>
      </w:r>
      <w:r>
        <w:rPr>
          <w:rFonts w:hint="default" w:ascii="仿宋_GB2312" w:hAnsi="仿宋_GB2312" w:eastAsia="仿宋_GB2312" w:cs="仿宋_GB2312"/>
          <w:sz w:val="32"/>
          <w:szCs w:val="32"/>
          <w:lang w:eastAsia="zh-CN"/>
        </w:rPr>
        <w:t>；</w:t>
      </w:r>
    </w:p>
    <w:p w14:paraId="4C141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（二）经本市残疾人联合会认定为残疾人（含一、二、三、四级残疾人）的申请人或者共同申请人</w:t>
      </w:r>
      <w:r>
        <w:rPr>
          <w:rFonts w:hint="default" w:ascii="仿宋_GB2312" w:hAnsi="仿宋_GB2312" w:eastAsia="仿宋_GB2312" w:cs="仿宋_GB2312"/>
          <w:sz w:val="32"/>
          <w:szCs w:val="32"/>
          <w:lang w:eastAsia="zh-CN"/>
        </w:rPr>
        <w:t>；</w:t>
      </w:r>
    </w:p>
    <w:p w14:paraId="5536F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（三）属因公殉职基层干部家属的申请人或者共同申请人;</w:t>
      </w:r>
    </w:p>
    <w:p w14:paraId="4BCAC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（四）属消防救援人员或者烈士、因公牺牲、病故消防救援人员遗属的申请人或者共同申请人</w:t>
      </w:r>
      <w:r>
        <w:rPr>
          <w:rFonts w:hint="default" w:ascii="仿宋_GB2312" w:hAnsi="仿宋_GB2312" w:eastAsia="仿宋_GB2312" w:cs="仿宋_GB2312"/>
          <w:sz w:val="32"/>
          <w:szCs w:val="32"/>
          <w:lang w:eastAsia="zh-CN"/>
        </w:rPr>
        <w:t>；</w:t>
      </w:r>
    </w:p>
    <w:p w14:paraId="4600EE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（五）属社会福利机构集中供养的孤儿年满十八周岁且可以进行社会安置的申请人或者共同申请人</w:t>
      </w:r>
      <w:r>
        <w:rPr>
          <w:rFonts w:hint="default" w:ascii="仿宋_GB2312" w:hAnsi="仿宋_GB2312" w:eastAsia="仿宋_GB2312" w:cs="仿宋_GB2312"/>
          <w:sz w:val="32"/>
          <w:szCs w:val="32"/>
          <w:lang w:eastAsia="zh-CN"/>
        </w:rPr>
        <w:t>；</w:t>
      </w:r>
    </w:p>
    <w:p w14:paraId="05607B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（六）经本市卫生健康部门认定为计划生育特殊家庭的申请人或者共同申请人</w:t>
      </w:r>
      <w:r>
        <w:rPr>
          <w:rFonts w:hint="default" w:ascii="仿宋_GB2312" w:hAnsi="仿宋_GB2312" w:eastAsia="仿宋_GB2312" w:cs="仿宋_GB2312"/>
          <w:sz w:val="32"/>
          <w:szCs w:val="32"/>
          <w:lang w:eastAsia="zh-CN"/>
        </w:rPr>
        <w:t>；</w:t>
      </w:r>
    </w:p>
    <w:p w14:paraId="0BE35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（七）申请人及共同申请人均为六十周岁以上,或者申请人为六十周岁以上的单亲家庭、单身居民</w:t>
      </w:r>
      <w:r>
        <w:rPr>
          <w:rFonts w:hint="default" w:ascii="仿宋_GB2312" w:hAnsi="仿宋_GB2312" w:eastAsia="仿宋_GB2312" w:cs="仿宋_GB2312"/>
          <w:sz w:val="32"/>
          <w:szCs w:val="32"/>
          <w:lang w:eastAsia="zh-CN"/>
        </w:rPr>
        <w:t>；</w:t>
      </w:r>
    </w:p>
    <w:p w14:paraId="1ED60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（八）经国家、广东省人民政府或者深圳市、区人民政府认定为见义勇为人员的申请人或者共同申请人</w:t>
      </w:r>
      <w:r>
        <w:rPr>
          <w:rFonts w:hint="default" w:ascii="仿宋_GB2312" w:hAnsi="仿宋_GB2312" w:eastAsia="仿宋_GB2312" w:cs="仿宋_GB2312"/>
          <w:sz w:val="32"/>
          <w:szCs w:val="32"/>
          <w:lang w:eastAsia="zh-CN"/>
        </w:rPr>
        <w:t>；</w:t>
      </w:r>
    </w:p>
    <w:p w14:paraId="5CAB7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（九）属全国道德模范及提名获得者、广东省道德模范或者深圳市文明市民的申请人或者共同申请人</w:t>
      </w:r>
      <w:r>
        <w:rPr>
          <w:rFonts w:hint="default" w:ascii="仿宋_GB2312" w:hAnsi="仿宋_GB2312" w:eastAsia="仿宋_GB2312" w:cs="仿宋_GB2312"/>
          <w:sz w:val="32"/>
          <w:szCs w:val="32"/>
          <w:lang w:eastAsia="zh-CN"/>
        </w:rPr>
        <w:t>；</w:t>
      </w:r>
    </w:p>
    <w:p w14:paraId="231A5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（十）经总工会认定为深圳市级以上劳动模范或者五一劳动奖章获得者的申请人或者共同申请人</w:t>
      </w:r>
      <w:r>
        <w:rPr>
          <w:rFonts w:hint="default" w:ascii="仿宋_GB2312" w:hAnsi="仿宋_GB2312" w:eastAsia="仿宋_GB2312" w:cs="仿宋_GB2312"/>
          <w:sz w:val="32"/>
          <w:szCs w:val="32"/>
          <w:lang w:eastAsia="zh-CN"/>
        </w:rPr>
        <w:t>；</w:t>
      </w:r>
    </w:p>
    <w:p w14:paraId="0AFAC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（十一）经本市民政部门认定为支出型困难家庭的申请家庭或者单身居民</w:t>
      </w:r>
      <w:r>
        <w:rPr>
          <w:rFonts w:hint="default" w:ascii="仿宋_GB2312" w:hAnsi="仿宋_GB2312" w:eastAsia="仿宋_GB2312" w:cs="仿宋_GB2312"/>
          <w:sz w:val="32"/>
          <w:szCs w:val="32"/>
          <w:lang w:eastAsia="zh-CN"/>
        </w:rPr>
        <w:t>；</w:t>
      </w:r>
    </w:p>
    <w:p w14:paraId="2E564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（十二）经市人民政府认定的其他特殊家庭</w:t>
      </w:r>
      <w:r>
        <w:rPr>
          <w:rFonts w:hint="default" w:ascii="仿宋_GB2312" w:hAnsi="仿宋_GB2312" w:eastAsia="仿宋_GB2312" w:cs="仿宋_GB2312"/>
          <w:sz w:val="32"/>
          <w:szCs w:val="32"/>
          <w:lang w:eastAsia="zh-CN"/>
        </w:rPr>
        <w:t>。</w:t>
      </w:r>
    </w:p>
    <w:bookmarkEnd w:id="0"/>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900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9C4AA">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49C4AA">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478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zBmM2Y1MzhiZWNkYzkyMWZmYzJjOTU1ZDg5ZGIifQ=="/>
  </w:docVars>
  <w:rsids>
    <w:rsidRoot w:val="9EFE7DB5"/>
    <w:rsid w:val="172B1DF0"/>
    <w:rsid w:val="1C7F6B79"/>
    <w:rsid w:val="1D3D7305"/>
    <w:rsid w:val="20F75DDB"/>
    <w:rsid w:val="31841886"/>
    <w:rsid w:val="396D5659"/>
    <w:rsid w:val="3C8751DB"/>
    <w:rsid w:val="647A1B55"/>
    <w:rsid w:val="72BD6881"/>
    <w:rsid w:val="757F3DCB"/>
    <w:rsid w:val="7717ADF3"/>
    <w:rsid w:val="7FFEEFCD"/>
    <w:rsid w:val="9EFE7DB5"/>
    <w:rsid w:val="9FEFB547"/>
    <w:rsid w:val="BFB51669"/>
    <w:rsid w:val="DFE6830A"/>
    <w:rsid w:val="FAF420A0"/>
    <w:rsid w:val="FEFF88F4"/>
    <w:rsid w:val="FFFFB4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544</Words>
  <Characters>544</Characters>
  <TotalTime>7</TotalTime>
  <ScaleCrop>false</ScaleCrop>
  <LinksUpToDate>false</LinksUpToDate>
  <CharactersWithSpaces>544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2024-11-14T16:09:00Z</dcterms:created>
  <dc:creator>Lenovo</dc:creator>
  <cp:lastModifiedBy>Beanml</cp:lastModifiedBy>
  <dcterms:modified xsi:type="dcterms:W3CDTF">2026-01-28T07:52:43Z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F674D0B27D384DF085B5D849B9F092B5</vt:lpwstr>
  </property>
  <property fmtid="{D5CDD505-2E9C-101B-9397-08002B2CF9AE}" pid="4" name="KSOTemplateDocerSaveRecord">
    <vt:lpwstr>eyJoZGlkIjoiYTA4ZmYyN2NjMDIzMmUzZjM0YjFmYWQ4MzA4NWM1YmQiLCJ1c2VySWQiOiIzNTczNzA3NTgifQ==</vt:lpwstr>
  </property>
</Properties>
</file>