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0"/>
        </w:rPr>
      </w:pPr>
    </w:p>
    <w:p>
      <w:pPr>
        <w:pStyle w:val="2"/>
        <w:spacing w:before="11"/>
        <w:rPr>
          <w:sz w:val="24"/>
          <w:szCs w:val="40"/>
        </w:rPr>
      </w:pPr>
    </w:p>
    <w:p>
      <w:pPr>
        <w:autoSpaceDE/>
        <w:autoSpaceDN/>
        <w:spacing w:line="560" w:lineRule="exact"/>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授 权 委 托 书</w:t>
      </w:r>
    </w:p>
    <w:p>
      <w:pPr>
        <w:pStyle w:val="2"/>
        <w:rPr>
          <w:sz w:val="30"/>
        </w:rPr>
      </w:pPr>
    </w:p>
    <w:p>
      <w:pPr>
        <w:pStyle w:val="2"/>
        <w:spacing w:before="8"/>
        <w:rPr>
          <w:sz w:val="39"/>
        </w:rPr>
      </w:pPr>
    </w:p>
    <w:p>
      <w:pPr>
        <w:tabs>
          <w:tab w:val="left" w:pos="3938"/>
        </w:tabs>
        <w:spacing w:line="348" w:lineRule="auto"/>
        <w:rPr>
          <w:rFonts w:hint="eastAsia" w:ascii="仿宋_GB2312" w:hAnsi="仿宋_GB2312" w:eastAsia="仿宋_GB2312" w:cs="仿宋_GB2312"/>
          <w:spacing w:val="-17"/>
          <w:sz w:val="30"/>
        </w:rPr>
      </w:pPr>
      <w:r>
        <w:rPr>
          <w:rFonts w:hint="eastAsia" w:ascii="仿宋_GB2312" w:hAnsi="仿宋_GB2312" w:eastAsia="仿宋_GB2312" w:cs="仿宋_GB2312"/>
          <w:sz w:val="30"/>
        </w:rPr>
        <w:t>委托人：</w:t>
      </w:r>
      <w:r>
        <w:rPr>
          <w:rFonts w:hint="eastAsia" w:ascii="仿宋_GB2312" w:hAnsi="仿宋_GB2312" w:eastAsia="仿宋_GB2312" w:cs="仿宋_GB2312"/>
          <w:sz w:val="30"/>
          <w:lang w:val="en-US" w:eastAsia="zh-CN"/>
        </w:rPr>
        <w:t xml:space="preserve">               </w:t>
      </w:r>
      <w:r>
        <w:rPr>
          <w:rFonts w:hint="eastAsia" w:ascii="仿宋_GB2312" w:hAnsi="仿宋_GB2312" w:eastAsia="仿宋_GB2312" w:cs="仿宋_GB2312"/>
          <w:sz w:val="30"/>
        </w:rPr>
        <w:t>身份证号码</w:t>
      </w:r>
      <w:r>
        <w:rPr>
          <w:rFonts w:hint="eastAsia" w:ascii="仿宋_GB2312" w:hAnsi="仿宋_GB2312" w:eastAsia="仿宋_GB2312" w:cs="仿宋_GB2312"/>
          <w:spacing w:val="-17"/>
          <w:sz w:val="30"/>
        </w:rPr>
        <w:t xml:space="preserve">： </w:t>
      </w:r>
    </w:p>
    <w:p>
      <w:pPr>
        <w:tabs>
          <w:tab w:val="left" w:pos="3938"/>
        </w:tabs>
        <w:spacing w:line="348" w:lineRule="auto"/>
        <w:rPr>
          <w:rFonts w:hint="eastAsia" w:ascii="仿宋_GB2312" w:hAnsi="仿宋_GB2312" w:eastAsia="仿宋_GB2312" w:cs="仿宋_GB2312"/>
          <w:sz w:val="30"/>
        </w:rPr>
      </w:pPr>
      <w:r>
        <w:rPr>
          <w:rFonts w:hint="eastAsia" w:ascii="仿宋_GB2312" w:hAnsi="仿宋_GB2312" w:eastAsia="仿宋_GB2312" w:cs="仿宋_GB2312"/>
          <w:sz w:val="30"/>
        </w:rPr>
        <w:t>住址：</w:t>
      </w:r>
    </w:p>
    <w:p>
      <w:pPr>
        <w:tabs>
          <w:tab w:val="left" w:pos="3938"/>
        </w:tabs>
        <w:spacing w:before="4" w:line="350" w:lineRule="auto"/>
        <w:rPr>
          <w:rFonts w:hint="eastAsia" w:ascii="仿宋_GB2312" w:hAnsi="仿宋_GB2312" w:eastAsia="仿宋_GB2312" w:cs="仿宋_GB2312"/>
          <w:spacing w:val="-17"/>
          <w:sz w:val="30"/>
        </w:rPr>
      </w:pPr>
      <w:r>
        <w:rPr>
          <w:rFonts w:hint="eastAsia" w:ascii="仿宋_GB2312" w:hAnsi="仿宋_GB2312" w:eastAsia="仿宋_GB2312" w:cs="仿宋_GB2312"/>
          <w:sz w:val="30"/>
        </w:rPr>
        <w:t>受托人：</w:t>
      </w:r>
      <w:r>
        <w:rPr>
          <w:rFonts w:hint="eastAsia" w:ascii="仿宋_GB2312" w:hAnsi="仿宋_GB2312" w:eastAsia="仿宋_GB2312" w:cs="仿宋_GB2312"/>
          <w:sz w:val="30"/>
          <w:lang w:val="en-US" w:eastAsia="zh-CN"/>
        </w:rPr>
        <w:t xml:space="preserve">               </w:t>
      </w:r>
      <w:bookmarkStart w:id="0" w:name="_GoBack"/>
      <w:bookmarkEnd w:id="0"/>
      <w:r>
        <w:rPr>
          <w:rFonts w:hint="eastAsia" w:ascii="仿宋_GB2312" w:hAnsi="仿宋_GB2312" w:eastAsia="仿宋_GB2312" w:cs="仿宋_GB2312"/>
          <w:sz w:val="30"/>
        </w:rPr>
        <w:t>身份证号码</w:t>
      </w:r>
      <w:r>
        <w:rPr>
          <w:rFonts w:hint="eastAsia" w:ascii="仿宋_GB2312" w:hAnsi="仿宋_GB2312" w:eastAsia="仿宋_GB2312" w:cs="仿宋_GB2312"/>
          <w:spacing w:val="-17"/>
          <w:sz w:val="30"/>
        </w:rPr>
        <w:t xml:space="preserve">： </w:t>
      </w:r>
    </w:p>
    <w:p>
      <w:pPr>
        <w:tabs>
          <w:tab w:val="left" w:pos="3938"/>
        </w:tabs>
        <w:spacing w:before="4" w:line="350" w:lineRule="auto"/>
        <w:rPr>
          <w:rFonts w:hint="eastAsia" w:ascii="仿宋_GB2312" w:hAnsi="仿宋_GB2312" w:eastAsia="仿宋_GB2312" w:cs="仿宋_GB2312"/>
          <w:sz w:val="30"/>
        </w:rPr>
      </w:pPr>
      <w:r>
        <w:rPr>
          <w:rFonts w:hint="eastAsia" w:ascii="仿宋_GB2312" w:hAnsi="仿宋_GB2312" w:eastAsia="仿宋_GB2312" w:cs="仿宋_GB2312"/>
          <w:sz w:val="30"/>
        </w:rPr>
        <w:t>住址：</w:t>
      </w:r>
    </w:p>
    <w:p>
      <w:pPr>
        <w:pStyle w:val="2"/>
        <w:spacing w:before="7"/>
        <w:rPr>
          <w:rFonts w:hint="eastAsia" w:ascii="仿宋_GB2312" w:hAnsi="仿宋_GB2312" w:eastAsia="仿宋_GB2312" w:cs="仿宋_GB2312"/>
          <w:sz w:val="43"/>
        </w:rPr>
      </w:pPr>
    </w:p>
    <w:p>
      <w:pPr>
        <w:tabs>
          <w:tab w:val="left" w:pos="4680"/>
        </w:tabs>
        <w:spacing w:line="350" w:lineRule="auto"/>
        <w:ind w:firstLine="600"/>
        <w:jc w:val="both"/>
        <w:rPr>
          <w:rFonts w:hint="eastAsia" w:ascii="仿宋_GB2312" w:hAnsi="仿宋_GB2312" w:eastAsia="仿宋_GB2312" w:cs="仿宋_GB2312"/>
          <w:sz w:val="30"/>
        </w:rPr>
      </w:pPr>
      <w:r>
        <w:rPr>
          <w:rFonts w:hint="eastAsia" w:ascii="仿宋_GB2312" w:hAnsi="仿宋_GB2312" w:eastAsia="仿宋_GB2312" w:cs="仿宋_GB2312"/>
          <w:spacing w:val="4"/>
          <w:sz w:val="30"/>
        </w:rPr>
        <w:t>委</w:t>
      </w:r>
      <w:r>
        <w:rPr>
          <w:rFonts w:hint="eastAsia" w:ascii="仿宋_GB2312" w:hAnsi="仿宋_GB2312" w:eastAsia="仿宋_GB2312" w:cs="仿宋_GB2312"/>
          <w:spacing w:val="7"/>
          <w:sz w:val="30"/>
        </w:rPr>
        <w:t>托</w:t>
      </w:r>
      <w:r>
        <w:rPr>
          <w:rFonts w:hint="eastAsia" w:ascii="仿宋_GB2312" w:hAnsi="仿宋_GB2312" w:eastAsia="仿宋_GB2312" w:cs="仿宋_GB2312"/>
          <w:spacing w:val="4"/>
          <w:sz w:val="30"/>
        </w:rPr>
        <w:t>人现委托</w:t>
      </w:r>
      <w:r>
        <w:rPr>
          <w:rFonts w:hint="eastAsia" w:ascii="仿宋_GB2312" w:hAnsi="仿宋_GB2312" w:eastAsia="仿宋_GB2312" w:cs="仿宋_GB2312"/>
          <w:spacing w:val="4"/>
          <w:sz w:val="30"/>
          <w:u w:val="single"/>
        </w:rPr>
        <w:t xml:space="preserve"> </w:t>
      </w:r>
      <w:r>
        <w:rPr>
          <w:rFonts w:hint="eastAsia" w:ascii="仿宋_GB2312" w:hAnsi="仿宋_GB2312" w:eastAsia="仿宋_GB2312" w:cs="仿宋_GB2312"/>
          <w:spacing w:val="4"/>
          <w:sz w:val="30"/>
          <w:u w:val="single"/>
        </w:rPr>
        <w:tab/>
      </w:r>
      <w:r>
        <w:rPr>
          <w:rFonts w:hint="eastAsia" w:ascii="仿宋_GB2312" w:hAnsi="仿宋_GB2312" w:eastAsia="仿宋_GB2312" w:cs="仿宋_GB2312"/>
          <w:spacing w:val="4"/>
          <w:sz w:val="30"/>
        </w:rPr>
        <w:t>全</w:t>
      </w:r>
      <w:r>
        <w:rPr>
          <w:rFonts w:hint="eastAsia" w:ascii="仿宋_GB2312" w:hAnsi="仿宋_GB2312" w:eastAsia="仿宋_GB2312" w:cs="仿宋_GB2312"/>
          <w:spacing w:val="7"/>
          <w:sz w:val="30"/>
        </w:rPr>
        <w:t>权</w:t>
      </w:r>
      <w:r>
        <w:rPr>
          <w:rFonts w:hint="eastAsia" w:ascii="仿宋_GB2312" w:hAnsi="仿宋_GB2312" w:eastAsia="仿宋_GB2312" w:cs="仿宋_GB2312"/>
          <w:spacing w:val="4"/>
          <w:sz w:val="30"/>
        </w:rPr>
        <w:t>代</w:t>
      </w:r>
      <w:r>
        <w:rPr>
          <w:rFonts w:hint="eastAsia" w:ascii="仿宋_GB2312" w:hAnsi="仿宋_GB2312" w:eastAsia="仿宋_GB2312" w:cs="仿宋_GB2312"/>
          <w:sz w:val="30"/>
        </w:rPr>
        <w:t>理关于202</w:t>
      </w:r>
      <w:r>
        <w:rPr>
          <w:rFonts w:hint="eastAsia" w:ascii="仿宋_GB2312" w:hAnsi="仿宋_GB2312" w:eastAsia="仿宋_GB2312" w:cs="仿宋_GB2312"/>
          <w:sz w:val="30"/>
          <w:lang w:val="en-US" w:eastAsia="zh-CN"/>
        </w:rPr>
        <w:t>5</w:t>
      </w:r>
      <w:r>
        <w:rPr>
          <w:rFonts w:hint="eastAsia" w:ascii="仿宋_GB2312" w:hAnsi="仿宋_GB2312" w:eastAsia="仿宋_GB2312" w:cs="仿宋_GB2312"/>
          <w:sz w:val="30"/>
        </w:rPr>
        <w:t>年度面向南山区户籍公共租赁住房在册轮候家庭筹集社会存量住房</w:t>
      </w:r>
      <w:r>
        <w:rPr>
          <w:rFonts w:hint="eastAsia" w:ascii="仿宋_GB2312" w:hAnsi="仿宋_GB2312" w:eastAsia="仿宋_GB2312" w:cs="仿宋_GB2312"/>
          <w:spacing w:val="7"/>
          <w:sz w:val="30"/>
        </w:rPr>
        <w:t>签约</w:t>
      </w:r>
      <w:r>
        <w:rPr>
          <w:rFonts w:hint="eastAsia" w:ascii="仿宋_GB2312" w:hAnsi="仿宋_GB2312" w:eastAsia="仿宋_GB2312" w:cs="仿宋_GB2312"/>
          <w:spacing w:val="4"/>
          <w:sz w:val="30"/>
        </w:rPr>
        <w:t>事</w:t>
      </w:r>
      <w:r>
        <w:rPr>
          <w:rFonts w:hint="eastAsia" w:ascii="仿宋_GB2312" w:hAnsi="仿宋_GB2312" w:eastAsia="仿宋_GB2312" w:cs="仿宋_GB2312"/>
          <w:spacing w:val="7"/>
          <w:sz w:val="30"/>
        </w:rPr>
        <w:t>宜</w:t>
      </w:r>
      <w:r>
        <w:rPr>
          <w:rFonts w:hint="eastAsia" w:ascii="仿宋_GB2312" w:hAnsi="仿宋_GB2312" w:eastAsia="仿宋_GB2312" w:cs="仿宋_GB2312"/>
          <w:spacing w:val="4"/>
          <w:sz w:val="30"/>
        </w:rPr>
        <w:t>。委</w:t>
      </w:r>
      <w:r>
        <w:rPr>
          <w:rFonts w:hint="eastAsia" w:ascii="仿宋_GB2312" w:hAnsi="仿宋_GB2312" w:eastAsia="仿宋_GB2312" w:cs="仿宋_GB2312"/>
          <w:spacing w:val="7"/>
          <w:sz w:val="30"/>
        </w:rPr>
        <w:t>托</w:t>
      </w:r>
      <w:r>
        <w:rPr>
          <w:rFonts w:hint="eastAsia" w:ascii="仿宋_GB2312" w:hAnsi="仿宋_GB2312" w:eastAsia="仿宋_GB2312" w:cs="仿宋_GB2312"/>
          <w:spacing w:val="4"/>
          <w:sz w:val="30"/>
        </w:rPr>
        <w:t>期限</w:t>
      </w:r>
      <w:r>
        <w:rPr>
          <w:rFonts w:hint="eastAsia" w:ascii="仿宋_GB2312" w:hAnsi="仿宋_GB2312" w:eastAsia="仿宋_GB2312" w:cs="仿宋_GB2312"/>
          <w:spacing w:val="7"/>
          <w:sz w:val="30"/>
        </w:rPr>
        <w:t>至</w:t>
      </w:r>
      <w:r>
        <w:rPr>
          <w:rFonts w:hint="eastAsia" w:ascii="仿宋_GB2312" w:hAnsi="仿宋_GB2312" w:eastAsia="仿宋_GB2312" w:cs="仿宋_GB2312"/>
          <w:spacing w:val="4"/>
          <w:sz w:val="30"/>
        </w:rPr>
        <w:t>本次</w:t>
      </w:r>
      <w:r>
        <w:rPr>
          <w:rFonts w:hint="eastAsia" w:ascii="仿宋_GB2312" w:hAnsi="仿宋_GB2312" w:eastAsia="仿宋_GB2312" w:cs="仿宋_GB2312"/>
          <w:sz w:val="30"/>
        </w:rPr>
        <w:t>签约工作结束之日止。受托人不得转委托。</w:t>
      </w:r>
    </w:p>
    <w:p>
      <w:pPr>
        <w:pStyle w:val="2"/>
        <w:rPr>
          <w:rFonts w:hint="eastAsia" w:ascii="仿宋_GB2312" w:hAnsi="仿宋_GB2312" w:eastAsia="仿宋_GB2312" w:cs="仿宋_GB2312"/>
          <w:sz w:val="30"/>
        </w:rPr>
      </w:pPr>
    </w:p>
    <w:p>
      <w:pPr>
        <w:tabs>
          <w:tab w:val="left" w:pos="6821"/>
          <w:tab w:val="left" w:pos="7604"/>
        </w:tabs>
        <w:spacing w:before="1" w:line="350" w:lineRule="auto"/>
        <w:ind w:firstLine="300" w:firstLineChars="100"/>
        <w:rPr>
          <w:rFonts w:hint="eastAsia" w:ascii="仿宋_GB2312" w:hAnsi="仿宋_GB2312" w:eastAsia="仿宋_GB2312" w:cs="仿宋_GB2312"/>
          <w:sz w:val="30"/>
        </w:rPr>
      </w:pPr>
    </w:p>
    <w:p>
      <w:pPr>
        <w:tabs>
          <w:tab w:val="left" w:pos="6821"/>
          <w:tab w:val="left" w:pos="7604"/>
        </w:tabs>
        <w:spacing w:before="1" w:line="350" w:lineRule="auto"/>
        <w:ind w:firstLine="4200" w:firstLineChars="1400"/>
        <w:rPr>
          <w:rFonts w:hint="eastAsia" w:ascii="仿宋_GB2312" w:hAnsi="仿宋_GB2312" w:eastAsia="仿宋_GB2312" w:cs="仿宋_GB2312"/>
          <w:spacing w:val="-152"/>
          <w:sz w:val="30"/>
          <w:lang w:val="en-US"/>
        </w:rPr>
      </w:pPr>
      <w:r>
        <w:rPr>
          <w:rFonts w:hint="eastAsia" w:ascii="仿宋_GB2312" w:hAnsi="仿宋_GB2312" w:eastAsia="仿宋_GB2312" w:cs="仿宋_GB2312"/>
          <w:sz w:val="30"/>
        </w:rPr>
        <w:t>委托</w:t>
      </w:r>
      <w:r>
        <w:rPr>
          <w:rFonts w:hint="eastAsia" w:ascii="仿宋_GB2312" w:hAnsi="仿宋_GB2312" w:eastAsia="仿宋_GB2312" w:cs="仿宋_GB2312"/>
          <w:spacing w:val="-27"/>
          <w:sz w:val="30"/>
        </w:rPr>
        <w:t>人签名</w:t>
      </w:r>
      <w:r>
        <w:rPr>
          <w:rFonts w:hint="eastAsia" w:ascii="仿宋_GB2312" w:hAnsi="仿宋_GB2312" w:eastAsia="仿宋_GB2312" w:cs="仿宋_GB2312"/>
          <w:sz w:val="30"/>
        </w:rPr>
        <w:t>（手印</w:t>
      </w:r>
      <w:r>
        <w:rPr>
          <w:rFonts w:hint="eastAsia" w:ascii="仿宋_GB2312" w:hAnsi="仿宋_GB2312" w:eastAsia="仿宋_GB2312" w:cs="仿宋_GB2312"/>
          <w:spacing w:val="-152"/>
          <w:sz w:val="30"/>
        </w:rPr>
        <w:t>）：</w:t>
      </w:r>
      <w:r>
        <w:rPr>
          <w:rFonts w:hint="eastAsia" w:ascii="仿宋_GB2312" w:hAnsi="仿宋_GB2312" w:eastAsia="仿宋_GB2312" w:cs="仿宋_GB2312"/>
          <w:spacing w:val="-152"/>
          <w:sz w:val="30"/>
          <w:lang w:val="en-US"/>
        </w:rPr>
        <w:t xml:space="preserve"> </w:t>
      </w:r>
    </w:p>
    <w:p>
      <w:pPr>
        <w:tabs>
          <w:tab w:val="left" w:pos="6821"/>
          <w:tab w:val="left" w:pos="7604"/>
        </w:tabs>
        <w:spacing w:before="1" w:line="350" w:lineRule="auto"/>
        <w:ind w:firstLine="5700" w:firstLineChars="1900"/>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eastAsia="zh-CN"/>
        </w:rPr>
        <w:t>2025年</w:t>
      </w:r>
      <w:r>
        <w:rPr>
          <w:rFonts w:hint="eastAsia" w:ascii="仿宋_GB2312" w:hAnsi="仿宋_GB2312" w:eastAsia="仿宋_GB2312" w:cs="仿宋_GB2312"/>
          <w:sz w:val="30"/>
          <w:lang w:val="en-US"/>
        </w:rPr>
        <w:t xml:space="preserve">   月    日</w:t>
      </w:r>
    </w:p>
    <w:p>
      <w:pPr>
        <w:tabs>
          <w:tab w:val="left" w:pos="6821"/>
          <w:tab w:val="left" w:pos="7604"/>
        </w:tabs>
        <w:spacing w:before="1" w:line="350" w:lineRule="auto"/>
        <w:jc w:val="left"/>
        <w:rPr>
          <w:rFonts w:hint="eastAsia" w:ascii="仿宋_GB2312" w:hAnsi="仿宋_GB2312" w:eastAsia="仿宋_GB2312" w:cs="仿宋_GB2312"/>
          <w:sz w:val="30"/>
          <w:lang w:val="en-US"/>
        </w:rPr>
      </w:pPr>
    </w:p>
    <w:p>
      <w:pPr>
        <w:tabs>
          <w:tab w:val="left" w:pos="6821"/>
          <w:tab w:val="left" w:pos="7604"/>
        </w:tabs>
        <w:spacing w:before="1" w:line="350" w:lineRule="auto"/>
        <w:ind w:firstLine="562" w:firstLineChars="200"/>
        <w:rPr>
          <w:rFonts w:hint="eastAsia" w:ascii="仿宋_GB2312" w:hAnsi="仿宋_GB2312" w:eastAsia="仿宋_GB2312" w:cs="仿宋_GB2312"/>
          <w:lang w:val="en-US"/>
        </w:rPr>
      </w:pPr>
      <w:r>
        <w:rPr>
          <w:rFonts w:hint="eastAsia" w:ascii="仿宋_GB2312" w:hAnsi="仿宋_GB2312" w:eastAsia="仿宋_GB2312" w:cs="仿宋_GB2312"/>
          <w:b/>
          <w:bCs/>
          <w:color w:val="auto"/>
          <w:sz w:val="28"/>
          <w:szCs w:val="28"/>
          <w:highlight w:val="none"/>
          <w:lang w:val="en-US" w:eastAsia="zh-CN"/>
        </w:rPr>
        <w:t>注意事项：</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rPr>
        <w:t>现场</w:t>
      </w:r>
      <w:r>
        <w:rPr>
          <w:rFonts w:hint="eastAsia" w:ascii="仿宋_GB2312" w:hAnsi="仿宋_GB2312" w:eastAsia="仿宋_GB2312" w:cs="仿宋_GB2312"/>
          <w:color w:val="auto"/>
          <w:sz w:val="28"/>
          <w:szCs w:val="28"/>
          <w:highlight w:val="none"/>
          <w:lang w:val="en-US" w:eastAsia="zh-CN"/>
        </w:rPr>
        <w:t>签约</w:t>
      </w:r>
      <w:r>
        <w:rPr>
          <w:rFonts w:hint="eastAsia" w:ascii="仿宋_GB2312" w:hAnsi="仿宋_GB2312" w:eastAsia="仿宋_GB2312" w:cs="仿宋_GB2312"/>
          <w:color w:val="auto"/>
          <w:sz w:val="28"/>
          <w:szCs w:val="28"/>
          <w:highlight w:val="none"/>
          <w:lang w:val="en-US"/>
        </w:rPr>
        <w:t>人应为</w:t>
      </w:r>
      <w:r>
        <w:rPr>
          <w:rFonts w:hint="eastAsia" w:ascii="仿宋_GB2312" w:hAnsi="仿宋_GB2312" w:eastAsia="仿宋_GB2312" w:cs="仿宋_GB2312"/>
          <w:color w:val="auto"/>
          <w:sz w:val="28"/>
          <w:szCs w:val="28"/>
          <w:highlight w:val="none"/>
          <w:lang w:val="en-US" w:eastAsia="zh-CN"/>
        </w:rPr>
        <w:t>主</w:t>
      </w:r>
      <w:r>
        <w:rPr>
          <w:rFonts w:hint="eastAsia" w:ascii="仿宋_GB2312" w:hAnsi="仿宋_GB2312" w:eastAsia="仿宋_GB2312" w:cs="仿宋_GB2312"/>
          <w:color w:val="auto"/>
          <w:sz w:val="28"/>
          <w:szCs w:val="28"/>
          <w:highlight w:val="none"/>
          <w:lang w:val="en-US"/>
        </w:rPr>
        <w:t>申请人本人；</w:t>
      </w:r>
      <w:r>
        <w:rPr>
          <w:rFonts w:hint="eastAsia" w:ascii="仿宋_GB2312" w:hAnsi="仿宋_GB2312" w:eastAsia="仿宋_GB2312" w:cs="仿宋_GB2312"/>
          <w:color w:val="auto"/>
          <w:sz w:val="28"/>
          <w:szCs w:val="28"/>
          <w:highlight w:val="none"/>
          <w:lang w:val="en-US" w:eastAsia="zh-CN"/>
        </w:rPr>
        <w:t>2.主</w:t>
      </w:r>
      <w:r>
        <w:rPr>
          <w:rFonts w:hint="eastAsia" w:ascii="仿宋_GB2312" w:hAnsi="仿宋_GB2312" w:eastAsia="仿宋_GB2312" w:cs="仿宋_GB2312"/>
          <w:color w:val="auto"/>
          <w:sz w:val="28"/>
          <w:szCs w:val="28"/>
          <w:highlight w:val="none"/>
          <w:lang w:val="en-US"/>
        </w:rPr>
        <w:t>申请人本人不能到场的，可书面委托具有完全民事行为能力的共同申请人（申请人为残疾人的，也可委托监护人）</w:t>
      </w:r>
      <w:r>
        <w:rPr>
          <w:rFonts w:hint="eastAsia" w:ascii="仿宋_GB2312" w:hAnsi="仿宋_GB2312" w:eastAsia="仿宋_GB2312" w:cs="仿宋_GB2312"/>
          <w:color w:val="auto"/>
          <w:sz w:val="28"/>
          <w:szCs w:val="28"/>
          <w:highlight w:val="none"/>
          <w:lang w:val="en-US" w:eastAsia="zh-CN"/>
        </w:rPr>
        <w:t>签约</w:t>
      </w:r>
      <w:r>
        <w:rPr>
          <w:rFonts w:hint="eastAsia" w:ascii="仿宋_GB2312" w:hAnsi="仿宋_GB2312" w:eastAsia="仿宋_GB2312" w:cs="仿宋_GB2312"/>
          <w:color w:val="auto"/>
          <w:sz w:val="28"/>
          <w:szCs w:val="28"/>
          <w:highlight w:val="none"/>
          <w:lang w:val="en-US"/>
        </w:rPr>
        <w:t>，授权委托书由</w:t>
      </w:r>
      <w:r>
        <w:rPr>
          <w:rFonts w:hint="eastAsia" w:ascii="仿宋_GB2312" w:hAnsi="仿宋_GB2312" w:eastAsia="仿宋_GB2312" w:cs="仿宋_GB2312"/>
          <w:color w:val="auto"/>
          <w:sz w:val="28"/>
          <w:szCs w:val="28"/>
          <w:highlight w:val="none"/>
          <w:lang w:val="en-US" w:eastAsia="zh-CN"/>
        </w:rPr>
        <w:t>主</w:t>
      </w:r>
      <w:r>
        <w:rPr>
          <w:rFonts w:hint="eastAsia" w:ascii="仿宋_GB2312" w:hAnsi="仿宋_GB2312" w:eastAsia="仿宋_GB2312" w:cs="仿宋_GB2312"/>
          <w:color w:val="auto"/>
          <w:sz w:val="28"/>
          <w:szCs w:val="28"/>
          <w:highlight w:val="none"/>
          <w:lang w:val="en-US"/>
        </w:rPr>
        <w:t>申请人本人签名并加盖指模</w:t>
      </w:r>
      <w:r>
        <w:rPr>
          <w:rFonts w:hint="eastAsia" w:ascii="仿宋_GB2312" w:hAnsi="仿宋_GB2312" w:eastAsia="仿宋_GB2312" w:cs="仿宋_GB2312"/>
          <w:color w:val="auto"/>
          <w:sz w:val="28"/>
          <w:szCs w:val="28"/>
          <w:highlight w:val="none"/>
          <w:lang w:val="en-US" w:eastAsia="zh-CN"/>
        </w:rPr>
        <w:t>；3.主申请人本人和</w:t>
      </w:r>
      <w:r>
        <w:rPr>
          <w:rFonts w:hint="eastAsia" w:ascii="仿宋_GB2312" w:hAnsi="仿宋_GB2312" w:eastAsia="仿宋_GB2312" w:cs="仿宋_GB2312"/>
          <w:color w:val="auto"/>
          <w:sz w:val="28"/>
          <w:szCs w:val="28"/>
          <w:highlight w:val="none"/>
          <w:lang w:val="en-US"/>
        </w:rPr>
        <w:t>具有完全民事行为能力的共同申请人均无法到场或无成年共同申请人，委托第三方签订</w:t>
      </w:r>
      <w:r>
        <w:rPr>
          <w:rFonts w:hint="eastAsia" w:ascii="仿宋_GB2312" w:hAnsi="仿宋_GB2312" w:eastAsia="仿宋_GB2312" w:cs="仿宋_GB2312"/>
          <w:color w:val="auto"/>
          <w:sz w:val="28"/>
          <w:szCs w:val="28"/>
          <w:highlight w:val="none"/>
          <w:lang w:val="en-US" w:eastAsia="zh-CN"/>
        </w:rPr>
        <w:t>筹集协议</w:t>
      </w:r>
      <w:r>
        <w:rPr>
          <w:rFonts w:hint="eastAsia" w:ascii="仿宋_GB2312" w:hAnsi="仿宋_GB2312" w:eastAsia="仿宋_GB2312" w:cs="仿宋_GB2312"/>
          <w:color w:val="auto"/>
          <w:sz w:val="28"/>
          <w:szCs w:val="28"/>
          <w:highlight w:val="none"/>
          <w:lang w:val="en-US"/>
        </w:rPr>
        <w:t>的，需提交公证</w:t>
      </w:r>
      <w:r>
        <w:rPr>
          <w:rFonts w:hint="eastAsia" w:ascii="仿宋_GB2312" w:hAnsi="仿宋_GB2312" w:eastAsia="仿宋_GB2312" w:cs="仿宋_GB2312"/>
          <w:color w:val="auto"/>
          <w:sz w:val="28"/>
          <w:szCs w:val="28"/>
          <w:highlight w:val="none"/>
          <w:lang w:val="en-US" w:eastAsia="zh-CN"/>
        </w:rPr>
        <w:t>处公证授权的</w:t>
      </w:r>
      <w:r>
        <w:rPr>
          <w:rFonts w:hint="eastAsia" w:ascii="仿宋_GB2312" w:hAnsi="仿宋_GB2312" w:eastAsia="仿宋_GB2312" w:cs="仿宋_GB2312"/>
          <w:color w:val="auto"/>
          <w:sz w:val="28"/>
          <w:szCs w:val="28"/>
          <w:highlight w:val="none"/>
          <w:lang w:val="en-US"/>
        </w:rPr>
        <w:t>委托书。</w:t>
      </w:r>
    </w:p>
    <w:sectPr>
      <w:headerReference r:id="rId3" w:type="default"/>
      <w:footerReference r:id="rId4" w:type="default"/>
      <w:type w:val="continuous"/>
      <w:pgSz w:w="11850" w:h="16783"/>
      <w:pgMar w:top="1440" w:right="1480" w:bottom="1440" w:left="1480" w:header="0" w:footer="0"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500000000000000"/>
    <w:charset w:val="88"/>
    <w:family w:val="roma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E70"/>
    <w:rsid w:val="000536DD"/>
    <w:rsid w:val="00087725"/>
    <w:rsid w:val="00131EBF"/>
    <w:rsid w:val="00166484"/>
    <w:rsid w:val="002B0BEE"/>
    <w:rsid w:val="002B2CC9"/>
    <w:rsid w:val="002F0C67"/>
    <w:rsid w:val="0037113F"/>
    <w:rsid w:val="00384686"/>
    <w:rsid w:val="003934A7"/>
    <w:rsid w:val="003C7EA7"/>
    <w:rsid w:val="003D1479"/>
    <w:rsid w:val="004E0D9F"/>
    <w:rsid w:val="00595F7B"/>
    <w:rsid w:val="0061167E"/>
    <w:rsid w:val="00652E6F"/>
    <w:rsid w:val="0067735A"/>
    <w:rsid w:val="006B4380"/>
    <w:rsid w:val="006D110B"/>
    <w:rsid w:val="00752E70"/>
    <w:rsid w:val="007F5A5D"/>
    <w:rsid w:val="007F7F76"/>
    <w:rsid w:val="00801FCE"/>
    <w:rsid w:val="00836853"/>
    <w:rsid w:val="008C7D87"/>
    <w:rsid w:val="008E1CDB"/>
    <w:rsid w:val="009805ED"/>
    <w:rsid w:val="00985E31"/>
    <w:rsid w:val="00A40BCD"/>
    <w:rsid w:val="00A7274B"/>
    <w:rsid w:val="00A91325"/>
    <w:rsid w:val="00BA0DB6"/>
    <w:rsid w:val="00BA5588"/>
    <w:rsid w:val="00BE35A1"/>
    <w:rsid w:val="00CA5332"/>
    <w:rsid w:val="00E7009E"/>
    <w:rsid w:val="00EB3C47"/>
    <w:rsid w:val="00EE2322"/>
    <w:rsid w:val="00EF63D7"/>
    <w:rsid w:val="00F136E3"/>
    <w:rsid w:val="00F60682"/>
    <w:rsid w:val="00FC29F9"/>
    <w:rsid w:val="00FF0423"/>
    <w:rsid w:val="03734DD5"/>
    <w:rsid w:val="042A619D"/>
    <w:rsid w:val="051B264E"/>
    <w:rsid w:val="0A5C14A2"/>
    <w:rsid w:val="0D9037EE"/>
    <w:rsid w:val="0EA20E84"/>
    <w:rsid w:val="0FEA384E"/>
    <w:rsid w:val="112A4149"/>
    <w:rsid w:val="1155602A"/>
    <w:rsid w:val="12A227F5"/>
    <w:rsid w:val="16054B9F"/>
    <w:rsid w:val="176B4245"/>
    <w:rsid w:val="17962549"/>
    <w:rsid w:val="185B1314"/>
    <w:rsid w:val="21CC4644"/>
    <w:rsid w:val="22BD4793"/>
    <w:rsid w:val="23D743CE"/>
    <w:rsid w:val="244420F4"/>
    <w:rsid w:val="248B7268"/>
    <w:rsid w:val="27AC7F1E"/>
    <w:rsid w:val="28550BA1"/>
    <w:rsid w:val="2A7E682A"/>
    <w:rsid w:val="2CAD29E5"/>
    <w:rsid w:val="2D0443A4"/>
    <w:rsid w:val="2EFF1976"/>
    <w:rsid w:val="312174EB"/>
    <w:rsid w:val="315639A1"/>
    <w:rsid w:val="318F5396"/>
    <w:rsid w:val="346775D9"/>
    <w:rsid w:val="35084CDB"/>
    <w:rsid w:val="35314854"/>
    <w:rsid w:val="37437AF1"/>
    <w:rsid w:val="3BB1664A"/>
    <w:rsid w:val="3E2629BD"/>
    <w:rsid w:val="42196E06"/>
    <w:rsid w:val="425E3F43"/>
    <w:rsid w:val="44713324"/>
    <w:rsid w:val="45DC3266"/>
    <w:rsid w:val="533249EE"/>
    <w:rsid w:val="557E344B"/>
    <w:rsid w:val="57365A58"/>
    <w:rsid w:val="59F023D6"/>
    <w:rsid w:val="5DD12060"/>
    <w:rsid w:val="5E7184CE"/>
    <w:rsid w:val="5EEB4A53"/>
    <w:rsid w:val="5F01FACD"/>
    <w:rsid w:val="616F634E"/>
    <w:rsid w:val="64234365"/>
    <w:rsid w:val="646C1827"/>
    <w:rsid w:val="68626C4E"/>
    <w:rsid w:val="6B0025BB"/>
    <w:rsid w:val="6DEA5842"/>
    <w:rsid w:val="6F237CBC"/>
    <w:rsid w:val="6F265BB6"/>
    <w:rsid w:val="6F3E2470"/>
    <w:rsid w:val="71557A75"/>
    <w:rsid w:val="72AE4538"/>
    <w:rsid w:val="72C4143D"/>
    <w:rsid w:val="75EC7FB8"/>
    <w:rsid w:val="794A5F98"/>
    <w:rsid w:val="7A7313D1"/>
    <w:rsid w:val="7CF62778"/>
    <w:rsid w:val="7D3A07FD"/>
    <w:rsid w:val="7D5D609A"/>
    <w:rsid w:val="B6EED2F6"/>
    <w:rsid w:val="CF4DE499"/>
    <w:rsid w:val="CFF72A69"/>
    <w:rsid w:val="EEDFCD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100"/>
      <w:ind w:left="2454"/>
      <w:outlineLvl w:val="1"/>
    </w:pPr>
    <w:rPr>
      <w:rFonts w:ascii="PMingLiU" w:hAnsi="PMingLiU" w:eastAsia="PMingLiU" w:cs="PMingLiU"/>
      <w:sz w:val="51"/>
      <w:szCs w:val="51"/>
      <w:lang w:val="zh-CN" w:eastAsia="zh-CN" w:bidi="zh-CN"/>
    </w:rPr>
  </w:style>
  <w:style w:type="paragraph" w:styleId="5">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32"/>
      <w:szCs w:val="32"/>
      <w:lang w:val="zh-CN" w:eastAsia="zh-CN" w:bidi="zh-CN"/>
    </w:rPr>
  </w:style>
  <w:style w:type="paragraph" w:styleId="3">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75"/>
      <w:ind w:left="12709"/>
    </w:pPr>
    <w:rPr>
      <w:rFonts w:ascii="华文仿宋" w:hAnsi="华文仿宋" w:eastAsia="华文仿宋" w:cs="华文仿宋"/>
      <w:sz w:val="32"/>
      <w:szCs w:val="32"/>
      <w:lang w:val="zh-CN" w:eastAsia="zh-CN" w:bidi="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qFormat/>
    <w:uiPriority w:val="0"/>
    <w:rPr>
      <w:b/>
    </w:rPr>
  </w:style>
  <w:style w:type="character" w:styleId="14">
    <w:name w:val="FollowedHyperlink"/>
    <w:qFormat/>
    <w:uiPriority w:val="0"/>
    <w:rPr>
      <w:color w:val="333333"/>
      <w:u w:val="none"/>
    </w:rPr>
  </w:style>
  <w:style w:type="character" w:styleId="15">
    <w:name w:val="Hyperlink"/>
    <w:qFormat/>
    <w:uiPriority w:val="0"/>
    <w:rPr>
      <w:color w:val="333333"/>
      <w:u w:val="none"/>
    </w:rPr>
  </w:style>
  <w:style w:type="paragraph" w:customStyle="1" w:styleId="16">
    <w:name w:val="WPSOffice手动目录 1"/>
    <w:qFormat/>
    <w:uiPriority w:val="0"/>
    <w:rPr>
      <w:rFonts w:ascii="Calibri" w:hAnsi="Calibri" w:eastAsia="Calibri" w:cs="Times New Roman"/>
      <w:lang w:val="en-US" w:eastAsia="zh-CN" w:bidi="ar-SA"/>
    </w:rPr>
  </w:style>
  <w:style w:type="paragraph" w:styleId="17">
    <w:name w:val="List Paragraph"/>
    <w:basedOn w:val="1"/>
    <w:qFormat/>
    <w:uiPriority w:val="1"/>
    <w:pPr>
      <w:ind w:left="716" w:hanging="321"/>
    </w:pPr>
    <w:rPr>
      <w:rFonts w:ascii="仿宋" w:hAnsi="仿宋" w:eastAsia="仿宋" w:cs="仿宋"/>
      <w:lang w:val="zh-CN" w:eastAsia="zh-CN" w:bidi="zh-CN"/>
    </w:rPr>
  </w:style>
  <w:style w:type="paragraph" w:customStyle="1" w:styleId="18">
    <w:name w:val="Table Paragraph"/>
    <w:basedOn w:val="1"/>
    <w:qFormat/>
    <w:uiPriority w:val="1"/>
    <w:pPr>
      <w:spacing w:before="65"/>
      <w:ind w:right="146"/>
      <w:jc w:val="center"/>
    </w:pPr>
    <w:rPr>
      <w:rFonts w:ascii="宋体" w:hAnsi="宋体" w:eastAsia="宋体" w:cs="宋体"/>
      <w:lang w:val="zh-CN" w:eastAsia="zh-CN" w:bidi="zh-CN"/>
    </w:rPr>
  </w:style>
  <w:style w:type="character" w:customStyle="1" w:styleId="19">
    <w:name w:val="批注框文本 Char"/>
    <w:link w:val="6"/>
    <w:qFormat/>
    <w:uiPriority w:val="0"/>
    <w:rPr>
      <w:rFonts w:ascii="宋体" w:hAnsi="宋体" w:cs="宋体"/>
      <w:sz w:val="18"/>
      <w:szCs w:val="18"/>
      <w:lang w:val="zh-CN" w:bidi="zh-CN"/>
    </w:rPr>
  </w:style>
  <w:style w:type="character" w:customStyle="1" w:styleId="20">
    <w:name w:val="bds_more"/>
    <w:qFormat/>
    <w:uiPriority w:val="0"/>
    <w:rPr>
      <w:rFonts w:hint="eastAsia" w:ascii="宋体" w:hAnsi="宋体" w:eastAsia="宋体" w:cs="宋体"/>
    </w:rPr>
  </w:style>
  <w:style w:type="character" w:customStyle="1" w:styleId="21">
    <w:name w:val="bds_nopic2"/>
    <w:basedOn w:val="12"/>
    <w:qFormat/>
    <w:uiPriority w:val="0"/>
  </w:style>
  <w:style w:type="character" w:customStyle="1" w:styleId="22">
    <w:name w:val="bds_nopic"/>
    <w:basedOn w:val="12"/>
    <w:qFormat/>
    <w:uiPriority w:val="0"/>
  </w:style>
  <w:style w:type="character" w:customStyle="1" w:styleId="23">
    <w:name w:val="font21"/>
    <w:qFormat/>
    <w:uiPriority w:val="0"/>
    <w:rPr>
      <w:rFonts w:hint="eastAsia" w:ascii="宋体" w:hAnsi="宋体" w:eastAsia="宋体" w:cs="宋体"/>
      <w:color w:val="000000"/>
      <w:sz w:val="22"/>
      <w:szCs w:val="22"/>
      <w:u w:val="none"/>
    </w:rPr>
  </w:style>
  <w:style w:type="character" w:customStyle="1" w:styleId="24">
    <w:name w:val="bds_more3"/>
    <w:basedOn w:val="12"/>
    <w:qFormat/>
    <w:uiPriority w:val="0"/>
  </w:style>
  <w:style w:type="character" w:customStyle="1" w:styleId="25">
    <w:name w:val="bds_nopic1"/>
    <w:basedOn w:val="12"/>
    <w:qFormat/>
    <w:uiPriority w:val="0"/>
  </w:style>
  <w:style w:type="character" w:customStyle="1" w:styleId="26">
    <w:name w:val="bds_more4"/>
    <w:basedOn w:val="12"/>
    <w:qFormat/>
    <w:uiPriority w:val="0"/>
  </w:style>
  <w:style w:type="character" w:customStyle="1" w:styleId="27">
    <w:name w:val="bds_more1"/>
    <w:basedOn w:val="12"/>
    <w:qFormat/>
    <w:uiPriority w:val="0"/>
  </w:style>
  <w:style w:type="character" w:customStyle="1" w:styleId="28">
    <w:name w:val="bds_more2"/>
    <w:basedOn w:val="12"/>
    <w:qFormat/>
    <w:uiPriority w:val="0"/>
  </w:style>
  <w:style w:type="table" w:customStyle="1" w:styleId="29">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Words>
  <Characters>147</Characters>
  <Lines>1</Lines>
  <Paragraphs>1</Paragraphs>
  <TotalTime>3</TotalTime>
  <ScaleCrop>false</ScaleCrop>
  <LinksUpToDate>false</LinksUpToDate>
  <CharactersWithSpaces>171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2018-11-23T02:00:00Z</dcterms:created>
  <dc:creator>Administrator</dc:creator>
  <cp:lastModifiedBy>区住宅中心</cp:lastModifiedBy>
  <cp:lastPrinted>2019-12-06T10:17:00Z</cp:lastPrinted>
  <dcterms:modified xsi:type="dcterms:W3CDTF">2025-09-05T14:17:42Z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2018-11-05T08:00:00Z</vt:filetime>
  </property>
  <property fmtid="{D5CDD505-2E9C-101B-9397-08002B2CF9AE}" pid="3" name="Creator">
    <vt:lpwstr>Adobe InDesign CC 2015 (Windows)</vt:lpwstr>
  </property>
  <property fmtid="{D5CDD505-2E9C-101B-9397-08002B2CF9AE}" pid="4" name="LastSaved">
    <vt:filetime>2018-11-13T08:00:00Z</vt:filetime>
  </property>
  <property fmtid="{D5CDD505-2E9C-101B-9397-08002B2CF9AE}" pid="5" name="KSOProductBuildVer">
    <vt:lpwstr>2052-11.8.2.10912</vt:lpwstr>
  </property>
  <property fmtid="{D5CDD505-2E9C-101B-9397-08002B2CF9AE}" pid="6" name="ICV">
    <vt:lpwstr>9290CB9B53E14BE8BCD29B9DEF07F265</vt:lpwstr>
  </property>
</Properties>
</file>