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sz w:val="44"/>
          <w:szCs w:val="44"/>
        </w:rPr>
        <w:t>农业银行安居同乐馨苑项目按揭服务指南</w:t>
      </w:r>
    </w:p>
    <w:p>
      <w:pPr>
        <w:rPr>
          <w:rFonts w:hint="eastAsia" w:ascii="仿宋_GB2312" w:hAnsi="宋体" w:eastAsia="仿宋_GB2312"/>
          <w:kern w:val="0"/>
          <w:sz w:val="32"/>
          <w:szCs w:val="32"/>
        </w:rPr>
      </w:pPr>
    </w:p>
    <w:p>
      <w:pPr>
        <w:pStyle w:val="8"/>
        <w:numPr>
          <w:ilvl w:val="0"/>
          <w:numId w:val="1"/>
        </w:numPr>
        <w:ind w:firstLineChars="0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ascii="黑体" w:hAnsi="黑体" w:eastAsia="黑体" w:cs="黑体"/>
          <w:b/>
          <w:bCs/>
          <w:sz w:val="32"/>
          <w:szCs w:val="32"/>
          <w:lang w:val="zh-TW"/>
        </w:rPr>
        <w:t>购房者所需提供的按揭资料</w:t>
      </w:r>
    </w:p>
    <w:p>
      <w:pPr>
        <w:ind w:firstLine="566" w:firstLineChars="177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1、借款人及配偶身份证、户口本 (首页、本人页、配偶页、信息变更页);</w:t>
      </w:r>
    </w:p>
    <w:p>
      <w:pPr>
        <w:ind w:firstLine="566" w:firstLineChars="177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2、婚姻证明 (结婚证/离婚证+离婚协议，未婚无需提供);</w:t>
      </w:r>
    </w:p>
    <w:p>
      <w:pPr>
        <w:ind w:firstLine="566" w:firstLineChars="177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3、收入证明及近半年以上银行流水 (税后月收入需是月还款额的2倍以上；流水体现收入和首付款来源);</w:t>
      </w:r>
    </w:p>
    <w:p>
      <w:pPr>
        <w:ind w:firstLine="566" w:firstLineChars="177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4、认购书或购房协议；购房首付款证明 (首付款收据、 POS 刷卡单、银行转账单、现金缴款凭证等);</w:t>
      </w:r>
    </w:p>
    <w:p>
      <w:pPr>
        <w:ind w:firstLine="566" w:firstLineChars="177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5、若有保证人担保，保证人需提供身份证、户口本及婚姻资料，资产证明 ( 房产证、收入证明、银行流水等);</w:t>
      </w:r>
    </w:p>
    <w:p>
      <w:pPr>
        <w:ind w:firstLine="566" w:firstLineChars="177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6、还款账户 (农业银行卡)。</w:t>
      </w:r>
    </w:p>
    <w:p>
      <w:pPr>
        <w:autoSpaceDE w:val="0"/>
        <w:autoSpaceDN w:val="0"/>
        <w:adjustRightInd w:val="0"/>
        <w:jc w:val="left"/>
        <w:rPr>
          <w:rFonts w:ascii="仿宋_GB2312" w:hAnsi="宋体" w:eastAsia="仿宋_GB2312"/>
          <w:kern w:val="0"/>
          <w:sz w:val="32"/>
          <w:szCs w:val="32"/>
        </w:rPr>
      </w:pPr>
    </w:p>
    <w:p>
      <w:pPr>
        <w:autoSpaceDE w:val="0"/>
        <w:autoSpaceDN w:val="0"/>
        <w:adjustRightInd w:val="0"/>
        <w:jc w:val="left"/>
        <w:rPr>
          <w:rFonts w:ascii="黑体" w:hAnsi="黑体" w:eastAsia="黑体"/>
          <w:b/>
          <w:bCs/>
          <w:kern w:val="0"/>
          <w:sz w:val="32"/>
          <w:szCs w:val="32"/>
        </w:rPr>
      </w:pPr>
      <w:r>
        <w:rPr>
          <w:rFonts w:hint="eastAsia" w:ascii="黑体" w:hAnsi="黑体" w:eastAsia="黑体"/>
          <w:b/>
          <w:bCs/>
          <w:kern w:val="0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/>
          <w:b/>
          <w:bCs/>
          <w:kern w:val="0"/>
          <w:sz w:val="32"/>
          <w:szCs w:val="32"/>
        </w:rPr>
        <w:t>、服务联系方式：</w:t>
      </w:r>
    </w:p>
    <w:p>
      <w:pPr>
        <w:autoSpaceDE w:val="0"/>
        <w:autoSpaceDN w:val="0"/>
        <w:adjustRightInd w:val="0"/>
        <w:ind w:firstLine="566" w:firstLineChars="177"/>
        <w:jc w:val="left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咨询电话</w:t>
      </w:r>
      <w:r>
        <w:rPr>
          <w:rFonts w:ascii="仿宋_GB2312" w:hAnsi="宋体" w:eastAsia="仿宋_GB2312"/>
          <w:kern w:val="0"/>
          <w:sz w:val="32"/>
          <w:szCs w:val="32"/>
        </w:rPr>
        <w:t>:</w:t>
      </w:r>
      <w:r>
        <w:rPr>
          <w:rFonts w:hint="eastAsia" w:ascii="仿宋_GB2312" w:hAnsi="宋体" w:eastAsia="仿宋_GB2312"/>
          <w:kern w:val="0"/>
          <w:sz w:val="32"/>
          <w:szCs w:val="32"/>
        </w:rPr>
        <w:t>刘经理：</w:t>
      </w:r>
      <w:r>
        <w:rPr>
          <w:rFonts w:ascii="仿宋_GB2312" w:hAnsi="宋体" w:eastAsia="仿宋_GB2312"/>
          <w:kern w:val="0"/>
          <w:sz w:val="32"/>
          <w:szCs w:val="32"/>
        </w:rPr>
        <w:t>13927453547</w:t>
      </w:r>
    </w:p>
    <w:p>
      <w:pPr>
        <w:autoSpaceDE w:val="0"/>
        <w:autoSpaceDN w:val="0"/>
        <w:adjustRightInd w:val="0"/>
        <w:ind w:firstLine="2832" w:firstLineChars="885"/>
        <w:jc w:val="left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drawing>
          <wp:inline distT="0" distB="0" distL="0" distR="0">
            <wp:extent cx="1120140" cy="868680"/>
            <wp:effectExtent l="0" t="0" r="3810" b="7620"/>
            <wp:docPr id="1026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IM 2"/>
                    <pic:cNvPicPr/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20140" cy="86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ind w:firstLine="1984" w:firstLineChars="620"/>
        <w:jc w:val="left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王经理：</w:t>
      </w:r>
      <w:r>
        <w:rPr>
          <w:rFonts w:ascii="仿宋_GB2312" w:hAnsi="宋体" w:eastAsia="仿宋_GB2312"/>
          <w:kern w:val="0"/>
          <w:sz w:val="32"/>
          <w:szCs w:val="32"/>
        </w:rPr>
        <w:t>13825150362</w:t>
      </w:r>
    </w:p>
    <w:p>
      <w:pPr>
        <w:autoSpaceDE w:val="0"/>
        <w:autoSpaceDN w:val="0"/>
        <w:adjustRightInd w:val="0"/>
        <w:ind w:firstLine="2139" w:firstLineChars="1019"/>
        <w:jc w:val="left"/>
        <w:rPr>
          <w:rFonts w:ascii="仿宋_GB2312" w:hAnsi="宋体" w:eastAsia="仿宋_GB2312"/>
          <w:kern w:val="0"/>
          <w:sz w:val="32"/>
          <w:szCs w:val="32"/>
        </w:rPr>
      </w:pPr>
      <w:r>
        <w:t xml:space="preserve">         </w:t>
      </w:r>
      <w:r>
        <w:drawing>
          <wp:inline distT="0" distB="0" distL="114300" distR="114300">
            <wp:extent cx="1203960" cy="975360"/>
            <wp:effectExtent l="0" t="0" r="0" b="0"/>
            <wp:docPr id="1028" name="Image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Image1"/>
                    <pic:cNvPicPr/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04068" cy="975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1285" w:firstLineChars="400"/>
        <w:rPr>
          <w:rFonts w:ascii="黑体" w:hAnsi="黑体" w:eastAsia="黑体" w:cs="黑体"/>
          <w:b/>
          <w:bCs/>
          <w:sz w:val="32"/>
          <w:szCs w:val="32"/>
        </w:rPr>
      </w:pPr>
    </w:p>
    <w:p>
      <w:pPr>
        <w:ind w:firstLine="1285" w:firstLineChars="400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单位：中国农业银行股份有限公司深圳凤凰支行</w:t>
      </w:r>
    </w:p>
    <w:p>
      <w:pPr>
        <w:ind w:firstLine="1285" w:firstLineChars="400"/>
      </w:pPr>
      <w:r>
        <w:rPr>
          <w:rFonts w:hint="eastAsia" w:ascii="黑体" w:hAnsi="黑体" w:eastAsia="黑体" w:cs="黑体"/>
          <w:b/>
          <w:bCs/>
          <w:sz w:val="32"/>
          <w:szCs w:val="32"/>
        </w:rPr>
        <w:t xml:space="preserve">                 </w:t>
      </w:r>
      <w:r>
        <w:rPr>
          <w:rFonts w:ascii="黑体" w:hAnsi="黑体" w:eastAsia="黑体" w:cs="黑体"/>
          <w:b/>
          <w:bCs/>
          <w:sz w:val="32"/>
          <w:szCs w:val="32"/>
        </w:rPr>
        <w:t xml:space="preserve">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A1B085C"/>
    <w:multiLevelType w:val="multilevel"/>
    <w:tmpl w:val="5A1B085C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 w:ascii="黑体" w:hAnsi="黑体" w:eastAsia="黑体" w:cs="黑体"/>
        <w:b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c2YmQwZGRmY2Q3YzBmMWZiNmNiOWVlZDNjYWUxOGQifQ=="/>
  </w:docVars>
  <w:rsids>
    <w:rsidRoot w:val="000B487F"/>
    <w:rsid w:val="000B487F"/>
    <w:rsid w:val="0017418E"/>
    <w:rsid w:val="00467473"/>
    <w:rsid w:val="00695257"/>
    <w:rsid w:val="008E225B"/>
    <w:rsid w:val="00986D18"/>
    <w:rsid w:val="00B56A7E"/>
    <w:rsid w:val="436D5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kern w:val="2"/>
      <w:sz w:val="18"/>
      <w:szCs w:val="18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  <w:style w:type="table" w:customStyle="1" w:styleId="9">
    <w:name w:val="Table Normal"/>
    <w:qFormat/>
    <w:uiPriority w:val="0"/>
    <w:rPr>
      <w:rFonts w:ascii="Arial" w:hAnsi="Arial" w:cs="Arial"/>
      <w:snapToGrid w:val="0"/>
      <w:color w:val="000000"/>
      <w:sz w:val="21"/>
      <w:szCs w:val="21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A6F02B-526C-47D5-8336-E742A53EA7D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321</Words>
  <Characters>352</Characters>
  <Lines>2</Lines>
  <Paragraphs>1</Paragraphs>
  <TotalTime>2</TotalTime>
  <ScaleCrop>false</ScaleCrop>
  <LinksUpToDate>false</LinksUpToDate>
  <CharactersWithSpaces>393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2023-03-17T01:53:00Z</dcterms:created>
  <dc:creator>Linhy</dc:creator>
  <cp:lastModifiedBy>LXL</cp:lastModifiedBy>
  <cp:lastPrinted>2023-03-13T13:12:00Z</cp:lastPrinted>
  <dcterms:modified xsi:type="dcterms:W3CDTF">2023-03-18T15:31:54Z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36CCD1F4870E4C2A911259FC70111787</vt:lpwstr>
  </property>
</Properties>
</file>