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194" w:firstLineChars="27"/>
        <w:jc w:val="center"/>
        <w:rPr>
          <w:color w:val="000000" w:themeColor="text1"/>
          <w:sz w:val="72"/>
          <w:szCs w:val="72"/>
          <w:highlight w:val="none"/>
          <w14:textFill>
            <w14:solidFill>
              <w14:schemeClr w14:val="tx1"/>
            </w14:solidFill>
          </w14:textFill>
        </w:rPr>
      </w:pPr>
      <w:bookmarkStart w:id="18" w:name="_GoBack"/>
      <w:bookmarkEnd w:id="18"/>
      <w:r>
        <w:rPr>
          <w:rFonts w:hint="eastAsia"/>
          <w:color w:val="000000" w:themeColor="text1"/>
          <w:sz w:val="72"/>
          <w:szCs w:val="72"/>
          <w:highlight w:val="none"/>
          <w14:textFill>
            <w14:solidFill>
              <w14:schemeClr w14:val="tx1"/>
            </w14:solidFill>
          </w14:textFill>
        </w:rPr>
        <w:t>南山区人力资源局</w:t>
      </w:r>
    </w:p>
    <w:p>
      <w:pPr>
        <w:pStyle w:val="26"/>
        <w:ind w:firstLine="194" w:firstLineChars="27"/>
        <w:jc w:val="center"/>
        <w:rPr>
          <w:color w:val="000000" w:themeColor="text1"/>
          <w:sz w:val="72"/>
          <w:szCs w:val="72"/>
          <w:highlight w:val="none"/>
          <w14:textFill>
            <w14:solidFill>
              <w14:schemeClr w14:val="tx1"/>
            </w14:solidFill>
          </w14:textFill>
        </w:rPr>
      </w:pPr>
    </w:p>
    <w:p>
      <w:pPr>
        <w:pStyle w:val="26"/>
        <w:ind w:firstLine="194" w:firstLineChars="27"/>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项</w:t>
      </w:r>
    </w:p>
    <w:p>
      <w:pPr>
        <w:pStyle w:val="26"/>
        <w:ind w:firstLine="194" w:firstLineChars="27"/>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目</w:t>
      </w:r>
    </w:p>
    <w:p>
      <w:pPr>
        <w:pStyle w:val="26"/>
        <w:ind w:firstLine="194" w:firstLineChars="27"/>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招</w:t>
      </w:r>
    </w:p>
    <w:p>
      <w:pPr>
        <w:pStyle w:val="26"/>
        <w:ind w:firstLine="194" w:firstLineChars="27"/>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标</w:t>
      </w:r>
    </w:p>
    <w:p>
      <w:pPr>
        <w:pStyle w:val="26"/>
        <w:ind w:firstLine="194" w:firstLineChars="27"/>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书</w:t>
      </w:r>
    </w:p>
    <w:p>
      <w:pPr>
        <w:pStyle w:val="26"/>
        <w:ind w:firstLine="640"/>
        <w:rPr>
          <w:color w:val="000000" w:themeColor="text1"/>
          <w:sz w:val="32"/>
          <w:szCs w:val="32"/>
          <w:highlight w:val="none"/>
          <w14:textFill>
            <w14:solidFill>
              <w14:schemeClr w14:val="tx1"/>
            </w14:solidFill>
          </w14:textFill>
        </w:rPr>
      </w:pPr>
    </w:p>
    <w:p>
      <w:pPr>
        <w:pStyle w:val="26"/>
        <w:ind w:firstLine="640"/>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项目编号：</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NSRZJ</w:t>
      </w: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000</w:t>
      </w:r>
      <w:r>
        <w:rPr>
          <w:rFonts w:hint="default"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3</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w:t>
      </w: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2024</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w:t>
      </w:r>
    </w:p>
    <w:p>
      <w:pPr>
        <w:pStyle w:val="26"/>
        <w:ind w:firstLine="640"/>
        <w:rPr>
          <w:rFonts w:hint="default"/>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项目名称：</w:t>
      </w:r>
      <w:r>
        <w:rPr>
          <w:rFonts w:hint="eastAsia"/>
          <w:color w:val="000000" w:themeColor="text1"/>
          <w:sz w:val="32"/>
          <w:szCs w:val="32"/>
          <w:highlight w:val="none"/>
          <w:lang w:val="en-US" w:eastAsia="zh-CN"/>
          <w14:textFill>
            <w14:solidFill>
              <w14:schemeClr w14:val="tx1"/>
            </w14:solidFill>
          </w14:textFill>
        </w:rPr>
        <w:t>2024年</w:t>
      </w:r>
      <w:r>
        <w:rPr>
          <w:rFonts w:hint="eastAsia"/>
          <w:color w:val="000000" w:themeColor="text1"/>
          <w:sz w:val="32"/>
          <w:szCs w:val="32"/>
          <w:highlight w:val="none"/>
          <w:lang w:eastAsia="zh-CN"/>
          <w14:textFill>
            <w14:solidFill>
              <w14:schemeClr w14:val="tx1"/>
            </w14:solidFill>
          </w14:textFill>
        </w:rPr>
        <w:t>南山区人力资源局</w:t>
      </w:r>
      <w:r>
        <w:rPr>
          <w:rFonts w:hint="eastAsia"/>
          <w:color w:val="000000" w:themeColor="text1"/>
          <w:sz w:val="32"/>
          <w:szCs w:val="32"/>
          <w:highlight w:val="none"/>
          <w:lang w:val="en-US" w:eastAsia="zh-CN"/>
          <w14:textFill>
            <w14:solidFill>
              <w14:schemeClr w14:val="tx1"/>
            </w14:solidFill>
          </w14:textFill>
        </w:rPr>
        <w:t>安保</w:t>
      </w:r>
      <w:r>
        <w:rPr>
          <w:rFonts w:hint="eastAsia"/>
          <w:color w:val="000000" w:themeColor="text1"/>
          <w:sz w:val="32"/>
          <w:szCs w:val="32"/>
          <w:highlight w:val="none"/>
          <w14:textFill>
            <w14:solidFill>
              <w14:schemeClr w14:val="tx1"/>
            </w14:solidFill>
          </w14:textFill>
        </w:rPr>
        <w:t>服务</w:t>
      </w:r>
      <w:r>
        <w:rPr>
          <w:rFonts w:hint="default"/>
          <w:color w:val="000000" w:themeColor="text1"/>
          <w:sz w:val="32"/>
          <w:szCs w:val="32"/>
          <w:highlight w:val="none"/>
          <w14:textFill>
            <w14:solidFill>
              <w14:schemeClr w14:val="tx1"/>
            </w14:solidFill>
          </w14:textFill>
        </w:rPr>
        <w:t>项目</w:t>
      </w:r>
    </w:p>
    <w:p>
      <w:pPr>
        <w:pStyle w:val="26"/>
        <w:ind w:firstLine="2880" w:firstLineChars="9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2024</w:t>
      </w:r>
      <w:r>
        <w:rPr>
          <w:rFonts w:hint="eastAsia"/>
          <w:color w:val="000000" w:themeColor="text1"/>
          <w:sz w:val="32"/>
          <w:szCs w:val="32"/>
          <w:highlight w:val="none"/>
          <w14:textFill>
            <w14:solidFill>
              <w14:schemeClr w14:val="tx1"/>
            </w14:solidFill>
          </w14:textFill>
        </w:rPr>
        <w:t xml:space="preserve"> 年 </w:t>
      </w:r>
      <w:r>
        <w:rPr>
          <w:rFonts w:hint="default"/>
          <w:color w:val="000000" w:themeColor="text1"/>
          <w:sz w:val="32"/>
          <w:szCs w:val="32"/>
          <w:highlight w:val="none"/>
          <w:lang w:val="en-US" w:eastAsia="zh-CN"/>
          <w14:textFill>
            <w14:solidFill>
              <w14:schemeClr w14:val="tx1"/>
            </w14:solidFill>
          </w14:textFill>
        </w:rPr>
        <w:t>6</w:t>
      </w:r>
      <w:r>
        <w:rPr>
          <w:rFonts w:hint="eastAsia"/>
          <w:color w:val="000000" w:themeColor="text1"/>
          <w:sz w:val="32"/>
          <w:szCs w:val="32"/>
          <w:highlight w:val="none"/>
          <w14:textFill>
            <w14:solidFill>
              <w14:schemeClr w14:val="tx1"/>
            </w14:solidFill>
          </w14:textFill>
        </w:rPr>
        <w:t>月</w:t>
      </w:r>
      <w:r>
        <w:rPr>
          <w:rFonts w:hint="default"/>
          <w:color w:val="000000" w:themeColor="text1"/>
          <w:sz w:val="32"/>
          <w:szCs w:val="32"/>
          <w:highlight w:val="none"/>
          <w:lang w:val="en-US" w:eastAsia="zh-CN"/>
          <w14:textFill>
            <w14:solidFill>
              <w14:schemeClr w14:val="tx1"/>
            </w14:solidFill>
          </w14:textFill>
        </w:rPr>
        <w:t>5</w:t>
      </w:r>
      <w:r>
        <w:rPr>
          <w:rFonts w:hint="eastAsia"/>
          <w:color w:val="000000" w:themeColor="text1"/>
          <w:sz w:val="32"/>
          <w:szCs w:val="32"/>
          <w:highlight w:val="none"/>
          <w14:textFill>
            <w14:solidFill>
              <w14:schemeClr w14:val="tx1"/>
            </w14:solidFill>
          </w14:textFill>
        </w:rPr>
        <w:t>日</w:t>
      </w:r>
    </w:p>
    <w:p>
      <w:pPr>
        <w:pStyle w:val="26"/>
        <w:tabs>
          <w:tab w:val="center" w:pos="4536"/>
          <w:tab w:val="left" w:pos="7680"/>
        </w:tabs>
        <w:ind w:firstLine="0" w:firstLineChars="0"/>
        <w:jc w:val="left"/>
        <w:rPr>
          <w:color w:val="000000" w:themeColor="text1"/>
          <w:sz w:val="44"/>
          <w:szCs w:val="44"/>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br w:type="page"/>
      </w:r>
      <w:r>
        <w:rPr>
          <w:color w:val="000000" w:themeColor="text1"/>
          <w:sz w:val="32"/>
          <w:szCs w:val="32"/>
          <w:highlight w:val="none"/>
          <w14:textFill>
            <w14:solidFill>
              <w14:schemeClr w14:val="tx1"/>
            </w14:solidFill>
          </w14:textFill>
        </w:rPr>
        <w:tab/>
      </w:r>
      <w:r>
        <w:rPr>
          <w:rFonts w:hint="eastAsia" w:ascii="方正小标宋简体" w:hAnsi="方正小标宋简体" w:eastAsia="方正小标宋简体" w:cs="方正小标宋简体"/>
          <w:color w:val="000000" w:themeColor="text1"/>
          <w:sz w:val="44"/>
          <w:szCs w:val="44"/>
          <w:highlight w:val="none"/>
          <w:lang w:val="zh-CN"/>
          <w14:textFill>
            <w14:solidFill>
              <w14:schemeClr w14:val="tx1"/>
            </w14:solidFill>
          </w14:textFill>
        </w:rPr>
        <w:t>目录</w:t>
      </w:r>
      <w:r>
        <w:rPr>
          <w:color w:val="000000" w:themeColor="text1"/>
          <w:sz w:val="44"/>
          <w:szCs w:val="44"/>
          <w:highlight w:val="none"/>
          <w:lang w:val="zh-CN"/>
          <w14:textFill>
            <w14:solidFill>
              <w14:schemeClr w14:val="tx1"/>
            </w14:solidFill>
          </w14:textFill>
        </w:rPr>
        <w:tab/>
      </w:r>
    </w:p>
    <w:p>
      <w:pPr>
        <w:pStyle w:val="10"/>
        <w:keepNext w:val="0"/>
        <w:keepLines w:val="0"/>
        <w:pageBreakBefore w:val="0"/>
        <w:widowControl w:val="0"/>
        <w:tabs>
          <w:tab w:val="left" w:pos="735"/>
          <w:tab w:val="right" w:leader="dot" w:pos="9063"/>
        </w:tabs>
        <w:kinsoku/>
        <w:wordWrap/>
        <w:overflowPunct/>
        <w:topLinePunct w:val="0"/>
        <w:autoSpaceDE/>
        <w:autoSpaceDN/>
        <w:bidi w:val="0"/>
        <w:adjustRightInd/>
        <w:snapToGrid/>
        <w:spacing w:line="360" w:lineRule="auto"/>
        <w:textAlignment w:val="auto"/>
        <w:rPr>
          <w:rFonts w:hint="eastAsia" w:ascii="方正黑体_GBK" w:hAnsi="方正黑体_GBK" w:eastAsia="方正黑体_GBK" w:cs="方正黑体_GBK"/>
          <w:b w:val="0"/>
          <w:bCs w:val="0"/>
          <w:caps w:val="0"/>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begin"/>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instrText xml:space="preserve"> TOC \o "1-3" \h \z \u </w:instrTex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separate"/>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begin"/>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instrText xml:space="preserve"> HYPERLINK \l "_Toc518649754" </w:instrTex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separate"/>
      </w:r>
      <w:r>
        <w:rPr>
          <w:rStyle w:val="17"/>
          <w:rFonts w:hint="eastAsia" w:ascii="方正黑体_GBK" w:hAnsi="方正黑体_GBK" w:eastAsia="方正黑体_GBK" w:cs="方正黑体_GBK"/>
          <w:color w:val="000000" w:themeColor="text1"/>
          <w:sz w:val="32"/>
          <w:szCs w:val="32"/>
          <w:highlight w:val="none"/>
          <w14:textFill>
            <w14:solidFill>
              <w14:schemeClr w14:val="tx1"/>
            </w14:solidFill>
          </w14:textFill>
        </w:rPr>
        <w:t>第一章 项目须知</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ab/>
      </w: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3</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end"/>
      </w:r>
    </w:p>
    <w:p>
      <w:pPr>
        <w:pStyle w:val="10"/>
        <w:keepNext w:val="0"/>
        <w:keepLines w:val="0"/>
        <w:pageBreakBefore w:val="0"/>
        <w:widowControl w:val="0"/>
        <w:tabs>
          <w:tab w:val="right" w:leader="dot" w:pos="9063"/>
        </w:tabs>
        <w:kinsoku/>
        <w:wordWrap/>
        <w:overflowPunct/>
        <w:topLinePunct w:val="0"/>
        <w:autoSpaceDE/>
        <w:autoSpaceDN/>
        <w:bidi w:val="0"/>
        <w:adjustRightInd/>
        <w:snapToGrid/>
        <w:spacing w:line="360" w:lineRule="auto"/>
        <w:textAlignment w:val="auto"/>
        <w:rPr>
          <w:rFonts w:hint="eastAsia" w:ascii="方正黑体_GBK" w:hAnsi="方正黑体_GBK" w:eastAsia="方正黑体_GBK" w:cs="方正黑体_GBK"/>
          <w:b w:val="0"/>
          <w:bCs w:val="0"/>
          <w:caps w:val="0"/>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begin"/>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instrText xml:space="preserve"> HYPERLINK \l "_Toc518649755" </w:instrTex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separate"/>
      </w:r>
      <w:r>
        <w:rPr>
          <w:rStyle w:val="17"/>
          <w:rFonts w:hint="eastAsia" w:ascii="方正黑体_GBK" w:hAnsi="方正黑体_GBK" w:eastAsia="方正黑体_GBK" w:cs="方正黑体_GBK"/>
          <w:color w:val="000000" w:themeColor="text1"/>
          <w:sz w:val="32"/>
          <w:szCs w:val="32"/>
          <w:highlight w:val="none"/>
          <w14:textFill>
            <w14:solidFill>
              <w14:schemeClr w14:val="tx1"/>
            </w14:solidFill>
          </w14:textFill>
        </w:rPr>
        <w:t>第二章 项目需求</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ab/>
      </w: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4</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end"/>
      </w:r>
    </w:p>
    <w:p>
      <w:pPr>
        <w:pStyle w:val="10"/>
        <w:keepNext w:val="0"/>
        <w:keepLines w:val="0"/>
        <w:pageBreakBefore w:val="0"/>
        <w:widowControl w:val="0"/>
        <w:tabs>
          <w:tab w:val="right" w:leader="dot" w:pos="9063"/>
        </w:tabs>
        <w:kinsoku/>
        <w:wordWrap/>
        <w:overflowPunct/>
        <w:topLinePunct w:val="0"/>
        <w:autoSpaceDE/>
        <w:autoSpaceDN/>
        <w:bidi w:val="0"/>
        <w:adjustRightInd/>
        <w:snapToGrid/>
        <w:spacing w:line="360" w:lineRule="auto"/>
        <w:textAlignment w:val="auto"/>
        <w:rPr>
          <w:rFonts w:hint="eastAsia" w:ascii="方正黑体_GBK" w:hAnsi="方正黑体_GBK" w:eastAsia="方正黑体_GBK" w:cs="方正黑体_GBK"/>
          <w:b w:val="0"/>
          <w:bCs w:val="0"/>
          <w:caps w:val="0"/>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begin"/>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instrText xml:space="preserve"> HYPERLINK \l "_Toc518649756" </w:instrTex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separate"/>
      </w:r>
      <w:r>
        <w:rPr>
          <w:rStyle w:val="17"/>
          <w:rFonts w:hint="eastAsia" w:ascii="方正黑体_GBK" w:hAnsi="方正黑体_GBK" w:eastAsia="方正黑体_GBK" w:cs="方正黑体_GBK"/>
          <w:color w:val="000000" w:themeColor="text1"/>
          <w:sz w:val="32"/>
          <w:szCs w:val="32"/>
          <w:highlight w:val="none"/>
          <w14:textFill>
            <w14:solidFill>
              <w14:schemeClr w14:val="tx1"/>
            </w14:solidFill>
          </w14:textFill>
        </w:rPr>
        <w:t>第三章 评分标准</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ab/>
      </w: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6</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end"/>
      </w:r>
    </w:p>
    <w:p>
      <w:pPr>
        <w:pStyle w:val="10"/>
        <w:keepNext w:val="0"/>
        <w:keepLines w:val="0"/>
        <w:pageBreakBefore w:val="0"/>
        <w:widowControl w:val="0"/>
        <w:tabs>
          <w:tab w:val="right" w:leader="dot" w:pos="9063"/>
        </w:tabs>
        <w:kinsoku/>
        <w:wordWrap/>
        <w:overflowPunct/>
        <w:topLinePunct w:val="0"/>
        <w:autoSpaceDE/>
        <w:autoSpaceDN/>
        <w:bidi w:val="0"/>
        <w:adjustRightInd/>
        <w:snapToGrid/>
        <w:spacing w:line="360" w:lineRule="auto"/>
        <w:textAlignment w:val="auto"/>
        <w:rPr>
          <w:rFonts w:hint="eastAsia" w:ascii="方正黑体_GBK" w:hAnsi="方正黑体_GBK" w:eastAsia="方正黑体_GBK" w:cs="方正黑体_GBK"/>
          <w:b w:val="0"/>
          <w:bCs w:val="0"/>
          <w:cap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begin"/>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instrText xml:space="preserve"> HYPERLINK \l "_Toc518649757" </w:instrTex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separate"/>
      </w:r>
      <w:r>
        <w:rPr>
          <w:rStyle w:val="17"/>
          <w:rFonts w:hint="eastAsia" w:ascii="方正黑体_GBK" w:hAnsi="方正黑体_GBK" w:eastAsia="方正黑体_GBK" w:cs="方正黑体_GBK"/>
          <w:color w:val="000000" w:themeColor="text1"/>
          <w:sz w:val="32"/>
          <w:szCs w:val="32"/>
          <w:highlight w:val="none"/>
          <w14:textFill>
            <w14:solidFill>
              <w14:schemeClr w14:val="tx1"/>
            </w14:solidFill>
          </w14:textFill>
        </w:rPr>
        <w:t>第四章 投标文件的组成</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ab/>
      </w: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7</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28"/>
          <w:szCs w:val="28"/>
          <w:highlight w:val="none"/>
          <w14:textFill>
            <w14:solidFill>
              <w14:schemeClr w14:val="tx1"/>
            </w14:solidFill>
          </w14:textFill>
        </w:rPr>
        <w:sectPr>
          <w:footerReference r:id="rId6" w:type="first"/>
          <w:headerReference r:id="rId3" w:type="default"/>
          <w:footerReference r:id="rId4" w:type="default"/>
          <w:footerReference r:id="rId5" w:type="even"/>
          <w:pgSz w:w="11907" w:h="16840"/>
          <w:pgMar w:top="1797" w:right="1417" w:bottom="1797" w:left="1417" w:header="851" w:footer="992" w:gutter="0"/>
          <w:cols w:space="720" w:num="1"/>
          <w:titlePg/>
          <w:docGrid w:linePitch="462" w:charSpace="0"/>
        </w:sect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fldChar w:fldCharType="end"/>
      </w:r>
    </w:p>
    <w:p>
      <w:pPr>
        <w:pStyle w:val="2"/>
        <w:numPr>
          <w:ilvl w:val="0"/>
          <w:numId w:val="1"/>
        </w:numP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bookmarkStart w:id="0" w:name="_Toc516671892"/>
      <w:bookmarkStart w:id="1" w:name="_Toc78703943"/>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项目</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须知</w:t>
      </w:r>
      <w:bookmarkEnd w:id="0"/>
    </w:p>
    <w:p>
      <w:pPr>
        <w:rPr>
          <w:rFonts w:hint="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bl>
      <w:tblPr>
        <w:tblStyle w:val="13"/>
        <w:tblW w:w="8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trPr>
        <w:tc>
          <w:tcPr>
            <w:tcW w:w="709" w:type="dxa"/>
            <w:vAlign w:val="center"/>
          </w:tcPr>
          <w:p>
            <w:pPr>
              <w:pStyle w:val="6"/>
              <w:spacing w:line="20" w:lineRule="atLeast"/>
              <w:jc w:val="center"/>
              <w:rPr>
                <w:rFonts w:ascii="黑体" w:hAnsi="黑体" w:eastAsia="黑体" w:cs="Courier New"/>
                <w:color w:val="000000" w:themeColor="text1"/>
                <w:sz w:val="24"/>
                <w:szCs w:val="24"/>
                <w:highlight w:val="none"/>
                <w14:textFill>
                  <w14:solidFill>
                    <w14:schemeClr w14:val="tx1"/>
                  </w14:solidFill>
                </w14:textFill>
              </w:rPr>
            </w:pPr>
            <w:r>
              <w:rPr>
                <w:rFonts w:hint="eastAsia" w:ascii="黑体" w:hAnsi="黑体" w:eastAsia="黑体" w:cs="Courier New"/>
                <w:color w:val="000000" w:themeColor="text1"/>
                <w:sz w:val="24"/>
                <w:szCs w:val="24"/>
                <w:highlight w:val="none"/>
                <w14:textFill>
                  <w14:solidFill>
                    <w14:schemeClr w14:val="tx1"/>
                  </w14:solidFill>
                </w14:textFill>
              </w:rPr>
              <w:t>序号</w:t>
            </w:r>
          </w:p>
        </w:tc>
        <w:tc>
          <w:tcPr>
            <w:tcW w:w="1843" w:type="dxa"/>
            <w:vAlign w:val="center"/>
          </w:tcPr>
          <w:p>
            <w:pPr>
              <w:pStyle w:val="6"/>
              <w:spacing w:line="20" w:lineRule="atLeast"/>
              <w:jc w:val="center"/>
              <w:rPr>
                <w:rFonts w:ascii="黑体" w:hAnsi="黑体" w:eastAsia="黑体" w:cs="Courier New"/>
                <w:color w:val="000000" w:themeColor="text1"/>
                <w:sz w:val="24"/>
                <w:szCs w:val="24"/>
                <w:highlight w:val="none"/>
                <w14:textFill>
                  <w14:solidFill>
                    <w14:schemeClr w14:val="tx1"/>
                  </w14:solidFill>
                </w14:textFill>
              </w:rPr>
            </w:pPr>
            <w:r>
              <w:rPr>
                <w:rFonts w:hint="eastAsia" w:ascii="黑体" w:hAnsi="黑体" w:eastAsia="黑体" w:cs="Courier New"/>
                <w:color w:val="000000" w:themeColor="text1"/>
                <w:sz w:val="24"/>
                <w:szCs w:val="24"/>
                <w:highlight w:val="none"/>
                <w14:textFill>
                  <w14:solidFill>
                    <w14:schemeClr w14:val="tx1"/>
                  </w14:solidFill>
                </w14:textFill>
              </w:rPr>
              <w:t>事项</w:t>
            </w:r>
          </w:p>
        </w:tc>
        <w:tc>
          <w:tcPr>
            <w:tcW w:w="5822" w:type="dxa"/>
            <w:vAlign w:val="center"/>
          </w:tcPr>
          <w:p>
            <w:pPr>
              <w:pStyle w:val="6"/>
              <w:spacing w:line="20" w:lineRule="atLeast"/>
              <w:jc w:val="center"/>
              <w:rPr>
                <w:rFonts w:ascii="黑体" w:hAnsi="黑体" w:eastAsia="黑体" w:cs="Courier New"/>
                <w:color w:val="000000" w:themeColor="text1"/>
                <w:sz w:val="24"/>
                <w:szCs w:val="24"/>
                <w:highlight w:val="none"/>
                <w14:textFill>
                  <w14:solidFill>
                    <w14:schemeClr w14:val="tx1"/>
                  </w14:solidFill>
                </w14:textFill>
              </w:rPr>
            </w:pPr>
            <w:r>
              <w:rPr>
                <w:rFonts w:hint="eastAsia" w:ascii="黑体" w:hAnsi="黑体" w:eastAsia="黑体" w:cs="Courier New"/>
                <w:color w:val="000000" w:themeColor="text1"/>
                <w:sz w:val="24"/>
                <w:szCs w:val="24"/>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pPr>
              <w:pStyle w:val="6"/>
              <w:spacing w:line="0" w:lineRule="atLeas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1</w:t>
            </w:r>
          </w:p>
        </w:tc>
        <w:tc>
          <w:tcPr>
            <w:tcW w:w="1843" w:type="dxa"/>
            <w:vAlign w:val="center"/>
          </w:tcPr>
          <w:p>
            <w:pPr>
              <w:pStyle w:val="6"/>
              <w:spacing w:line="0" w:lineRule="atLeas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项目编号</w:t>
            </w:r>
          </w:p>
        </w:tc>
        <w:tc>
          <w:tcPr>
            <w:tcW w:w="5822" w:type="dxa"/>
            <w:vAlign w:val="center"/>
          </w:tcPr>
          <w:p>
            <w:pPr>
              <w:pStyle w:val="6"/>
              <w:spacing w:line="0" w:lineRule="atLeast"/>
              <w:rPr>
                <w:rFonts w:hint="default" w:hAnsi="宋体" w:cs="Courier New" w:eastAsiaTheme="minorEastAsia"/>
                <w:color w:val="000000" w:themeColor="text1"/>
                <w:sz w:val="24"/>
                <w:szCs w:val="24"/>
                <w:highlight w:val="none"/>
                <w:lang w:val="en-US" w:eastAsia="zh-CN"/>
                <w14:textFill>
                  <w14:solidFill>
                    <w14:schemeClr w14:val="tx1"/>
                  </w14:solidFill>
                </w14:textFill>
              </w:rPr>
            </w:pPr>
            <w:r>
              <w:rPr>
                <w:rFonts w:hint="default" w:hAnsi="宋体" w:cs="Courier New" w:eastAsiaTheme="minorEastAsia"/>
                <w:color w:val="000000" w:themeColor="text1"/>
                <w:sz w:val="24"/>
                <w:szCs w:val="24"/>
                <w:highlight w:val="none"/>
                <w:lang w:val="en-US" w:eastAsia="zh-CN"/>
                <w14:textFill>
                  <w14:solidFill>
                    <w14:schemeClr w14:val="tx1"/>
                  </w14:solidFill>
                </w14:textFill>
              </w:rPr>
              <w:t>NSRZJ000</w:t>
            </w:r>
            <w:r>
              <w:rPr>
                <w:rFonts w:hint="default" w:hAnsi="宋体" w:cs="Courier New"/>
                <w:color w:val="000000" w:themeColor="text1"/>
                <w:sz w:val="24"/>
                <w:szCs w:val="24"/>
                <w:highlight w:val="none"/>
                <w:lang w:val="en-US" w:eastAsia="zh-CN"/>
                <w14:textFill>
                  <w14:solidFill>
                    <w14:schemeClr w14:val="tx1"/>
                  </w14:solidFill>
                </w14:textFill>
              </w:rPr>
              <w:t>3</w:t>
            </w:r>
            <w:r>
              <w:rPr>
                <w:rFonts w:hint="default" w:hAnsi="宋体" w:cs="Courier New" w:eastAsiaTheme="minorEastAsia"/>
                <w:color w:val="000000" w:themeColor="text1"/>
                <w:sz w:val="24"/>
                <w:szCs w:val="24"/>
                <w:highlight w:val="none"/>
                <w:lang w:val="en-US" w:eastAsia="zh-CN"/>
                <w14:textFill>
                  <w14:solidFill>
                    <w14:schemeClr w14:val="tx1"/>
                  </w14:solidFill>
                </w14:textFill>
              </w:rPr>
              <w:t>（</w:t>
            </w:r>
            <w:r>
              <w:rPr>
                <w:rFonts w:hint="eastAsia" w:hAnsi="宋体" w:cs="Courier New"/>
                <w:color w:val="000000" w:themeColor="text1"/>
                <w:sz w:val="24"/>
                <w:szCs w:val="24"/>
                <w:highlight w:val="none"/>
                <w:lang w:val="en-US" w:eastAsia="zh-CN"/>
                <w14:textFill>
                  <w14:solidFill>
                    <w14:schemeClr w14:val="tx1"/>
                  </w14:solidFill>
                </w14:textFill>
              </w:rPr>
              <w:t>2024</w:t>
            </w:r>
            <w:r>
              <w:rPr>
                <w:rFonts w:hint="default" w:hAnsi="宋体" w:cs="Courier New" w:eastAsiaTheme="minorEastAsia"/>
                <w:color w:val="000000" w:themeColor="text1"/>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vAlign w:val="center"/>
          </w:tcPr>
          <w:p>
            <w:pPr>
              <w:pStyle w:val="6"/>
              <w:spacing w:line="0" w:lineRule="atLeas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2</w:t>
            </w:r>
          </w:p>
        </w:tc>
        <w:tc>
          <w:tcPr>
            <w:tcW w:w="1843" w:type="dxa"/>
            <w:vAlign w:val="center"/>
          </w:tcPr>
          <w:p>
            <w:pPr>
              <w:pStyle w:val="6"/>
              <w:spacing w:line="0" w:lineRule="atLeas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项目名称</w:t>
            </w:r>
          </w:p>
        </w:tc>
        <w:tc>
          <w:tcPr>
            <w:tcW w:w="5822" w:type="dxa"/>
            <w:vAlign w:val="center"/>
          </w:tcPr>
          <w:p>
            <w:pPr>
              <w:pStyle w:val="6"/>
              <w:spacing w:line="0" w:lineRule="atLeast"/>
              <w:rPr>
                <w:rFonts w:hint="default"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lang w:eastAsia="zh-CN"/>
                <w14:textFill>
                  <w14:solidFill>
                    <w14:schemeClr w14:val="tx1"/>
                  </w14:solidFill>
                </w14:textFill>
              </w:rPr>
              <w:t>南山区人力资源局安保服务项目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9" w:type="dxa"/>
            <w:vAlign w:val="center"/>
          </w:tcPr>
          <w:p>
            <w:pPr>
              <w:pStyle w:val="6"/>
              <w:spacing w:line="0" w:lineRule="atLeast"/>
              <w:jc w:val="center"/>
              <w:rPr>
                <w:rFonts w:hint="eastAsia" w:hAnsi="宋体" w:cs="Courier New" w:eastAsiaTheme="minorEastAsia"/>
                <w:color w:val="000000" w:themeColor="text1"/>
                <w:sz w:val="24"/>
                <w:szCs w:val="24"/>
                <w:highlight w:val="none"/>
                <w:lang w:eastAsia="zh-CN"/>
                <w14:textFill>
                  <w14:solidFill>
                    <w14:schemeClr w14:val="tx1"/>
                  </w14:solidFill>
                </w14:textFill>
              </w:rPr>
            </w:pPr>
            <w:r>
              <w:rPr>
                <w:rFonts w:hint="eastAsia" w:hAnsi="宋体" w:cs="Courier New"/>
                <w:color w:val="000000" w:themeColor="text1"/>
                <w:sz w:val="24"/>
                <w:szCs w:val="24"/>
                <w:highlight w:val="none"/>
                <w:lang w:val="en-US" w:eastAsia="zh-CN"/>
                <w14:textFill>
                  <w14:solidFill>
                    <w14:schemeClr w14:val="tx1"/>
                  </w14:solidFill>
                </w14:textFill>
              </w:rPr>
              <w:t>3</w:t>
            </w:r>
          </w:p>
        </w:tc>
        <w:tc>
          <w:tcPr>
            <w:tcW w:w="1843" w:type="dxa"/>
            <w:vAlign w:val="center"/>
          </w:tcPr>
          <w:p>
            <w:pPr>
              <w:pStyle w:val="6"/>
              <w:spacing w:line="0" w:lineRule="atLeas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招标类型</w:t>
            </w:r>
          </w:p>
        </w:tc>
        <w:tc>
          <w:tcPr>
            <w:tcW w:w="5822" w:type="dxa"/>
            <w:vAlign w:val="center"/>
          </w:tcPr>
          <w:p>
            <w:pPr>
              <w:pStyle w:val="6"/>
              <w:spacing w:line="0" w:lineRule="atLeast"/>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vAlign w:val="center"/>
          </w:tcPr>
          <w:p>
            <w:pPr>
              <w:pStyle w:val="6"/>
              <w:spacing w:line="0" w:lineRule="atLeast"/>
              <w:jc w:val="center"/>
              <w:rPr>
                <w:rFonts w:hint="eastAsia" w:hAnsi="宋体" w:cs="Courier New" w:eastAsiaTheme="minorEastAsia"/>
                <w:color w:val="000000" w:themeColor="text1"/>
                <w:sz w:val="24"/>
                <w:szCs w:val="24"/>
                <w:highlight w:val="none"/>
                <w:lang w:eastAsia="zh-CN"/>
                <w14:textFill>
                  <w14:solidFill>
                    <w14:schemeClr w14:val="tx1"/>
                  </w14:solidFill>
                </w14:textFill>
              </w:rPr>
            </w:pPr>
            <w:r>
              <w:rPr>
                <w:rFonts w:hint="eastAsia" w:hAnsi="宋体" w:cs="Courier New"/>
                <w:color w:val="000000" w:themeColor="text1"/>
                <w:sz w:val="24"/>
                <w:szCs w:val="24"/>
                <w:highlight w:val="none"/>
                <w:lang w:val="en-US" w:eastAsia="zh-CN"/>
                <w14:textFill>
                  <w14:solidFill>
                    <w14:schemeClr w14:val="tx1"/>
                  </w14:solidFill>
                </w14:textFill>
              </w:rPr>
              <w:t>4</w:t>
            </w:r>
          </w:p>
        </w:tc>
        <w:tc>
          <w:tcPr>
            <w:tcW w:w="1843" w:type="dxa"/>
            <w:vAlign w:val="center"/>
          </w:tcPr>
          <w:p>
            <w:pPr>
              <w:pStyle w:val="6"/>
              <w:spacing w:line="0" w:lineRule="atLeas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资金来源</w:t>
            </w:r>
          </w:p>
        </w:tc>
        <w:tc>
          <w:tcPr>
            <w:tcW w:w="5822" w:type="dxa"/>
            <w:vAlign w:val="center"/>
          </w:tcPr>
          <w:p>
            <w:pPr>
              <w:pStyle w:val="6"/>
              <w:spacing w:line="0" w:lineRule="atLeast"/>
              <w:rPr>
                <w:rFonts w:cs="Courier New"/>
                <w:bCs/>
                <w:color w:val="000000" w:themeColor="text1"/>
                <w:sz w:val="24"/>
                <w:szCs w:val="24"/>
                <w:highlight w:val="none"/>
                <w14:textFill>
                  <w14:solidFill>
                    <w14:schemeClr w14:val="tx1"/>
                  </w14:solidFill>
                </w14:textFill>
              </w:rPr>
            </w:pPr>
            <w:r>
              <w:rPr>
                <w:rFonts w:hint="eastAsia" w:cs="Courier New"/>
                <w:bCs/>
                <w:color w:val="000000" w:themeColor="text1"/>
                <w:sz w:val="24"/>
                <w:szCs w:val="24"/>
                <w:highlight w:val="none"/>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vAlign w:val="center"/>
          </w:tcPr>
          <w:p>
            <w:pPr>
              <w:pStyle w:val="6"/>
              <w:spacing w:line="0" w:lineRule="atLeast"/>
              <w:jc w:val="center"/>
              <w:rPr>
                <w:rFonts w:hint="eastAsia" w:hAnsi="宋体" w:cs="Courier New" w:eastAsiaTheme="minorEastAsia"/>
                <w:color w:val="000000" w:themeColor="text1"/>
                <w:sz w:val="24"/>
                <w:szCs w:val="24"/>
                <w:highlight w:val="none"/>
                <w:lang w:eastAsia="zh-CN"/>
                <w14:textFill>
                  <w14:solidFill>
                    <w14:schemeClr w14:val="tx1"/>
                  </w14:solidFill>
                </w14:textFill>
              </w:rPr>
            </w:pPr>
            <w:r>
              <w:rPr>
                <w:rFonts w:hint="eastAsia" w:hAnsi="宋体" w:cs="Courier New"/>
                <w:color w:val="000000" w:themeColor="text1"/>
                <w:sz w:val="24"/>
                <w:szCs w:val="24"/>
                <w:highlight w:val="none"/>
                <w:lang w:val="en-US" w:eastAsia="zh-CN"/>
                <w14:textFill>
                  <w14:solidFill>
                    <w14:schemeClr w14:val="tx1"/>
                  </w14:solidFill>
                </w14:textFill>
              </w:rPr>
              <w:t>5</w:t>
            </w:r>
          </w:p>
        </w:tc>
        <w:tc>
          <w:tcPr>
            <w:tcW w:w="1843" w:type="dxa"/>
            <w:vAlign w:val="center"/>
          </w:tcPr>
          <w:p>
            <w:pPr>
              <w:pStyle w:val="6"/>
              <w:spacing w:line="0" w:lineRule="atLeas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招标控制价</w:t>
            </w:r>
          </w:p>
        </w:tc>
        <w:tc>
          <w:tcPr>
            <w:tcW w:w="5822" w:type="dxa"/>
            <w:vAlign w:val="center"/>
          </w:tcPr>
          <w:p>
            <w:pPr>
              <w:pStyle w:val="6"/>
              <w:spacing w:line="0" w:lineRule="atLeast"/>
              <w:rPr>
                <w:rFonts w:hAnsi="宋体" w:cs="Courier New"/>
                <w:color w:val="000000" w:themeColor="text1"/>
                <w:sz w:val="24"/>
                <w:szCs w:val="24"/>
                <w:highlight w:val="none"/>
                <w14:textFill>
                  <w14:solidFill>
                    <w14:schemeClr w14:val="tx1"/>
                  </w14:solidFill>
                </w14:textFill>
              </w:rPr>
            </w:pPr>
            <w:r>
              <w:rPr>
                <w:rFonts w:hint="default" w:hAnsi="宋体" w:cs="Courier New"/>
                <w:color w:val="000000" w:themeColor="text1"/>
                <w:sz w:val="24"/>
                <w:szCs w:val="24"/>
                <w:highlight w:val="none"/>
                <w14:textFill>
                  <w14:solidFill>
                    <w14:schemeClr w14:val="tx1"/>
                  </w14:solidFill>
                </w14:textFill>
              </w:rPr>
              <w:t>8</w:t>
            </w:r>
            <w:r>
              <w:rPr>
                <w:rFonts w:hint="eastAsia" w:hAnsi="宋体" w:cs="Courier New"/>
                <w:color w:val="000000" w:themeColor="text1"/>
                <w:sz w:val="24"/>
                <w:szCs w:val="24"/>
                <w:highlight w:val="none"/>
                <w:lang w:val="en-US" w:eastAsia="zh-CN"/>
                <w14:textFill>
                  <w14:solidFill>
                    <w14:schemeClr w14:val="tx1"/>
                  </w14:solidFill>
                </w14:textFill>
              </w:rPr>
              <w:t>88</w:t>
            </w:r>
            <w:r>
              <w:rPr>
                <w:rFonts w:hint="eastAsia" w:hAnsi="宋体" w:cs="Courier New"/>
                <w:color w:val="000000" w:themeColor="text1"/>
                <w:sz w:val="24"/>
                <w:szCs w:val="24"/>
                <w:highlight w:val="none"/>
                <w14:textFill>
                  <w14:solidFill>
                    <w14:schemeClr w14:val="tx1"/>
                  </w14:solidFill>
                </w14:textFill>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Align w:val="center"/>
          </w:tcPr>
          <w:p>
            <w:pPr>
              <w:pStyle w:val="6"/>
              <w:spacing w:line="0" w:lineRule="atLeast"/>
              <w:jc w:val="center"/>
              <w:rPr>
                <w:rFonts w:hint="eastAsia" w:hAnsi="宋体" w:cs="Courier New" w:eastAsiaTheme="minorEastAsia"/>
                <w:color w:val="000000" w:themeColor="text1"/>
                <w:sz w:val="24"/>
                <w:szCs w:val="24"/>
                <w:highlight w:val="none"/>
                <w:lang w:eastAsia="zh-CN"/>
                <w14:textFill>
                  <w14:solidFill>
                    <w14:schemeClr w14:val="tx1"/>
                  </w14:solidFill>
                </w14:textFill>
              </w:rPr>
            </w:pPr>
            <w:r>
              <w:rPr>
                <w:rFonts w:hint="eastAsia" w:hAnsi="宋体" w:cs="Courier New"/>
                <w:color w:val="000000" w:themeColor="text1"/>
                <w:sz w:val="24"/>
                <w:szCs w:val="24"/>
                <w:highlight w:val="none"/>
                <w:lang w:val="en-US" w:eastAsia="zh-CN"/>
                <w14:textFill>
                  <w14:solidFill>
                    <w14:schemeClr w14:val="tx1"/>
                  </w14:solidFill>
                </w14:textFill>
              </w:rPr>
              <w:t>6</w:t>
            </w:r>
          </w:p>
        </w:tc>
        <w:tc>
          <w:tcPr>
            <w:tcW w:w="1843" w:type="dxa"/>
            <w:vAlign w:val="center"/>
          </w:tcPr>
          <w:p>
            <w:pPr>
              <w:pStyle w:val="6"/>
              <w:spacing w:line="0" w:lineRule="atLeas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付款方式</w:t>
            </w:r>
          </w:p>
        </w:tc>
        <w:tc>
          <w:tcPr>
            <w:tcW w:w="5822" w:type="dxa"/>
            <w:vAlign w:val="center"/>
          </w:tcPr>
          <w:p>
            <w:pPr>
              <w:pStyle w:val="6"/>
              <w:spacing w:line="0" w:lineRule="atLeast"/>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9" w:type="dxa"/>
            <w:vAlign w:val="center"/>
          </w:tcPr>
          <w:p>
            <w:pPr>
              <w:pStyle w:val="6"/>
              <w:spacing w:line="0" w:lineRule="atLeast"/>
              <w:jc w:val="center"/>
              <w:rPr>
                <w:rFonts w:hint="eastAsia" w:hAnsi="宋体" w:cs="Courier New" w:eastAsiaTheme="minorEastAsia"/>
                <w:color w:val="000000" w:themeColor="text1"/>
                <w:sz w:val="24"/>
                <w:szCs w:val="24"/>
                <w:highlight w:val="none"/>
                <w:lang w:eastAsia="zh-CN"/>
                <w14:textFill>
                  <w14:solidFill>
                    <w14:schemeClr w14:val="tx1"/>
                  </w14:solidFill>
                </w14:textFill>
              </w:rPr>
            </w:pPr>
            <w:r>
              <w:rPr>
                <w:rFonts w:hint="eastAsia" w:hAnsi="宋体" w:cs="Courier New"/>
                <w:color w:val="000000" w:themeColor="text1"/>
                <w:sz w:val="24"/>
                <w:szCs w:val="24"/>
                <w:highlight w:val="none"/>
                <w:lang w:val="en-US" w:eastAsia="zh-CN"/>
                <w14:textFill>
                  <w14:solidFill>
                    <w14:schemeClr w14:val="tx1"/>
                  </w14:solidFill>
                </w14:textFill>
              </w:rPr>
              <w:t>7</w:t>
            </w:r>
          </w:p>
        </w:tc>
        <w:tc>
          <w:tcPr>
            <w:tcW w:w="1843" w:type="dxa"/>
            <w:vAlign w:val="center"/>
          </w:tcPr>
          <w:p>
            <w:pPr>
              <w:pStyle w:val="6"/>
              <w:spacing w:line="0" w:lineRule="atLeas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承包方式</w:t>
            </w:r>
          </w:p>
        </w:tc>
        <w:tc>
          <w:tcPr>
            <w:tcW w:w="5822" w:type="dxa"/>
            <w:vAlign w:val="center"/>
          </w:tcPr>
          <w:p>
            <w:pPr>
              <w:pStyle w:val="6"/>
              <w:spacing w:line="0" w:lineRule="atLeast"/>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pPr>
              <w:pStyle w:val="6"/>
              <w:spacing w:line="0" w:lineRule="atLeast"/>
              <w:jc w:val="center"/>
              <w:rPr>
                <w:rFonts w:hint="eastAsia" w:hAnsi="宋体" w:cs="Courier New" w:eastAsiaTheme="minorEastAsia"/>
                <w:color w:val="000000" w:themeColor="text1"/>
                <w:sz w:val="24"/>
                <w:szCs w:val="24"/>
                <w:highlight w:val="none"/>
                <w:lang w:eastAsia="zh-CN"/>
                <w14:textFill>
                  <w14:solidFill>
                    <w14:schemeClr w14:val="tx1"/>
                  </w14:solidFill>
                </w14:textFill>
              </w:rPr>
            </w:pPr>
            <w:r>
              <w:rPr>
                <w:rFonts w:hint="eastAsia" w:hAnsi="宋体" w:cs="Courier New"/>
                <w:color w:val="000000" w:themeColor="text1"/>
                <w:sz w:val="24"/>
                <w:szCs w:val="24"/>
                <w:highlight w:val="none"/>
                <w:lang w:val="en-US" w:eastAsia="zh-CN"/>
                <w14:textFill>
                  <w14:solidFill>
                    <w14:schemeClr w14:val="tx1"/>
                  </w14:solidFill>
                </w14:textFill>
              </w:rPr>
              <w:t>8</w:t>
            </w:r>
          </w:p>
        </w:tc>
        <w:tc>
          <w:tcPr>
            <w:tcW w:w="1843" w:type="dxa"/>
            <w:vAlign w:val="center"/>
          </w:tcPr>
          <w:p>
            <w:pPr>
              <w:pStyle w:val="6"/>
              <w:spacing w:line="0" w:lineRule="atLeas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服务质量要求</w:t>
            </w:r>
          </w:p>
        </w:tc>
        <w:tc>
          <w:tcPr>
            <w:tcW w:w="5822" w:type="dxa"/>
            <w:vAlign w:val="center"/>
          </w:tcPr>
          <w:p>
            <w:pPr>
              <w:pStyle w:val="6"/>
              <w:spacing w:line="0" w:lineRule="atLeast"/>
              <w:rPr>
                <w:rFonts w:hint="eastAsia" w:hAnsi="宋体" w:cs="Courier New" w:eastAsiaTheme="minorEastAsia"/>
                <w:color w:val="000000" w:themeColor="text1"/>
                <w:sz w:val="24"/>
                <w:szCs w:val="24"/>
                <w:highlight w:val="none"/>
                <w:lang w:eastAsia="zh-CN"/>
                <w14:textFill>
                  <w14:solidFill>
                    <w14:schemeClr w14:val="tx1"/>
                  </w14:solidFill>
                </w14:textFill>
              </w:rPr>
            </w:pPr>
            <w:r>
              <w:rPr>
                <w:rFonts w:hint="eastAsia" w:hAnsi="宋体" w:cs="Courier New"/>
                <w:color w:val="000000" w:themeColor="text1"/>
                <w:sz w:val="24"/>
                <w:szCs w:val="24"/>
                <w:highlight w:val="none"/>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9" w:type="dxa"/>
            <w:tcBorders>
              <w:bottom w:val="single" w:color="auto" w:sz="4" w:space="0"/>
            </w:tcBorders>
            <w:vAlign w:val="center"/>
          </w:tcPr>
          <w:p>
            <w:pPr>
              <w:pStyle w:val="6"/>
              <w:spacing w:line="0" w:lineRule="atLeast"/>
              <w:jc w:val="center"/>
              <w:rPr>
                <w:rFonts w:hint="eastAsia" w:hAnsi="宋体" w:cs="Courier New" w:eastAsiaTheme="minorEastAsia"/>
                <w:color w:val="000000" w:themeColor="text1"/>
                <w:sz w:val="24"/>
                <w:szCs w:val="24"/>
                <w:highlight w:val="none"/>
                <w:lang w:eastAsia="zh-CN"/>
                <w14:textFill>
                  <w14:solidFill>
                    <w14:schemeClr w14:val="tx1"/>
                  </w14:solidFill>
                </w14:textFill>
              </w:rPr>
            </w:pPr>
            <w:r>
              <w:rPr>
                <w:rFonts w:hint="eastAsia" w:hAnsi="宋体" w:cs="Courier New"/>
                <w:color w:val="000000" w:themeColor="text1"/>
                <w:sz w:val="24"/>
                <w:szCs w:val="24"/>
                <w:highlight w:val="none"/>
                <w:lang w:val="en-US" w:eastAsia="zh-CN"/>
                <w14:textFill>
                  <w14:solidFill>
                    <w14:schemeClr w14:val="tx1"/>
                  </w14:solidFill>
                </w14:textFill>
              </w:rPr>
              <w:t>9</w:t>
            </w:r>
          </w:p>
        </w:tc>
        <w:tc>
          <w:tcPr>
            <w:tcW w:w="1843" w:type="dxa"/>
            <w:tcBorders>
              <w:bottom w:val="single" w:color="auto" w:sz="4" w:space="0"/>
            </w:tcBorders>
            <w:vAlign w:val="center"/>
          </w:tcPr>
          <w:p>
            <w:pPr>
              <w:pStyle w:val="6"/>
              <w:spacing w:line="0" w:lineRule="atLeas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开标时间</w:t>
            </w:r>
          </w:p>
        </w:tc>
        <w:tc>
          <w:tcPr>
            <w:tcW w:w="5822" w:type="dxa"/>
            <w:tcBorders>
              <w:bottom w:val="single" w:color="auto" w:sz="4" w:space="0"/>
            </w:tcBorders>
            <w:vAlign w:val="center"/>
          </w:tcPr>
          <w:p>
            <w:pPr>
              <w:pStyle w:val="6"/>
              <w:spacing w:line="360" w:lineRule="auto"/>
              <w:jc w:val="both"/>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lang w:eastAsia="zh-CN"/>
                <w14:textFill>
                  <w14:solidFill>
                    <w14:schemeClr w14:val="tx1"/>
                  </w14:solidFill>
                </w14:textFill>
              </w:rPr>
              <w:t>2024</w:t>
            </w:r>
            <w:r>
              <w:rPr>
                <w:rFonts w:hint="eastAsia" w:hAnsi="宋体" w:cs="Courier New"/>
                <w:color w:val="000000" w:themeColor="text1"/>
                <w:sz w:val="24"/>
                <w:szCs w:val="24"/>
                <w:highlight w:val="none"/>
                <w14:textFill>
                  <w14:solidFill>
                    <w14:schemeClr w14:val="tx1"/>
                  </w14:solidFill>
                </w14:textFill>
              </w:rPr>
              <w:t>年</w:t>
            </w:r>
            <w:r>
              <w:rPr>
                <w:rFonts w:hint="eastAsia" w:hAnsi="宋体" w:cs="Courier New"/>
                <w:color w:val="000000" w:themeColor="text1"/>
                <w:sz w:val="24"/>
                <w:szCs w:val="24"/>
                <w:highlight w:val="none"/>
                <w:lang w:val="en-US" w:eastAsia="zh-CN"/>
                <w14:textFill>
                  <w14:solidFill>
                    <w14:schemeClr w14:val="tx1"/>
                  </w14:solidFill>
                </w14:textFill>
              </w:rPr>
              <w:t>6</w:t>
            </w:r>
            <w:r>
              <w:rPr>
                <w:rFonts w:hint="eastAsia" w:hAnsi="宋体" w:cs="Courier New"/>
                <w:color w:val="000000" w:themeColor="text1"/>
                <w:sz w:val="24"/>
                <w:szCs w:val="24"/>
                <w:highlight w:val="none"/>
                <w14:textFill>
                  <w14:solidFill>
                    <w14:schemeClr w14:val="tx1"/>
                  </w14:solidFill>
                </w14:textFill>
              </w:rPr>
              <w:t>月</w:t>
            </w:r>
            <w:r>
              <w:rPr>
                <w:rFonts w:hint="default" w:hAnsi="宋体" w:cs="Courier New"/>
                <w:color w:val="000000" w:themeColor="text1"/>
                <w:sz w:val="24"/>
                <w:szCs w:val="24"/>
                <w:highlight w:val="none"/>
                <w:lang w:val="en-US" w:eastAsia="zh-CN"/>
                <w14:textFill>
                  <w14:solidFill>
                    <w14:schemeClr w14:val="tx1"/>
                  </w14:solidFill>
                </w14:textFill>
              </w:rPr>
              <w:t>14</w:t>
            </w:r>
            <w:r>
              <w:rPr>
                <w:rFonts w:hint="eastAsia" w:hAnsi="宋体" w:cs="Courier New"/>
                <w:color w:val="000000" w:themeColor="text1"/>
                <w:sz w:val="24"/>
                <w:szCs w:val="24"/>
                <w:highlight w:val="none"/>
                <w14:textFill>
                  <w14:solidFill>
                    <w14:schemeClr w14:val="tx1"/>
                  </w14:solidFill>
                </w14:textFill>
              </w:rPr>
              <w:t>日</w:t>
            </w:r>
            <w:r>
              <w:rPr>
                <w:rFonts w:hint="eastAsia" w:hAnsi="宋体" w:cs="Courier New"/>
                <w:color w:val="000000" w:themeColor="text1"/>
                <w:sz w:val="24"/>
                <w:szCs w:val="24"/>
                <w:highlight w:val="none"/>
                <w:lang w:val="en-US" w:eastAsia="zh-CN"/>
                <w14:textFill>
                  <w14:solidFill>
                    <w14:schemeClr w14:val="tx1"/>
                  </w14:solidFill>
                </w14:textFill>
              </w:rPr>
              <w:t>15</w:t>
            </w:r>
            <w:r>
              <w:rPr>
                <w:rFonts w:hint="eastAsia" w:hAnsi="宋体" w:cs="Courier New"/>
                <w:color w:val="000000" w:themeColor="text1"/>
                <w:sz w:val="24"/>
                <w:szCs w:val="24"/>
                <w:highlight w:val="none"/>
                <w14:textFill>
                  <w14:solidFill>
                    <w14:schemeClr w14:val="tx1"/>
                  </w14:solidFill>
                </w14:textFill>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9" w:type="dxa"/>
            <w:tcBorders>
              <w:bottom w:val="single" w:color="auto" w:sz="4" w:space="0"/>
            </w:tcBorders>
            <w:vAlign w:val="center"/>
          </w:tcPr>
          <w:p>
            <w:pPr>
              <w:pStyle w:val="6"/>
              <w:spacing w:line="0" w:lineRule="atLeast"/>
              <w:jc w:val="center"/>
              <w:rPr>
                <w:rFonts w:hint="eastAsia" w:hAnsi="宋体" w:cs="Courier New" w:eastAsiaTheme="minorEastAsia"/>
                <w:color w:val="000000" w:themeColor="text1"/>
                <w:sz w:val="24"/>
                <w:szCs w:val="24"/>
                <w:highlight w:val="none"/>
                <w:lang w:eastAsia="zh-CN"/>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1</w:t>
            </w:r>
            <w:r>
              <w:rPr>
                <w:rFonts w:hint="eastAsia" w:hAnsi="宋体" w:cs="Courier New"/>
                <w:color w:val="000000" w:themeColor="text1"/>
                <w:sz w:val="24"/>
                <w:szCs w:val="24"/>
                <w:highlight w:val="none"/>
                <w:lang w:val="en-US" w:eastAsia="zh-CN"/>
                <w14:textFill>
                  <w14:solidFill>
                    <w14:schemeClr w14:val="tx1"/>
                  </w14:solidFill>
                </w14:textFill>
              </w:rPr>
              <w:t>0</w:t>
            </w:r>
          </w:p>
        </w:tc>
        <w:tc>
          <w:tcPr>
            <w:tcW w:w="1843" w:type="dxa"/>
            <w:tcBorders>
              <w:bottom w:val="single" w:color="auto" w:sz="4" w:space="0"/>
            </w:tcBorders>
            <w:vAlign w:val="center"/>
          </w:tcPr>
          <w:p>
            <w:pPr>
              <w:pStyle w:val="6"/>
              <w:spacing w:line="0" w:lineRule="atLeas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开标地点</w:t>
            </w:r>
          </w:p>
        </w:tc>
        <w:tc>
          <w:tcPr>
            <w:tcW w:w="5822" w:type="dxa"/>
            <w:tcBorders>
              <w:bottom w:val="single" w:color="auto" w:sz="4" w:space="0"/>
            </w:tcBorders>
            <w:vAlign w:val="center"/>
          </w:tcPr>
          <w:p>
            <w:pPr>
              <w:pStyle w:val="6"/>
              <w:spacing w:line="360" w:lineRule="auto"/>
              <w:jc w:val="left"/>
              <w:rPr>
                <w:rFonts w:hAnsi="宋体" w:cs="Courier New"/>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深圳市南山劳动大厦</w:t>
            </w:r>
            <w:r>
              <w:rPr>
                <w:rFonts w:hint="eastAsia"/>
                <w:color w:val="000000" w:themeColor="text1"/>
                <w:sz w:val="24"/>
                <w:szCs w:val="24"/>
                <w:highlight w:val="none"/>
                <w:lang w:eastAsia="zh-CN"/>
                <w14:textFill>
                  <w14:solidFill>
                    <w14:schemeClr w14:val="tx1"/>
                  </w14:solidFill>
                </w14:textFill>
              </w:rPr>
              <w:t>三</w:t>
            </w:r>
            <w:r>
              <w:rPr>
                <w:rFonts w:hint="eastAsia"/>
                <w:color w:val="000000" w:themeColor="text1"/>
                <w:sz w:val="24"/>
                <w:szCs w:val="24"/>
                <w:highlight w:val="none"/>
                <w14:textFill>
                  <w14:solidFill>
                    <w14:schemeClr w14:val="tx1"/>
                  </w14:solidFill>
                </w14:textFill>
              </w:rPr>
              <w:t>楼</w:t>
            </w:r>
            <w:r>
              <w:rPr>
                <w:rFonts w:hint="eastAsia"/>
                <w:color w:val="000000" w:themeColor="text1"/>
                <w:sz w:val="24"/>
                <w:szCs w:val="24"/>
                <w:highlight w:val="none"/>
                <w:lang w:val="en-US" w:eastAsia="zh-CN"/>
                <w14:textFill>
                  <w14:solidFill>
                    <w14:schemeClr w14:val="tx1"/>
                  </w14:solidFill>
                </w14:textFill>
              </w:rPr>
              <w:t>310</w:t>
            </w:r>
            <w:r>
              <w:rPr>
                <w:rFonts w:hint="eastAsia"/>
                <w:color w:val="000000" w:themeColor="text1"/>
                <w:sz w:val="24"/>
                <w:szCs w:val="24"/>
                <w:highlight w:val="none"/>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09" w:type="dxa"/>
            <w:vAlign w:val="center"/>
          </w:tcPr>
          <w:p>
            <w:pPr>
              <w:pStyle w:val="6"/>
              <w:spacing w:line="300" w:lineRule="auto"/>
              <w:jc w:val="center"/>
              <w:rPr>
                <w:rFonts w:hint="eastAsia" w:hAnsi="宋体" w:cs="Courier New" w:eastAsiaTheme="minorEastAsia"/>
                <w:color w:val="000000" w:themeColor="text1"/>
                <w:sz w:val="24"/>
                <w:szCs w:val="24"/>
                <w:highlight w:val="none"/>
                <w:lang w:eastAsia="zh-CN"/>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1</w:t>
            </w:r>
            <w:r>
              <w:rPr>
                <w:rFonts w:hint="eastAsia" w:hAnsi="宋体" w:cs="Courier New"/>
                <w:color w:val="000000" w:themeColor="text1"/>
                <w:sz w:val="24"/>
                <w:szCs w:val="24"/>
                <w:highlight w:val="none"/>
                <w:lang w:val="en-US" w:eastAsia="zh-CN"/>
                <w14:textFill>
                  <w14:solidFill>
                    <w14:schemeClr w14:val="tx1"/>
                  </w14:solidFill>
                </w14:textFill>
              </w:rPr>
              <w:t>1</w:t>
            </w:r>
          </w:p>
        </w:tc>
        <w:tc>
          <w:tcPr>
            <w:tcW w:w="1843" w:type="dxa"/>
            <w:vAlign w:val="center"/>
          </w:tcPr>
          <w:p>
            <w:pPr>
              <w:pStyle w:val="6"/>
              <w:spacing w:line="300" w:lineRule="auto"/>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投标文件份数及封装要求</w:t>
            </w:r>
          </w:p>
        </w:tc>
        <w:tc>
          <w:tcPr>
            <w:tcW w:w="5822" w:type="dxa"/>
            <w:vAlign w:val="center"/>
          </w:tcPr>
          <w:p>
            <w:pPr>
              <w:pStyle w:val="6"/>
              <w:contextualSpacing/>
              <w:jc w:val="left"/>
              <w:rPr>
                <w:rFonts w:hAnsi="宋体" w:cs="Courier New"/>
                <w:color w:val="000000" w:themeColor="text1"/>
                <w:kern w:val="10"/>
                <w:sz w:val="24"/>
                <w:szCs w:val="24"/>
                <w:highlight w:val="none"/>
                <w14:textFill>
                  <w14:solidFill>
                    <w14:schemeClr w14:val="tx1"/>
                  </w14:solidFill>
                </w14:textFill>
              </w:rPr>
            </w:pPr>
            <w:r>
              <w:rPr>
                <w:rFonts w:hint="eastAsia" w:hAnsi="宋体" w:cs="Courier New"/>
                <w:color w:val="000000" w:themeColor="text1"/>
                <w:kern w:val="10"/>
                <w:sz w:val="24"/>
                <w:szCs w:val="24"/>
                <w:highlight w:val="none"/>
                <w14:textFill>
                  <w14:solidFill>
                    <w14:schemeClr w14:val="tx1"/>
                  </w14:solidFill>
                </w14:textFill>
              </w:rPr>
              <w:t>一式5份</w:t>
            </w:r>
            <w:r>
              <w:rPr>
                <w:rFonts w:hint="eastAsia" w:hAnsi="宋体" w:cs="Courier New"/>
                <w:color w:val="000000" w:themeColor="text1"/>
                <w:kern w:val="10"/>
                <w:sz w:val="24"/>
                <w:szCs w:val="24"/>
                <w:highlight w:val="none"/>
                <w:lang w:eastAsia="zh-CN"/>
                <w14:textFill>
                  <w14:solidFill>
                    <w14:schemeClr w14:val="tx1"/>
                  </w14:solidFill>
                </w14:textFill>
              </w:rPr>
              <w:t>，</w:t>
            </w:r>
            <w:r>
              <w:rPr>
                <w:rFonts w:hint="eastAsia" w:hAnsi="宋体" w:cs="Courier New"/>
                <w:color w:val="000000" w:themeColor="text1"/>
                <w:kern w:val="10"/>
                <w:sz w:val="24"/>
                <w:szCs w:val="24"/>
                <w:highlight w:val="none"/>
                <w14:textFill>
                  <w14:solidFill>
                    <w14:schemeClr w14:val="tx1"/>
                  </w14:solidFill>
                </w14:textFill>
              </w:rPr>
              <w:t>封面均须加盖投标人法人公章并加盖骑缝法人公章；以封套封装，封口处贴封条并加盖投标人法人公章，并经法定代表人或其授权代表签名或盖章。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09" w:type="dxa"/>
            <w:vAlign w:val="center"/>
          </w:tcPr>
          <w:p>
            <w:pPr>
              <w:pStyle w:val="6"/>
              <w:spacing w:line="300" w:lineRule="auto"/>
              <w:jc w:val="center"/>
              <w:rPr>
                <w:rFonts w:hint="eastAsia" w:hAnsi="宋体" w:cs="Courier New" w:eastAsiaTheme="minorEastAsia"/>
                <w:color w:val="000000" w:themeColor="text1"/>
                <w:sz w:val="24"/>
                <w:szCs w:val="24"/>
                <w:highlight w:val="none"/>
                <w:lang w:eastAsia="zh-CN"/>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1</w:t>
            </w:r>
            <w:r>
              <w:rPr>
                <w:rFonts w:hint="eastAsia" w:hAnsi="宋体" w:cs="Courier New"/>
                <w:color w:val="000000" w:themeColor="text1"/>
                <w:sz w:val="24"/>
                <w:szCs w:val="24"/>
                <w:highlight w:val="none"/>
                <w:lang w:val="en-US" w:eastAsia="zh-CN"/>
                <w14:textFill>
                  <w14:solidFill>
                    <w14:schemeClr w14:val="tx1"/>
                  </w14:solidFill>
                </w14:textFill>
              </w:rPr>
              <w:t>2</w:t>
            </w:r>
          </w:p>
        </w:tc>
        <w:tc>
          <w:tcPr>
            <w:tcW w:w="1843" w:type="dxa"/>
            <w:vAlign w:val="center"/>
          </w:tcPr>
          <w:p>
            <w:pPr>
              <w:pStyle w:val="6"/>
              <w:spacing w:line="300" w:lineRule="auto"/>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封套字样</w:t>
            </w:r>
          </w:p>
        </w:tc>
        <w:tc>
          <w:tcPr>
            <w:tcW w:w="5822" w:type="dxa"/>
            <w:vAlign w:val="center"/>
          </w:tcPr>
          <w:p>
            <w:pPr>
              <w:pStyle w:val="6"/>
              <w:contextualSpacing/>
              <w:jc w:val="left"/>
              <w:rPr>
                <w:rFonts w:hAnsi="宋体" w:cs="Courier New"/>
                <w:color w:val="000000" w:themeColor="text1"/>
                <w:kern w:val="10"/>
                <w:sz w:val="24"/>
                <w:szCs w:val="24"/>
                <w:highlight w:val="none"/>
                <w14:textFill>
                  <w14:solidFill>
                    <w14:schemeClr w14:val="tx1"/>
                  </w14:solidFill>
                </w14:textFill>
              </w:rPr>
            </w:pPr>
            <w:r>
              <w:rPr>
                <w:rFonts w:hint="eastAsia" w:hAnsi="宋体" w:cs="Courier New"/>
                <w:color w:val="000000" w:themeColor="text1"/>
                <w:kern w:val="10"/>
                <w:sz w:val="24"/>
                <w:szCs w:val="24"/>
                <w:highlight w:val="none"/>
                <w14:textFill>
                  <w14:solidFill>
                    <w14:schemeClr w14:val="tx1"/>
                  </w14:solidFill>
                </w14:textFill>
              </w:rPr>
              <w:t>收件人：深圳市南山区人力资源局</w:t>
            </w:r>
          </w:p>
          <w:p>
            <w:pPr>
              <w:pStyle w:val="6"/>
              <w:contextualSpacing/>
              <w:jc w:val="left"/>
              <w:rPr>
                <w:rFonts w:hAnsi="宋体" w:cs="Courier New"/>
                <w:color w:val="000000" w:themeColor="text1"/>
                <w:kern w:val="10"/>
                <w:sz w:val="24"/>
                <w:szCs w:val="24"/>
                <w:highlight w:val="none"/>
                <w14:textFill>
                  <w14:solidFill>
                    <w14:schemeClr w14:val="tx1"/>
                  </w14:solidFill>
                </w14:textFill>
              </w:rPr>
            </w:pPr>
            <w:r>
              <w:rPr>
                <w:rFonts w:hint="default" w:hAnsi="宋体" w:cs="Courier New"/>
                <w:color w:val="000000" w:themeColor="text1"/>
                <w:kern w:val="10"/>
                <w:sz w:val="24"/>
                <w:szCs w:val="24"/>
                <w:highlight w:val="none"/>
                <w:u w:val="none"/>
                <w:lang w:eastAsia="zh-CN"/>
                <w14:textFill>
                  <w14:solidFill>
                    <w14:schemeClr w14:val="tx1"/>
                  </w14:solidFill>
                </w14:textFill>
              </w:rPr>
              <w:t>（</w:t>
            </w:r>
            <w:r>
              <w:rPr>
                <w:rFonts w:hint="eastAsia" w:hAnsi="宋体" w:cs="Courier New"/>
                <w:color w:val="000000" w:themeColor="text1"/>
                <w:kern w:val="10"/>
                <w:sz w:val="24"/>
                <w:szCs w:val="24"/>
                <w:highlight w:val="none"/>
                <w:u w:val="none"/>
                <w:lang w:eastAsia="zh-CN"/>
                <w14:textFill>
                  <w14:solidFill>
                    <w14:schemeClr w14:val="tx1"/>
                  </w14:solidFill>
                </w14:textFill>
              </w:rPr>
              <w:t>安保服务项目</w:t>
            </w:r>
            <w:r>
              <w:rPr>
                <w:rFonts w:hint="default" w:hAnsi="宋体" w:cs="Courier New"/>
                <w:color w:val="000000" w:themeColor="text1"/>
                <w:kern w:val="10"/>
                <w:sz w:val="24"/>
                <w:szCs w:val="24"/>
                <w:highlight w:val="none"/>
                <w:u w:val="none"/>
                <w:lang w:eastAsia="zh-CN"/>
                <w14:textFill>
                  <w14:solidFill>
                    <w14:schemeClr w14:val="tx1"/>
                  </w14:solidFill>
                </w14:textFill>
              </w:rPr>
              <w:t>）</w:t>
            </w:r>
            <w:r>
              <w:rPr>
                <w:rFonts w:hint="eastAsia" w:hAnsi="宋体" w:cs="Courier New"/>
                <w:color w:val="000000" w:themeColor="text1"/>
                <w:kern w:val="10"/>
                <w:sz w:val="24"/>
                <w:szCs w:val="24"/>
                <w:highlight w:val="none"/>
                <w14:textFill>
                  <w14:solidFill>
                    <w14:schemeClr w14:val="tx1"/>
                  </w14:solidFill>
                </w14:textFill>
              </w:rPr>
              <w:t>投标文件</w:t>
            </w:r>
          </w:p>
          <w:p>
            <w:pPr>
              <w:pStyle w:val="6"/>
              <w:contextualSpacing/>
              <w:jc w:val="left"/>
              <w:rPr>
                <w:rFonts w:hAnsi="宋体" w:cs="Courier New"/>
                <w:color w:val="000000" w:themeColor="text1"/>
                <w:kern w:val="10"/>
                <w:sz w:val="24"/>
                <w:szCs w:val="24"/>
                <w:highlight w:val="none"/>
                <w14:textFill>
                  <w14:solidFill>
                    <w14:schemeClr w14:val="tx1"/>
                  </w14:solidFill>
                </w14:textFill>
              </w:rPr>
            </w:pPr>
            <w:r>
              <w:rPr>
                <w:rFonts w:hint="eastAsia" w:hAnsi="宋体" w:cs="Courier New"/>
                <w:color w:val="000000" w:themeColor="text1"/>
                <w:kern w:val="10"/>
                <w:sz w:val="24"/>
                <w:szCs w:val="24"/>
                <w:highlight w:val="none"/>
                <w14:textFill>
                  <w14:solidFill>
                    <w14:schemeClr w14:val="tx1"/>
                  </w14:solidFill>
                </w14:textFill>
              </w:rPr>
              <w:t>投标文件北京时间</w:t>
            </w:r>
            <w:r>
              <w:rPr>
                <w:rFonts w:hint="eastAsia" w:hAnsi="宋体" w:cs="Courier New"/>
                <w:color w:val="000000" w:themeColor="text1"/>
                <w:kern w:val="10"/>
                <w:sz w:val="24"/>
                <w:szCs w:val="24"/>
                <w:highlight w:val="none"/>
                <w:lang w:eastAsia="zh-CN"/>
                <w14:textFill>
                  <w14:solidFill>
                    <w14:schemeClr w14:val="tx1"/>
                  </w14:solidFill>
                </w14:textFill>
              </w:rPr>
              <w:t>2024</w:t>
            </w:r>
            <w:r>
              <w:rPr>
                <w:rFonts w:hint="eastAsia" w:hAnsi="宋体" w:cs="Courier New"/>
                <w:color w:val="000000" w:themeColor="text1"/>
                <w:kern w:val="10"/>
                <w:sz w:val="24"/>
                <w:szCs w:val="24"/>
                <w:highlight w:val="none"/>
                <w14:textFill>
                  <w14:solidFill>
                    <w14:schemeClr w14:val="tx1"/>
                  </w14:solidFill>
                </w14:textFill>
              </w:rPr>
              <w:t>年</w:t>
            </w:r>
            <w:r>
              <w:rPr>
                <w:rFonts w:hint="eastAsia" w:hAnsi="宋体" w:cs="Courier New"/>
                <w:color w:val="000000" w:themeColor="text1"/>
                <w:kern w:val="10"/>
                <w:sz w:val="24"/>
                <w:szCs w:val="24"/>
                <w:highlight w:val="none"/>
                <w:lang w:val="en-US" w:eastAsia="zh-CN"/>
                <w14:textFill>
                  <w14:solidFill>
                    <w14:schemeClr w14:val="tx1"/>
                  </w14:solidFill>
                </w14:textFill>
              </w:rPr>
              <w:t>6</w:t>
            </w:r>
            <w:r>
              <w:rPr>
                <w:rFonts w:hint="eastAsia" w:hAnsi="宋体" w:cs="Courier New"/>
                <w:color w:val="000000" w:themeColor="text1"/>
                <w:kern w:val="10"/>
                <w:sz w:val="24"/>
                <w:szCs w:val="24"/>
                <w:highlight w:val="none"/>
                <w14:textFill>
                  <w14:solidFill>
                    <w14:schemeClr w14:val="tx1"/>
                  </w14:solidFill>
                </w14:textFill>
              </w:rPr>
              <w:t>月</w:t>
            </w:r>
            <w:r>
              <w:rPr>
                <w:rFonts w:hint="default" w:hAnsi="宋体" w:cs="Courier New"/>
                <w:color w:val="000000" w:themeColor="text1"/>
                <w:kern w:val="10"/>
                <w:sz w:val="24"/>
                <w:szCs w:val="24"/>
                <w:highlight w:val="none"/>
                <w:lang w:val="en-US" w:eastAsia="zh-CN"/>
                <w14:textFill>
                  <w14:solidFill>
                    <w14:schemeClr w14:val="tx1"/>
                  </w14:solidFill>
                </w14:textFill>
              </w:rPr>
              <w:t>14</w:t>
            </w:r>
            <w:r>
              <w:rPr>
                <w:rFonts w:hint="eastAsia" w:hAnsi="宋体" w:cs="Courier New"/>
                <w:color w:val="000000" w:themeColor="text1"/>
                <w:kern w:val="10"/>
                <w:sz w:val="24"/>
                <w:szCs w:val="24"/>
                <w:highlight w:val="none"/>
                <w14:textFill>
                  <w14:solidFill>
                    <w14:schemeClr w14:val="tx1"/>
                  </w14:solidFill>
                </w14:textFill>
              </w:rPr>
              <w:t>日</w:t>
            </w:r>
            <w:r>
              <w:rPr>
                <w:rFonts w:hint="eastAsia" w:hAnsi="宋体" w:cs="Courier New"/>
                <w:color w:val="000000" w:themeColor="text1"/>
                <w:kern w:val="10"/>
                <w:sz w:val="24"/>
                <w:szCs w:val="24"/>
                <w:highlight w:val="none"/>
                <w:lang w:val="en-US" w:eastAsia="zh-CN"/>
                <w14:textFill>
                  <w14:solidFill>
                    <w14:schemeClr w14:val="tx1"/>
                  </w14:solidFill>
                </w14:textFill>
              </w:rPr>
              <w:t>15</w:t>
            </w:r>
            <w:r>
              <w:rPr>
                <w:rFonts w:hint="eastAsia" w:hAnsi="宋体" w:cs="Courier New"/>
                <w:color w:val="000000" w:themeColor="text1"/>
                <w:kern w:val="10"/>
                <w:sz w:val="24"/>
                <w:szCs w:val="24"/>
                <w:highlight w:val="none"/>
                <w14:textFill>
                  <w14:solidFill>
                    <w14:schemeClr w14:val="tx1"/>
                  </w14:solidFill>
                </w14:textFill>
              </w:rPr>
              <w:t xml:space="preserve"> 时之前不得启封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vAlign w:val="center"/>
          </w:tcPr>
          <w:p>
            <w:pPr>
              <w:pStyle w:val="6"/>
              <w:spacing w:line="300" w:lineRule="auto"/>
              <w:jc w:val="center"/>
              <w:rPr>
                <w:rFonts w:hint="eastAsia" w:hAnsi="宋体" w:cs="Courier New" w:eastAsiaTheme="minorEastAsia"/>
                <w:color w:val="000000" w:themeColor="text1"/>
                <w:sz w:val="24"/>
                <w:szCs w:val="24"/>
                <w:highlight w:val="none"/>
                <w:lang w:eastAsia="zh-CN"/>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1</w:t>
            </w:r>
            <w:r>
              <w:rPr>
                <w:rFonts w:hint="eastAsia" w:hAnsi="宋体" w:cs="Courier New"/>
                <w:color w:val="000000" w:themeColor="text1"/>
                <w:sz w:val="24"/>
                <w:szCs w:val="24"/>
                <w:highlight w:val="none"/>
                <w:lang w:val="en-US" w:eastAsia="zh-CN"/>
                <w14:textFill>
                  <w14:solidFill>
                    <w14:schemeClr w14:val="tx1"/>
                  </w14:solidFill>
                </w14:textFill>
              </w:rPr>
              <w:t>3</w:t>
            </w:r>
          </w:p>
        </w:tc>
        <w:tc>
          <w:tcPr>
            <w:tcW w:w="1843" w:type="dxa"/>
            <w:vAlign w:val="center"/>
          </w:tcPr>
          <w:p>
            <w:pPr>
              <w:pStyle w:val="6"/>
              <w:spacing w:line="300" w:lineRule="auto"/>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评标方法</w:t>
            </w:r>
          </w:p>
        </w:tc>
        <w:tc>
          <w:tcPr>
            <w:tcW w:w="5822" w:type="dxa"/>
            <w:vAlign w:val="center"/>
          </w:tcPr>
          <w:p>
            <w:pPr>
              <w:pStyle w:val="6"/>
              <w:spacing w:line="360" w:lineRule="auto"/>
              <w:jc w:val="left"/>
              <w:rPr>
                <w:rFonts w:hint="eastAsia" w:hAnsi="宋体" w:eastAsia="宋体" w:cs="Courier New"/>
                <w:color w:val="000000" w:themeColor="text1"/>
                <w:sz w:val="24"/>
                <w:szCs w:val="24"/>
                <w:highlight w:val="none"/>
                <w:lang w:eastAsia="zh-CN"/>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综合评分法</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排名前3的为候选中标供应商</w:t>
            </w:r>
            <w:r>
              <w:rPr>
                <w:rFonts w:hint="eastAsia" w:ascii="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vAlign w:val="center"/>
          </w:tcPr>
          <w:p>
            <w:pPr>
              <w:pStyle w:val="6"/>
              <w:spacing w:line="300" w:lineRule="auto"/>
              <w:jc w:val="center"/>
              <w:rPr>
                <w:rFonts w:hint="default" w:hAnsi="宋体" w:cs="Courier New" w:eastAsiaTheme="minorEastAsia"/>
                <w:color w:val="000000" w:themeColor="text1"/>
                <w:sz w:val="24"/>
                <w:szCs w:val="24"/>
                <w:highlight w:val="none"/>
                <w:lang w:val="en-US" w:eastAsia="zh-CN"/>
                <w14:textFill>
                  <w14:solidFill>
                    <w14:schemeClr w14:val="tx1"/>
                  </w14:solidFill>
                </w14:textFill>
              </w:rPr>
            </w:pPr>
            <w:r>
              <w:rPr>
                <w:rFonts w:hint="eastAsia" w:hAnsi="宋体" w:cs="Courier New"/>
                <w:color w:val="000000" w:themeColor="text1"/>
                <w:sz w:val="24"/>
                <w:szCs w:val="24"/>
                <w:highlight w:val="none"/>
                <w:lang w:val="en-US" w:eastAsia="zh-CN"/>
                <w14:textFill>
                  <w14:solidFill>
                    <w14:schemeClr w14:val="tx1"/>
                  </w14:solidFill>
                </w14:textFill>
              </w:rPr>
              <w:t>14</w:t>
            </w:r>
          </w:p>
        </w:tc>
        <w:tc>
          <w:tcPr>
            <w:tcW w:w="1843" w:type="dxa"/>
            <w:vAlign w:val="center"/>
          </w:tcPr>
          <w:p>
            <w:pPr>
              <w:snapToGrid w:val="0"/>
              <w:spacing w:line="360" w:lineRule="auto"/>
              <w:jc w:val="center"/>
              <w:rPr>
                <w:rFonts w:hint="eastAsia" w:ascii="宋体" w:hAnsi="宋体" w:cs="Courier New"/>
                <w:color w:val="000000" w:themeColor="text1"/>
                <w:sz w:val="24"/>
                <w:highlight w:val="none"/>
                <w14:textFill>
                  <w14:solidFill>
                    <w14:schemeClr w14:val="tx1"/>
                  </w14:solidFill>
                </w14:textFill>
              </w:rPr>
            </w:pPr>
            <w:r>
              <w:rPr>
                <w:rFonts w:hint="eastAsia" w:ascii="宋体" w:hAnsi="宋体" w:cs="Courier New" w:eastAsiaTheme="minorEastAsia"/>
                <w:color w:val="000000" w:themeColor="text1"/>
                <w:kern w:val="2"/>
                <w:sz w:val="24"/>
                <w:szCs w:val="24"/>
                <w:highlight w:val="none"/>
                <w:lang w:val="en-US" w:eastAsia="zh-CN" w:bidi="ar-SA"/>
                <w14:textFill>
                  <w14:solidFill>
                    <w14:schemeClr w14:val="tx1"/>
                  </w14:solidFill>
                </w14:textFill>
              </w:rPr>
              <w:t>定标方法</w:t>
            </w:r>
          </w:p>
        </w:tc>
        <w:tc>
          <w:tcPr>
            <w:tcW w:w="5822" w:type="dxa"/>
            <w:vAlign w:val="center"/>
          </w:tcPr>
          <w:p>
            <w:pPr>
              <w:snapToGrid w:val="0"/>
              <w:spacing w:line="360" w:lineRule="auto"/>
              <w:jc w:val="left"/>
              <w:rPr>
                <w:rFonts w:hint="eastAsia" w:ascii="宋体" w:hAnsi="宋体" w:cs="Courier New"/>
                <w:color w:val="000000" w:themeColor="text1"/>
                <w:sz w:val="24"/>
                <w:highlight w:val="none"/>
                <w14:textFill>
                  <w14:solidFill>
                    <w14:schemeClr w14:val="tx1"/>
                  </w14:solidFill>
                </w14:textFill>
              </w:rPr>
            </w:pPr>
            <w:r>
              <w:rPr>
                <w:rFonts w:hint="eastAsia" w:ascii="宋体" w:hAnsi="宋体" w:cs="Courier New" w:eastAsiaTheme="minorEastAsia"/>
                <w:color w:val="000000" w:themeColor="text1"/>
                <w:kern w:val="10"/>
                <w:sz w:val="24"/>
                <w:szCs w:val="24"/>
                <w:highlight w:val="none"/>
                <w:lang w:val="en-US" w:eastAsia="zh-CN" w:bidi="ar-SA"/>
                <w14:textFill>
                  <w14:solidFill>
                    <w14:schemeClr w14:val="tx1"/>
                  </w14:solidFill>
                </w14:textFill>
              </w:rPr>
              <w:t>自定法（累计投票法）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vAlign w:val="center"/>
          </w:tcPr>
          <w:p>
            <w:pPr>
              <w:pStyle w:val="6"/>
              <w:spacing w:line="300" w:lineRule="auto"/>
              <w:jc w:val="center"/>
              <w:rPr>
                <w:rFonts w:hint="eastAsia" w:hAnsi="宋体" w:cs="Courier New" w:eastAsiaTheme="minorEastAsia"/>
                <w:color w:val="000000" w:themeColor="text1"/>
                <w:sz w:val="24"/>
                <w:szCs w:val="24"/>
                <w:highlight w:val="none"/>
                <w:lang w:eastAsia="zh-CN"/>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1</w:t>
            </w:r>
            <w:r>
              <w:rPr>
                <w:rFonts w:hint="eastAsia" w:hAnsi="宋体" w:cs="Courier New"/>
                <w:color w:val="000000" w:themeColor="text1"/>
                <w:sz w:val="24"/>
                <w:szCs w:val="24"/>
                <w:highlight w:val="none"/>
                <w:lang w:val="en-US" w:eastAsia="zh-CN"/>
                <w14:textFill>
                  <w14:solidFill>
                    <w14:schemeClr w14:val="tx1"/>
                  </w14:solidFill>
                </w14:textFill>
              </w:rPr>
              <w:t>5</w:t>
            </w:r>
          </w:p>
        </w:tc>
        <w:tc>
          <w:tcPr>
            <w:tcW w:w="1843" w:type="dxa"/>
            <w:vAlign w:val="center"/>
          </w:tcPr>
          <w:p>
            <w:pPr>
              <w:snapToGrid w:val="0"/>
              <w:spacing w:line="360" w:lineRule="auto"/>
              <w:jc w:val="center"/>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中标公示</w:t>
            </w:r>
          </w:p>
        </w:tc>
        <w:tc>
          <w:tcPr>
            <w:tcW w:w="5822" w:type="dxa"/>
            <w:vAlign w:val="center"/>
          </w:tcPr>
          <w:p>
            <w:pPr>
              <w:snapToGrid w:val="0"/>
              <w:spacing w:line="360" w:lineRule="auto"/>
              <w:jc w:val="left"/>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开标后10个工作日内在南山区人力资源局网站公示</w:t>
            </w:r>
          </w:p>
        </w:tc>
      </w:tr>
    </w:tbl>
    <w:p>
      <w:pPr>
        <w:spacing w:line="560" w:lineRule="exact"/>
        <w:ind w:firstLine="560" w:firstLineChars="200"/>
        <w:rPr>
          <w:rFonts w:ascii="仿宋_GB2312" w:eastAsia="仿宋_GB2312"/>
          <w:bCs/>
          <w:color w:val="000000" w:themeColor="text1"/>
          <w:sz w:val="28"/>
          <w:szCs w:val="28"/>
          <w:highlight w:val="none"/>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bookmarkStart w:id="2" w:name="_Toc516671893"/>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第二章 项目需求</w:t>
      </w:r>
      <w:bookmarkEnd w:id="2"/>
    </w:p>
    <w:p>
      <w:pPr>
        <w:rPr>
          <w:color w:val="000000" w:themeColor="text1"/>
          <w:highlight w:val="none"/>
          <w14:textFill>
            <w14:solidFill>
              <w14:schemeClr w14:val="tx1"/>
            </w14:solidFill>
          </w14:textFill>
        </w:rPr>
      </w:pPr>
    </w:p>
    <w:p>
      <w:pPr>
        <w:pStyle w:val="2"/>
        <w:pageBreakBefore w:val="0"/>
        <w:widowControl w:val="0"/>
        <w:kinsoku/>
        <w:wordWrap/>
        <w:overflowPunct/>
        <w:topLinePunct w:val="0"/>
        <w:autoSpaceDE/>
        <w:autoSpaceDN/>
        <w:bidi w:val="0"/>
        <w:spacing w:line="360" w:lineRule="auto"/>
        <w:ind w:firstLine="560" w:firstLineChars="200"/>
        <w:jc w:val="left"/>
        <w:textAlignment w:val="auto"/>
        <w:rPr>
          <w:rFonts w:hint="eastAsia" w:ascii="方正黑体_GBK" w:hAnsi="方正黑体_GBK" w:eastAsia="方正黑体_GBK" w:cs="方正黑体_GBK"/>
          <w:color w:val="000000" w:themeColor="text1"/>
          <w:sz w:val="28"/>
          <w:highlight w:val="none"/>
          <w14:textFill>
            <w14:solidFill>
              <w14:schemeClr w14:val="tx1"/>
            </w14:solidFill>
          </w14:textFill>
        </w:rPr>
      </w:pPr>
      <w:bookmarkStart w:id="3" w:name="_Toc516671894"/>
      <w:r>
        <w:rPr>
          <w:rFonts w:hint="eastAsia" w:ascii="方正黑体_GBK" w:hAnsi="方正黑体_GBK" w:eastAsia="方正黑体_GBK" w:cs="方正黑体_GBK"/>
          <w:color w:val="000000" w:themeColor="text1"/>
          <w:sz w:val="28"/>
          <w:highlight w:val="none"/>
          <w14:textFill>
            <w14:solidFill>
              <w14:schemeClr w14:val="tx1"/>
            </w14:solidFill>
          </w14:textFill>
        </w:rPr>
        <w:t>（一）项目概况</w:t>
      </w:r>
      <w:bookmarkEnd w:id="3"/>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南山区人力资源局依据采购相关规定</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就</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安保服务项目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进行公开招标，欢迎符合资格的供应商参加投标。</w:t>
      </w:r>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1、项目名称：</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南山区人力资源局安保服务项目</w:t>
      </w:r>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2、项目内容: </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涉及</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安全保卫</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所需</w:t>
      </w:r>
      <w:r>
        <w:rPr>
          <w:rFonts w:hint="eastAsia" w:ascii="仿宋_GB2312" w:hAnsi="仿宋_GB2312" w:eastAsia="仿宋_GB2312" w:cs="仿宋_GB2312"/>
          <w:color w:val="000000" w:themeColor="text1"/>
          <w:sz w:val="28"/>
          <w:szCs w:val="28"/>
          <w:highlight w:val="none"/>
          <w14:textFill>
            <w14:solidFill>
              <w14:schemeClr w14:val="tx1"/>
            </w14:solidFill>
          </w14:textFill>
        </w:rPr>
        <w:t>服务</w:t>
      </w:r>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3、预算控制价为：8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w:t>
      </w:r>
      <w:r>
        <w:rPr>
          <w:rFonts w:hint="eastAsia" w:ascii="仿宋_GB2312" w:hAnsi="仿宋_GB2312" w:eastAsia="仿宋_GB2312" w:cs="仿宋_GB2312"/>
          <w:color w:val="000000" w:themeColor="text1"/>
          <w:sz w:val="28"/>
          <w:szCs w:val="28"/>
          <w:highlight w:val="none"/>
          <w14:textFill>
            <w14:solidFill>
              <w14:schemeClr w14:val="tx1"/>
            </w14:solidFill>
          </w14:textFill>
        </w:rPr>
        <w:t>000元</w:t>
      </w:r>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4、服务期限：一年</w:t>
      </w:r>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5、中标供应商按照采购单位</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要求</w:t>
      </w:r>
      <w:r>
        <w:rPr>
          <w:rFonts w:hint="eastAsia" w:ascii="仿宋_GB2312" w:hAnsi="仿宋_GB2312" w:eastAsia="仿宋_GB2312" w:cs="仿宋_GB2312"/>
          <w:color w:val="000000" w:themeColor="text1"/>
          <w:sz w:val="28"/>
          <w:szCs w:val="28"/>
          <w:highlight w:val="none"/>
          <w14:textFill>
            <w14:solidFill>
              <w14:schemeClr w14:val="tx1"/>
            </w14:solidFill>
          </w14:textFill>
        </w:rPr>
        <w:t>制定安保服务目标任务，服从采购单位的工作安排</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，提供涉及安全保卫等服务事项</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积极</w:t>
      </w:r>
      <w:r>
        <w:rPr>
          <w:rFonts w:hint="eastAsia" w:ascii="仿宋_GB2312" w:hAnsi="仿宋_GB2312" w:eastAsia="仿宋_GB2312" w:cs="仿宋_GB2312"/>
          <w:color w:val="000000" w:themeColor="text1"/>
          <w:sz w:val="28"/>
          <w:szCs w:val="28"/>
          <w:highlight w:val="none"/>
          <w14:textFill>
            <w14:solidFill>
              <w14:schemeClr w14:val="tx1"/>
            </w14:solidFill>
          </w14:textFill>
        </w:rPr>
        <w:t>做好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服务保障</w:t>
      </w:r>
      <w:r>
        <w:rPr>
          <w:rFonts w:hint="eastAsia" w:ascii="仿宋_GB2312" w:hAnsi="仿宋_GB2312" w:eastAsia="仿宋_GB2312" w:cs="仿宋_GB2312"/>
          <w:color w:val="000000" w:themeColor="text1"/>
          <w:sz w:val="28"/>
          <w:szCs w:val="28"/>
          <w:highlight w:val="none"/>
          <w14:textFill>
            <w14:solidFill>
              <w14:schemeClr w14:val="tx1"/>
            </w14:solidFill>
          </w14:textFill>
        </w:rPr>
        <w:t>工作。</w:t>
      </w:r>
    </w:p>
    <w:p>
      <w:pPr>
        <w:pStyle w:val="2"/>
        <w:pageBreakBefore w:val="0"/>
        <w:widowControl w:val="0"/>
        <w:kinsoku/>
        <w:wordWrap/>
        <w:overflowPunct/>
        <w:topLinePunct w:val="0"/>
        <w:autoSpaceDE/>
        <w:autoSpaceDN/>
        <w:bidi w:val="0"/>
        <w:spacing w:line="360" w:lineRule="auto"/>
        <w:ind w:firstLine="560" w:firstLineChars="200"/>
        <w:jc w:val="left"/>
        <w:textAlignment w:val="auto"/>
        <w:rPr>
          <w:rFonts w:hint="eastAsia" w:ascii="方正黑体_GBK" w:hAnsi="方正黑体_GBK" w:eastAsia="方正黑体_GBK" w:cs="方正黑体_GBK"/>
          <w:color w:val="000000" w:themeColor="text1"/>
          <w:sz w:val="28"/>
          <w:highlight w:val="none"/>
          <w14:textFill>
            <w14:solidFill>
              <w14:schemeClr w14:val="tx1"/>
            </w14:solidFill>
          </w14:textFill>
        </w:rPr>
      </w:pPr>
      <w:bookmarkStart w:id="4" w:name="_Toc516671895"/>
      <w:r>
        <w:rPr>
          <w:rFonts w:hint="eastAsia" w:ascii="方正黑体_GBK" w:hAnsi="方正黑体_GBK" w:eastAsia="方正黑体_GBK" w:cs="方正黑体_GBK"/>
          <w:color w:val="000000" w:themeColor="text1"/>
          <w:sz w:val="28"/>
          <w:highlight w:val="none"/>
          <w14:textFill>
            <w14:solidFill>
              <w14:schemeClr w14:val="tx1"/>
            </w14:solidFill>
          </w14:textFill>
        </w:rPr>
        <w:t>（二）供应商应具备的资格要求</w:t>
      </w:r>
      <w:bookmarkEnd w:id="4"/>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1、投标方必须是在中华人民共和国国内注册的独立法人</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具有良好的商业信誉和健全的财务会计制度，有依法缴纳税收和社会保障资金的良好记录，参加政府采购活动前三年内，在经营活动中没有重大违法记录；</w:t>
      </w:r>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2、本项目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不接受联合体投标和代理商投标</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3、投标商应具有《保安服务许可证》，与政府部门经常合作，口碑好，专业过硬，经验丰富。</w:t>
      </w:r>
    </w:p>
    <w:p>
      <w:pPr>
        <w:pStyle w:val="2"/>
        <w:pageBreakBefore w:val="0"/>
        <w:widowControl w:val="0"/>
        <w:kinsoku/>
        <w:wordWrap/>
        <w:overflowPunct/>
        <w:topLinePunct w:val="0"/>
        <w:autoSpaceDE/>
        <w:autoSpaceDN/>
        <w:bidi w:val="0"/>
        <w:spacing w:line="360" w:lineRule="auto"/>
        <w:ind w:firstLine="560" w:firstLineChars="200"/>
        <w:jc w:val="left"/>
        <w:textAlignment w:val="auto"/>
        <w:rPr>
          <w:rFonts w:hint="eastAsia" w:ascii="方正黑体_GBK" w:hAnsi="方正黑体_GBK" w:eastAsia="方正黑体_GBK" w:cs="方正黑体_GBK"/>
          <w:color w:val="000000" w:themeColor="text1"/>
          <w:sz w:val="28"/>
          <w:highlight w:val="none"/>
          <w14:textFill>
            <w14:solidFill>
              <w14:schemeClr w14:val="tx1"/>
            </w14:solidFill>
          </w14:textFill>
        </w:rPr>
      </w:pPr>
      <w:bookmarkStart w:id="5" w:name="_Toc516671896"/>
      <w:r>
        <w:rPr>
          <w:rFonts w:hint="eastAsia" w:ascii="方正黑体_GBK" w:hAnsi="方正黑体_GBK" w:eastAsia="方正黑体_GBK" w:cs="方正黑体_GBK"/>
          <w:color w:val="000000" w:themeColor="text1"/>
          <w:sz w:val="28"/>
          <w:highlight w:val="none"/>
          <w14:textFill>
            <w14:solidFill>
              <w14:schemeClr w14:val="tx1"/>
            </w14:solidFill>
          </w14:textFill>
        </w:rPr>
        <w:t>（三）目标及服务</w:t>
      </w:r>
      <w:bookmarkEnd w:id="5"/>
      <w:r>
        <w:rPr>
          <w:rFonts w:hint="eastAsia" w:ascii="方正黑体_GBK" w:hAnsi="方正黑体_GBK" w:eastAsia="方正黑体_GBK" w:cs="方正黑体_GBK"/>
          <w:color w:val="000000" w:themeColor="text1"/>
          <w:sz w:val="28"/>
          <w:highlight w:val="none"/>
          <w14:textFill>
            <w14:solidFill>
              <w14:schemeClr w14:val="tx1"/>
            </w14:solidFill>
          </w14:textFill>
        </w:rPr>
        <w:t>要求</w:t>
      </w:r>
    </w:p>
    <w:p>
      <w:pPr>
        <w:pStyle w:val="26"/>
        <w:pageBreakBefore w:val="0"/>
        <w:widowControl w:val="0"/>
        <w:kinsoku/>
        <w:wordWrap/>
        <w:overflowPunct/>
        <w:topLinePunct w:val="0"/>
        <w:autoSpaceDE/>
        <w:autoSpaceDN/>
        <w:bidi w:val="0"/>
        <w:spacing w:before="0" w:after="0" w:line="360" w:lineRule="auto"/>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6" w:name="_Toc516671897"/>
      <w:r>
        <w:rPr>
          <w:rFonts w:hint="eastAsia" w:ascii="仿宋_GB2312" w:hAnsi="仿宋_GB2312" w:eastAsia="仿宋_GB2312" w:cs="仿宋_GB2312"/>
          <w:color w:val="000000" w:themeColor="text1"/>
          <w:sz w:val="28"/>
          <w:szCs w:val="28"/>
          <w:highlight w:val="none"/>
          <w14:textFill>
            <w14:solidFill>
              <w14:schemeClr w14:val="tx1"/>
            </w14:solidFill>
          </w14:textFill>
        </w:rPr>
        <w:t>1、目标任务</w:t>
      </w:r>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为南山区人力资源局日常办公提供全方位、多功能安全保卫、秩序维护、人员引导等服务。</w:t>
      </w:r>
    </w:p>
    <w:p>
      <w:pPr>
        <w:pStyle w:val="26"/>
        <w:pageBreakBefore w:val="0"/>
        <w:widowControl w:val="0"/>
        <w:kinsoku/>
        <w:wordWrap/>
        <w:overflowPunct/>
        <w:topLinePunct w:val="0"/>
        <w:autoSpaceDE/>
        <w:autoSpaceDN/>
        <w:bidi w:val="0"/>
        <w:spacing w:before="0" w:after="0" w:line="360" w:lineRule="auto"/>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2、工作要求</w:t>
      </w:r>
      <w:bookmarkEnd w:id="6"/>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团队</w:t>
      </w:r>
      <w:r>
        <w:rPr>
          <w:rFonts w:hint="eastAsia" w:ascii="仿宋_GB2312" w:hAnsi="仿宋_GB2312" w:eastAsia="仿宋_GB2312" w:cs="仿宋_GB2312"/>
          <w:color w:val="000000" w:themeColor="text1"/>
          <w:sz w:val="28"/>
          <w:szCs w:val="28"/>
          <w:highlight w:val="none"/>
          <w14:textFill>
            <w14:solidFill>
              <w14:schemeClr w14:val="tx1"/>
            </w14:solidFill>
          </w14:textFill>
        </w:rPr>
        <w:t>每日提供不低于96小时的服务时间</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乙方能</w:t>
      </w:r>
      <w:r>
        <w:rPr>
          <w:rFonts w:hint="eastAsia" w:ascii="仿宋_GB2312" w:hAnsi="仿宋_GB2312" w:eastAsia="仿宋_GB2312" w:cs="仿宋_GB2312"/>
          <w:color w:val="000000" w:themeColor="text1"/>
          <w:sz w:val="28"/>
          <w:szCs w:val="28"/>
          <w:highlight w:val="none"/>
          <w14:textFill>
            <w14:solidFill>
              <w14:schemeClr w14:val="tx1"/>
            </w14:solidFill>
          </w14:textFill>
        </w:rPr>
        <w:t>熟练掌握</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安保</w:t>
      </w:r>
      <w:r>
        <w:rPr>
          <w:rFonts w:hint="eastAsia" w:ascii="仿宋_GB2312" w:hAnsi="仿宋_GB2312" w:eastAsia="仿宋_GB2312" w:cs="仿宋_GB2312"/>
          <w:color w:val="000000" w:themeColor="text1"/>
          <w:sz w:val="28"/>
          <w:szCs w:val="28"/>
          <w:highlight w:val="none"/>
          <w14:textFill>
            <w14:solidFill>
              <w14:schemeClr w14:val="tx1"/>
            </w14:solidFill>
          </w14:textFill>
        </w:rPr>
        <w:t>服务所有事项的政策法规、工作流程、业务知识等内容，仪表端庄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精神抖擞</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普通话</w:t>
      </w:r>
      <w:r>
        <w:rPr>
          <w:rFonts w:hint="eastAsia" w:ascii="仿宋_GB2312" w:hAnsi="仿宋_GB2312" w:eastAsia="仿宋_GB2312" w:cs="仿宋_GB2312"/>
          <w:color w:val="000000" w:themeColor="text1"/>
          <w:sz w:val="28"/>
          <w:szCs w:val="28"/>
          <w:highlight w:val="none"/>
          <w14:textFill>
            <w14:solidFill>
              <w14:schemeClr w14:val="tx1"/>
            </w14:solidFill>
          </w14:textFill>
        </w:rPr>
        <w:t>流利，善于与办事群众沟通交流，并遵守采购单位的保密规定</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（3）配合</w:t>
      </w:r>
      <w:r>
        <w:rPr>
          <w:rFonts w:hint="eastAsia" w:ascii="仿宋_GB2312" w:hAnsi="仿宋_GB2312" w:eastAsia="仿宋_GB2312" w:cs="仿宋_GB2312"/>
          <w:color w:val="000000" w:themeColor="text1"/>
          <w:sz w:val="28"/>
          <w:szCs w:val="28"/>
          <w:highlight w:val="none"/>
          <w14:textFill>
            <w14:solidFill>
              <w14:schemeClr w14:val="tx1"/>
            </w14:solidFill>
          </w14:textFill>
        </w:rPr>
        <w:t>采购单位</w:t>
      </w:r>
      <w:r>
        <w:rPr>
          <w:rFonts w:hint="eastAsia" w:ascii="仿宋_GB2312" w:hAnsi="仿宋_GB2312" w:eastAsia="仿宋_GB2312" w:cs="仿宋_GB2312"/>
          <w:color w:val="000000" w:themeColor="text1"/>
          <w:sz w:val="28"/>
          <w:szCs w:val="28"/>
          <w:highlight w:val="none"/>
          <w14:textFill>
            <w14:solidFill>
              <w14:schemeClr w14:val="tx1"/>
            </w14:solidFill>
          </w14:textFill>
        </w:rPr>
        <w:t>做好考勤、</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值守</w:t>
      </w:r>
      <w:r>
        <w:rPr>
          <w:rFonts w:hint="eastAsia" w:ascii="仿宋_GB2312" w:hAnsi="仿宋_GB2312" w:eastAsia="仿宋_GB2312" w:cs="仿宋_GB2312"/>
          <w:color w:val="000000" w:themeColor="text1"/>
          <w:sz w:val="28"/>
          <w:szCs w:val="28"/>
          <w:highlight w:val="none"/>
          <w14:textFill>
            <w14:solidFill>
              <w14:schemeClr w14:val="tx1"/>
            </w14:solidFill>
          </w14:textFill>
        </w:rPr>
        <w:t>等工作，遵守采购单位的工作制度</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）按照</w:t>
      </w:r>
      <w:r>
        <w:rPr>
          <w:rFonts w:hint="eastAsia" w:ascii="仿宋_GB2312" w:hAnsi="仿宋_GB2312" w:eastAsia="仿宋_GB2312" w:cs="仿宋_GB2312"/>
          <w:color w:val="000000" w:themeColor="text1"/>
          <w:sz w:val="28"/>
          <w:szCs w:val="28"/>
          <w:highlight w:val="none"/>
          <w14:textFill>
            <w14:solidFill>
              <w14:schemeClr w14:val="tx1"/>
            </w14:solidFill>
          </w14:textFill>
        </w:rPr>
        <w:t>采购单位</w:t>
      </w:r>
      <w:r>
        <w:rPr>
          <w:rFonts w:hint="eastAsia" w:ascii="仿宋_GB2312" w:hAnsi="仿宋_GB2312" w:eastAsia="仿宋_GB2312" w:cs="仿宋_GB2312"/>
          <w:color w:val="000000" w:themeColor="text1"/>
          <w:sz w:val="28"/>
          <w:szCs w:val="28"/>
          <w:highlight w:val="none"/>
          <w14:textFill>
            <w14:solidFill>
              <w14:schemeClr w14:val="tx1"/>
            </w14:solidFill>
          </w14:textFill>
        </w:rPr>
        <w:t>的工作要求，提高服务水平，满足实际的业务需要</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乙方能够</w:t>
      </w:r>
      <w:r>
        <w:rPr>
          <w:rFonts w:hint="eastAsia" w:ascii="仿宋_GB2312" w:hAnsi="仿宋_GB2312" w:eastAsia="仿宋_GB2312" w:cs="仿宋_GB2312"/>
          <w:color w:val="000000" w:themeColor="text1"/>
          <w:sz w:val="28"/>
          <w:szCs w:val="28"/>
          <w:highlight w:val="none"/>
          <w14:textFill>
            <w14:solidFill>
              <w14:schemeClr w14:val="tx1"/>
            </w14:solidFill>
          </w14:textFill>
        </w:rPr>
        <w:t>不断改进服务质量，主动服从服务采购单位工作需要，不得出现影响采购单位形象声誉等情况。</w:t>
      </w: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（6）因保安服务或保安员工作不到位造成单位物业设施遭受被盗和破坏所造成的损失，由</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负责。</w:t>
      </w: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须按要求配备执勤装备、服装、通讯设备（对讲机的数量应按正常当班人数配备），保证全天候的执勤。</w:t>
      </w: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没有执法权，不得以采购单位名义从事非法工作或者损害人民群众利益。</w:t>
      </w: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在提供服务过程中，不得将采购单位场地进行私用，不得从事有关营利性活动。</w:t>
      </w:r>
    </w:p>
    <w:p>
      <w:pPr>
        <w:pStyle w:val="2"/>
        <w:pageBreakBefore w:val="0"/>
        <w:widowControl w:val="0"/>
        <w:kinsoku/>
        <w:wordWrap/>
        <w:overflowPunct/>
        <w:topLinePunct w:val="0"/>
        <w:autoSpaceDE/>
        <w:autoSpaceDN/>
        <w:bidi w:val="0"/>
        <w:spacing w:line="360" w:lineRule="auto"/>
        <w:ind w:firstLine="560" w:firstLineChars="200"/>
        <w:jc w:val="left"/>
        <w:textAlignment w:val="auto"/>
        <w:rPr>
          <w:rFonts w:hint="eastAsia" w:ascii="方正黑体_GBK" w:hAnsi="方正黑体_GBK" w:eastAsia="方正黑体_GBK" w:cs="方正黑体_GBK"/>
          <w:color w:val="000000" w:themeColor="text1"/>
          <w:sz w:val="28"/>
          <w:highlight w:val="none"/>
          <w14:textFill>
            <w14:solidFill>
              <w14:schemeClr w14:val="tx1"/>
            </w14:solidFill>
          </w14:textFill>
        </w:rPr>
      </w:pPr>
      <w:bookmarkStart w:id="7" w:name="_Toc516671901"/>
      <w:r>
        <w:rPr>
          <w:rFonts w:hint="eastAsia" w:ascii="方正黑体_GBK" w:hAnsi="方正黑体_GBK" w:eastAsia="方正黑体_GBK" w:cs="方正黑体_GBK"/>
          <w:color w:val="000000" w:themeColor="text1"/>
          <w:sz w:val="28"/>
          <w:highlight w:val="none"/>
          <w14:textFill>
            <w14:solidFill>
              <w14:schemeClr w14:val="tx1"/>
            </w14:solidFill>
          </w14:textFill>
        </w:rPr>
        <w:t>（四）管理事项</w:t>
      </w:r>
      <w:bookmarkEnd w:id="7"/>
    </w:p>
    <w:p>
      <w:pPr>
        <w:pStyle w:val="26"/>
        <w:pageBreakBefore w:val="0"/>
        <w:widowControl w:val="0"/>
        <w:kinsoku/>
        <w:wordWrap/>
        <w:overflowPunct/>
        <w:topLinePunct w:val="0"/>
        <w:autoSpaceDE/>
        <w:autoSpaceDN/>
        <w:bidi w:val="0"/>
        <w:ind w:firstLine="480"/>
        <w:textAlignment w:val="auto"/>
        <w:rPr>
          <w:rFonts w:hint="eastAsia" w:ascii="仿宋_GB2312" w:hAnsi="仿宋_GB2312" w:eastAsia="仿宋_GB2312" w:cs="仿宋_GB2312"/>
          <w:color w:val="000000" w:themeColor="text1"/>
          <w:szCs w:val="24"/>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本项目采用包干制，投标总价以人民币报价，包括但不限于：人工费（含人员基本工资、绩效工资、节日费、“五险一金”、福利等费用）</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食宿费、住房补助、教育培训费用、伤亡事故处理、企业管理费用、法定税费和合理利润以及不可预见责任风险预备金等本项目涉及的一切费用。</w:t>
      </w:r>
      <w:bookmarkStart w:id="8" w:name="_Toc516671903"/>
    </w:p>
    <w:p>
      <w:pPr>
        <w:pStyle w:val="2"/>
        <w:rPr>
          <w:rFonts w:hint="eastAsia"/>
          <w:color w:val="000000" w:themeColor="text1"/>
          <w:szCs w:val="32"/>
          <w:highlight w:val="none"/>
          <w14:textFill>
            <w14:solidFill>
              <w14:schemeClr w14:val="tx1"/>
            </w14:solidFill>
          </w14:textFill>
        </w:rPr>
      </w:pPr>
    </w:p>
    <w:p>
      <w:pPr>
        <w:rPr>
          <w:rFonts w:hint="eastAsia"/>
          <w:color w:val="000000" w:themeColor="text1"/>
          <w:szCs w:val="32"/>
          <w:highlight w:val="none"/>
          <w14:textFill>
            <w14:solidFill>
              <w14:schemeClr w14:val="tx1"/>
            </w14:solidFill>
          </w14:textFill>
        </w:rPr>
      </w:pPr>
    </w:p>
    <w:p>
      <w:pPr>
        <w:rPr>
          <w:rFonts w:hint="eastAsia"/>
          <w:color w:val="000000" w:themeColor="text1"/>
          <w:szCs w:val="32"/>
          <w:highlight w:val="none"/>
          <w14:textFill>
            <w14:solidFill>
              <w14:schemeClr w14:val="tx1"/>
            </w14:solidFill>
          </w14:textFill>
        </w:rPr>
      </w:pPr>
    </w:p>
    <w:p>
      <w:pPr>
        <w:pStyle w:val="2"/>
        <w:numPr>
          <w:ilvl w:val="0"/>
          <w:numId w:val="0"/>
        </w:numPr>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第三章 评分标准</w:t>
      </w:r>
      <w:bookmarkEnd w:id="8"/>
    </w:p>
    <w:bookmarkEnd w:id="1"/>
    <w:p>
      <w:pPr>
        <w:widowControl/>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w:t>
      </w:r>
    </w:p>
    <w:tbl>
      <w:tblPr>
        <w:tblStyle w:val="13"/>
        <w:tblW w:w="48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74"/>
        <w:gridCol w:w="3121"/>
        <w:gridCol w:w="3476"/>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9" w:type="pct"/>
            <w:shd w:val="clear" w:color="auto" w:fill="auto"/>
            <w:noWrap/>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评分内容</w:t>
            </w:r>
          </w:p>
        </w:tc>
        <w:tc>
          <w:tcPr>
            <w:tcW w:w="438" w:type="pct"/>
            <w:shd w:val="clear" w:color="auto" w:fill="auto"/>
            <w:noWrap/>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分值</w:t>
            </w:r>
          </w:p>
        </w:tc>
        <w:tc>
          <w:tcPr>
            <w:tcW w:w="1770" w:type="pct"/>
            <w:shd w:val="clear" w:color="auto" w:fill="auto"/>
            <w:noWrap/>
            <w:vAlign w:val="center"/>
          </w:tcPr>
          <w:p>
            <w:pPr>
              <w:widowControl/>
              <w:jc w:val="center"/>
              <w:rPr>
                <w:rFonts w:hint="eastAsia" w:ascii="宋体" w:hAnsi="宋体" w:eastAsia="宋体" w:cs="宋体"/>
                <w:b/>
                <w:bCs/>
                <w:color w:val="000000" w:themeColor="text1"/>
                <w:kern w:val="0"/>
                <w:sz w:val="24"/>
                <w:highlight w:val="none"/>
                <w:lang w:eastAsia="zh-CN"/>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评分</w:t>
            </w:r>
            <w:r>
              <w:rPr>
                <w:rFonts w:hint="eastAsia" w:ascii="宋体" w:hAnsi="宋体" w:cs="宋体"/>
                <w:b/>
                <w:bCs/>
                <w:color w:val="000000" w:themeColor="text1"/>
                <w:kern w:val="0"/>
                <w:sz w:val="24"/>
                <w:highlight w:val="none"/>
                <w:lang w:eastAsia="zh-CN"/>
                <w14:textFill>
                  <w14:solidFill>
                    <w14:schemeClr w14:val="tx1"/>
                  </w14:solidFill>
                </w14:textFill>
              </w:rPr>
              <w:t>要素</w:t>
            </w:r>
          </w:p>
        </w:tc>
        <w:tc>
          <w:tcPr>
            <w:tcW w:w="1971" w:type="pct"/>
            <w:vAlign w:val="center"/>
          </w:tcPr>
          <w:p>
            <w:pPr>
              <w:widowControl/>
              <w:jc w:val="center"/>
              <w:rPr>
                <w:rFonts w:hint="eastAsia" w:ascii="宋体" w:hAnsi="宋体" w:eastAsia="宋体" w:cs="宋体"/>
                <w:b/>
                <w:bCs/>
                <w:color w:val="000000" w:themeColor="text1"/>
                <w:kern w:val="0"/>
                <w:sz w:val="24"/>
                <w:highlight w:val="none"/>
                <w:lang w:eastAsia="zh-CN"/>
                <w14:textFill>
                  <w14:solidFill>
                    <w14:schemeClr w14:val="tx1"/>
                  </w14:solidFill>
                </w14:textFill>
              </w:rPr>
            </w:pPr>
            <w:r>
              <w:rPr>
                <w:rFonts w:hint="eastAsia" w:ascii="宋体" w:hAnsi="宋体" w:cs="宋体"/>
                <w:b/>
                <w:bCs/>
                <w:color w:val="000000" w:themeColor="text1"/>
                <w:kern w:val="0"/>
                <w:sz w:val="24"/>
                <w:highlight w:val="none"/>
                <w:lang w:eastAsia="zh-CN"/>
                <w14:textFill>
                  <w14:solidFill>
                    <w14:schemeClr w14:val="tx1"/>
                  </w14:solidFill>
                </w14:textFill>
              </w:rPr>
              <w:t>评分标准</w:t>
            </w:r>
          </w:p>
        </w:tc>
        <w:tc>
          <w:tcPr>
            <w:tcW w:w="420" w:type="pct"/>
            <w:vAlign w:val="center"/>
          </w:tcPr>
          <w:p>
            <w:pPr>
              <w:widowControl/>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399" w:type="pct"/>
            <w:vMerge w:val="restart"/>
            <w:shd w:val="clear" w:color="auto" w:fill="auto"/>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综合素质部分</w:t>
            </w:r>
          </w:p>
        </w:tc>
        <w:tc>
          <w:tcPr>
            <w:tcW w:w="438" w:type="pct"/>
            <w:shd w:val="clear" w:color="auto" w:fill="auto"/>
            <w:noWrap/>
            <w:vAlign w:val="center"/>
          </w:tcPr>
          <w:p>
            <w:pPr>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15</w:t>
            </w:r>
          </w:p>
        </w:tc>
        <w:tc>
          <w:tcPr>
            <w:tcW w:w="1770" w:type="pct"/>
            <w:shd w:val="clear" w:color="auto" w:fill="auto"/>
            <w:noWrap/>
            <w:vAlign w:val="center"/>
          </w:tcPr>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投标人提供的</w:t>
            </w:r>
            <w:r>
              <w:rPr>
                <w:rFonts w:hint="default" w:ascii="宋体" w:hAnsi="宋体" w:cs="宋体"/>
                <w:color w:val="000000" w:themeColor="text1"/>
                <w:kern w:val="0"/>
                <w:sz w:val="24"/>
                <w:highlight w:val="none"/>
                <w:lang w:eastAsia="zh-CN"/>
                <w14:textFill>
                  <w14:solidFill>
                    <w14:schemeClr w14:val="tx1"/>
                  </w14:solidFill>
                </w14:textFill>
              </w:rPr>
              <w:t>安保</w:t>
            </w:r>
            <w:r>
              <w:rPr>
                <w:rFonts w:hint="eastAsia" w:ascii="宋体" w:hAnsi="宋体" w:cs="宋体"/>
                <w:color w:val="000000" w:themeColor="text1"/>
                <w:kern w:val="0"/>
                <w:sz w:val="24"/>
                <w:highlight w:val="none"/>
                <w14:textFill>
                  <w14:solidFill>
                    <w14:schemeClr w14:val="tx1"/>
                  </w14:solidFill>
                </w14:textFill>
              </w:rPr>
              <w:t>人员</w:t>
            </w:r>
            <w:r>
              <w:rPr>
                <w:rFonts w:hint="eastAsia" w:ascii="宋体" w:hAnsi="宋体" w:cs="宋体"/>
                <w:color w:val="000000" w:themeColor="text1"/>
                <w:kern w:val="0"/>
                <w:sz w:val="24"/>
                <w:highlight w:val="none"/>
                <w:lang w:eastAsia="zh-CN"/>
                <w14:textFill>
                  <w14:solidFill>
                    <w14:schemeClr w14:val="tx1"/>
                  </w14:solidFill>
                </w14:textFill>
              </w:rPr>
              <w:t>的素质情况，以个人学历作为本项评分，该项</w:t>
            </w:r>
            <w:r>
              <w:rPr>
                <w:rFonts w:hint="eastAsia" w:ascii="宋体" w:hAnsi="宋体" w:cs="宋体"/>
                <w:color w:val="000000" w:themeColor="text1"/>
                <w:kern w:val="0"/>
                <w:sz w:val="24"/>
                <w:highlight w:val="none"/>
                <w14:textFill>
                  <w14:solidFill>
                    <w14:schemeClr w14:val="tx1"/>
                  </w14:solidFill>
                </w14:textFill>
              </w:rPr>
              <w:t>需提供</w:t>
            </w:r>
            <w:r>
              <w:rPr>
                <w:rFonts w:hint="eastAsia" w:ascii="宋体" w:hAnsi="宋体" w:cs="宋体"/>
                <w:color w:val="000000" w:themeColor="text1"/>
                <w:kern w:val="0"/>
                <w:sz w:val="24"/>
                <w:highlight w:val="none"/>
                <w:lang w:eastAsia="zh-CN"/>
                <w14:textFill>
                  <w14:solidFill>
                    <w14:schemeClr w14:val="tx1"/>
                  </w14:solidFill>
                </w14:textFill>
              </w:rPr>
              <w:t>拟安排工作人员实际</w:t>
            </w:r>
            <w:r>
              <w:rPr>
                <w:rFonts w:hint="eastAsia" w:ascii="宋体" w:hAnsi="宋体" w:cs="宋体"/>
                <w:color w:val="000000" w:themeColor="text1"/>
                <w:kern w:val="0"/>
                <w:sz w:val="24"/>
                <w:highlight w:val="none"/>
                <w14:textFill>
                  <w14:solidFill>
                    <w14:schemeClr w14:val="tx1"/>
                  </w14:solidFill>
                </w14:textFill>
              </w:rPr>
              <w:t>学历和验证报告</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1971" w:type="pct"/>
            <w:vAlign w:val="center"/>
          </w:tcPr>
          <w:p>
            <w:pPr>
              <w:widowControl/>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学历为本科</w:t>
            </w:r>
            <w:r>
              <w:rPr>
                <w:rFonts w:hint="default" w:ascii="宋体" w:hAnsi="宋体" w:cs="宋体"/>
                <w:color w:val="000000" w:themeColor="text1"/>
                <w:kern w:val="0"/>
                <w:sz w:val="24"/>
                <w:highlight w:val="none"/>
                <w:lang w:eastAsia="zh-CN"/>
                <w14:textFill>
                  <w14:solidFill>
                    <w14:schemeClr w14:val="tx1"/>
                  </w14:solidFill>
                </w14:textFill>
              </w:rPr>
              <w:t>（及以上）</w:t>
            </w:r>
            <w:r>
              <w:rPr>
                <w:rFonts w:hint="eastAsia" w:ascii="宋体" w:hAnsi="宋体" w:cs="宋体"/>
                <w:color w:val="000000" w:themeColor="text1"/>
                <w:kern w:val="0"/>
                <w:sz w:val="24"/>
                <w:highlight w:val="none"/>
                <w:lang w:val="en-US" w:eastAsia="zh-CN"/>
                <w14:textFill>
                  <w14:solidFill>
                    <w14:schemeClr w14:val="tx1"/>
                  </w14:solidFill>
                </w14:textFill>
              </w:rPr>
              <w:t>、大专</w:t>
            </w:r>
            <w:r>
              <w:rPr>
                <w:rFonts w:hint="default" w:ascii="宋体" w:hAnsi="宋体" w:cs="宋体"/>
                <w:color w:val="000000" w:themeColor="text1"/>
                <w:kern w:val="0"/>
                <w:sz w:val="24"/>
                <w:highlight w:val="none"/>
                <w:lang w:eastAsia="zh-CN"/>
                <w14:textFill>
                  <w14:solidFill>
                    <w14:schemeClr w14:val="tx1"/>
                  </w14:solidFill>
                </w14:textFill>
              </w:rPr>
              <w:t>、高中</w:t>
            </w:r>
            <w:r>
              <w:rPr>
                <w:rFonts w:hint="eastAsia" w:ascii="宋体" w:hAnsi="宋体" w:cs="宋体"/>
                <w:color w:val="000000" w:themeColor="text1"/>
                <w:kern w:val="0"/>
                <w:sz w:val="24"/>
                <w:highlight w:val="none"/>
                <w:lang w:val="en-US" w:eastAsia="zh-CN"/>
                <w14:textFill>
                  <w14:solidFill>
                    <w14:schemeClr w14:val="tx1"/>
                  </w14:solidFill>
                </w14:textFill>
              </w:rPr>
              <w:t>的相应得</w:t>
            </w:r>
            <w:r>
              <w:rPr>
                <w:rFonts w:hint="default" w:ascii="宋体" w:hAnsi="宋体" w:cs="宋体"/>
                <w:color w:val="000000" w:themeColor="text1"/>
                <w:kern w:val="0"/>
                <w:sz w:val="24"/>
                <w:highlight w:val="none"/>
                <w:lang w:eastAsia="zh-CN"/>
                <w14:textFill>
                  <w14:solidFill>
                    <w14:schemeClr w14:val="tx1"/>
                  </w14:solidFill>
                </w14:textFill>
              </w:rPr>
              <w:t>2</w:t>
            </w:r>
            <w:r>
              <w:rPr>
                <w:rFonts w:hint="eastAsia" w:ascii="宋体" w:hAnsi="宋体" w:cs="宋体"/>
                <w:color w:val="000000" w:themeColor="text1"/>
                <w:kern w:val="0"/>
                <w:sz w:val="24"/>
                <w:highlight w:val="none"/>
                <w:lang w:val="en-US" w:eastAsia="zh-CN"/>
                <w14:textFill>
                  <w14:solidFill>
                    <w14:schemeClr w14:val="tx1"/>
                  </w14:solidFill>
                </w14:textFill>
              </w:rPr>
              <w:t>分/人、</w:t>
            </w:r>
            <w:r>
              <w:rPr>
                <w:rFonts w:hint="default" w:ascii="宋体" w:hAnsi="宋体" w:cs="宋体"/>
                <w:color w:val="000000" w:themeColor="text1"/>
                <w:kern w:val="0"/>
                <w:sz w:val="24"/>
                <w:highlight w:val="none"/>
                <w:lang w:eastAsia="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分/人、</w:t>
            </w:r>
            <w:r>
              <w:rPr>
                <w:rFonts w:hint="default" w:ascii="宋体" w:hAnsi="宋体" w:cs="宋体"/>
                <w:color w:val="000000" w:themeColor="text1"/>
                <w:kern w:val="0"/>
                <w:sz w:val="24"/>
                <w:highlight w:val="none"/>
                <w:lang w:eastAsia="zh-CN"/>
                <w14:textFill>
                  <w14:solidFill>
                    <w14:schemeClr w14:val="tx1"/>
                  </w14:solidFill>
                </w14:textFill>
              </w:rPr>
              <w:t>0.5</w:t>
            </w:r>
            <w:r>
              <w:rPr>
                <w:rFonts w:hint="eastAsia" w:ascii="宋体" w:hAnsi="宋体" w:cs="宋体"/>
                <w:color w:val="000000" w:themeColor="text1"/>
                <w:kern w:val="0"/>
                <w:sz w:val="24"/>
                <w:highlight w:val="none"/>
                <w:lang w:val="en-US" w:eastAsia="zh-CN"/>
                <w14:textFill>
                  <w14:solidFill>
                    <w14:schemeClr w14:val="tx1"/>
                  </w14:solidFill>
                </w14:textFill>
              </w:rPr>
              <w:t>分/人，按实际人数合并计算，超过15分的取15分。</w:t>
            </w:r>
          </w:p>
        </w:tc>
        <w:tc>
          <w:tcPr>
            <w:tcW w:w="420" w:type="pct"/>
          </w:tcPr>
          <w:p>
            <w:pPr>
              <w:widowControl/>
              <w:jc w:val="left"/>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399" w:type="pct"/>
            <w:vMerge w:val="continue"/>
            <w:shd w:val="clear" w:color="auto" w:fill="auto"/>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438" w:type="pct"/>
            <w:shd w:val="clear" w:color="auto" w:fill="auto"/>
            <w:noWrap/>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5</w:t>
            </w:r>
          </w:p>
        </w:tc>
        <w:tc>
          <w:tcPr>
            <w:tcW w:w="1770" w:type="pct"/>
            <w:shd w:val="clear" w:color="auto" w:fill="auto"/>
            <w:noWrap/>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对投标人提供的</w:t>
            </w:r>
            <w:r>
              <w:rPr>
                <w:rFonts w:hint="default" w:ascii="宋体" w:hAnsi="宋体" w:cs="宋体"/>
                <w:color w:val="000000" w:themeColor="text1"/>
                <w:kern w:val="0"/>
                <w:sz w:val="24"/>
                <w:highlight w:val="none"/>
                <w:lang w:eastAsia="zh-CN"/>
                <w14:textFill>
                  <w14:solidFill>
                    <w14:schemeClr w14:val="tx1"/>
                  </w14:solidFill>
                </w14:textFill>
              </w:rPr>
              <w:t>安保</w:t>
            </w:r>
            <w:r>
              <w:rPr>
                <w:rFonts w:hint="eastAsia" w:ascii="宋体" w:hAnsi="宋体" w:cs="宋体"/>
                <w:color w:val="000000" w:themeColor="text1"/>
                <w:kern w:val="0"/>
                <w:sz w:val="24"/>
                <w:highlight w:val="none"/>
                <w14:textFill>
                  <w14:solidFill>
                    <w14:schemeClr w14:val="tx1"/>
                  </w14:solidFill>
                </w14:textFill>
              </w:rPr>
              <w:t>人员近三年</w:t>
            </w:r>
            <w:r>
              <w:rPr>
                <w:rFonts w:hint="eastAsia" w:ascii="宋体" w:hAnsi="宋体" w:cs="宋体"/>
                <w:color w:val="000000" w:themeColor="text1"/>
                <w:kern w:val="0"/>
                <w:sz w:val="24"/>
                <w:highlight w:val="none"/>
                <w:lang w:eastAsia="zh-CN"/>
                <w14:textFill>
                  <w14:solidFill>
                    <w14:schemeClr w14:val="tx1"/>
                  </w14:solidFill>
                </w14:textFill>
              </w:rPr>
              <w:t>工作经验给予评分</w:t>
            </w:r>
            <w:r>
              <w:rPr>
                <w:rFonts w:hint="eastAsia" w:ascii="宋体" w:hAnsi="宋体" w:cs="宋体"/>
                <w:color w:val="000000" w:themeColor="text1"/>
                <w:kern w:val="0"/>
                <w:sz w:val="24"/>
                <w:highlight w:val="none"/>
                <w14:textFill>
                  <w14:solidFill>
                    <w14:schemeClr w14:val="tx1"/>
                  </w14:solidFill>
                </w14:textFill>
              </w:rPr>
              <w:t>，无</w:t>
            </w:r>
            <w:r>
              <w:rPr>
                <w:rFonts w:hint="eastAsia" w:ascii="宋体" w:hAnsi="宋体" w:cs="宋体"/>
                <w:color w:val="000000" w:themeColor="text1"/>
                <w:kern w:val="0"/>
                <w:sz w:val="24"/>
                <w:highlight w:val="none"/>
                <w:lang w:eastAsia="zh-CN"/>
                <w14:textFill>
                  <w14:solidFill>
                    <w14:schemeClr w14:val="tx1"/>
                  </w14:solidFill>
                </w14:textFill>
              </w:rPr>
              <w:t>此类</w:t>
            </w:r>
            <w:r>
              <w:rPr>
                <w:rFonts w:hint="eastAsia" w:ascii="宋体" w:hAnsi="宋体" w:cs="宋体"/>
                <w:color w:val="000000" w:themeColor="text1"/>
                <w:kern w:val="0"/>
                <w:sz w:val="24"/>
                <w:highlight w:val="none"/>
                <w14:textFill>
                  <w14:solidFill>
                    <w14:schemeClr w14:val="tx1"/>
                  </w14:solidFill>
                </w14:textFill>
              </w:rPr>
              <w:t>工作经历的人员不得分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工作经历</w:t>
            </w:r>
            <w:r>
              <w:rPr>
                <w:rFonts w:hint="eastAsia" w:ascii="宋体" w:hAnsi="宋体" w:cs="宋体"/>
                <w:color w:val="000000" w:themeColor="text1"/>
                <w:kern w:val="0"/>
                <w:sz w:val="24"/>
                <w:highlight w:val="none"/>
                <w:lang w:eastAsia="zh-CN"/>
                <w14:textFill>
                  <w14:solidFill>
                    <w14:schemeClr w14:val="tx1"/>
                  </w14:solidFill>
                </w14:textFill>
              </w:rPr>
              <w:t>应</w:t>
            </w:r>
            <w:r>
              <w:rPr>
                <w:rFonts w:hint="eastAsia" w:ascii="宋体" w:hAnsi="宋体" w:cs="宋体"/>
                <w:color w:val="000000" w:themeColor="text1"/>
                <w:kern w:val="0"/>
                <w:sz w:val="24"/>
                <w:highlight w:val="none"/>
                <w14:textFill>
                  <w14:solidFill>
                    <w14:schemeClr w14:val="tx1"/>
                  </w14:solidFill>
                </w14:textFill>
              </w:rPr>
              <w:t>提供</w:t>
            </w:r>
            <w:r>
              <w:rPr>
                <w:rFonts w:hint="eastAsia" w:ascii="宋体" w:hAnsi="宋体" w:cs="宋体"/>
                <w:color w:val="000000" w:themeColor="text1"/>
                <w:kern w:val="0"/>
                <w:sz w:val="24"/>
                <w:highlight w:val="none"/>
                <w:lang w:eastAsia="zh-CN"/>
                <w14:textFill>
                  <w14:solidFill>
                    <w14:schemeClr w14:val="tx1"/>
                  </w14:solidFill>
                </w14:textFill>
              </w:rPr>
              <w:t>相关材料（不限形式）。</w:t>
            </w:r>
          </w:p>
        </w:tc>
        <w:tc>
          <w:tcPr>
            <w:tcW w:w="1971" w:type="pct"/>
            <w:vAlign w:val="center"/>
          </w:tcPr>
          <w:p>
            <w:pPr>
              <w:widowControl/>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具有</w:t>
            </w:r>
            <w:r>
              <w:rPr>
                <w:rFonts w:hint="eastAsia" w:ascii="宋体" w:hAnsi="宋体" w:cs="宋体"/>
                <w:color w:val="000000" w:themeColor="text1"/>
                <w:kern w:val="0"/>
                <w:sz w:val="24"/>
                <w:highlight w:val="none"/>
                <w14:textFill>
                  <w14:solidFill>
                    <w14:schemeClr w14:val="tx1"/>
                  </w14:solidFill>
                </w14:textFill>
              </w:rPr>
              <w:t>行政</w:t>
            </w:r>
            <w:r>
              <w:rPr>
                <w:rFonts w:hint="default" w:ascii="宋体" w:hAnsi="宋体" w:cs="宋体"/>
                <w:color w:val="000000" w:themeColor="text1"/>
                <w:kern w:val="0"/>
                <w:sz w:val="24"/>
                <w:highlight w:val="none"/>
                <w14:textFill>
                  <w14:solidFill>
                    <w14:schemeClr w14:val="tx1"/>
                  </w14:solidFill>
                </w14:textFill>
              </w:rPr>
              <w:t>机关</w:t>
            </w:r>
            <w:r>
              <w:rPr>
                <w:rFonts w:hint="default" w:ascii="宋体" w:hAnsi="宋体" w:cs="宋体"/>
                <w:color w:val="000000" w:themeColor="text1"/>
                <w:kern w:val="0"/>
                <w:sz w:val="24"/>
                <w:highlight w:val="none"/>
                <w:lang w:eastAsia="zh-CN"/>
                <w14:textFill>
                  <w14:solidFill>
                    <w14:schemeClr w14:val="tx1"/>
                  </w14:solidFill>
                </w14:textFill>
              </w:rPr>
              <w:t>安保服务</w:t>
            </w:r>
            <w:r>
              <w:rPr>
                <w:rFonts w:hint="eastAsia" w:ascii="宋体" w:hAnsi="宋体" w:cs="宋体"/>
                <w:color w:val="000000" w:themeColor="text1"/>
                <w:kern w:val="0"/>
                <w:sz w:val="24"/>
                <w:highlight w:val="none"/>
                <w:lang w:eastAsia="zh-CN"/>
                <w14:textFill>
                  <w14:solidFill>
                    <w14:schemeClr w14:val="tx1"/>
                  </w14:solidFill>
                </w14:textFill>
              </w:rPr>
              <w:t>工作经验的得</w:t>
            </w:r>
            <w:r>
              <w:rPr>
                <w:rFonts w:hint="default" w:ascii="宋体" w:hAnsi="宋体" w:cs="宋体"/>
                <w:color w:val="000000" w:themeColor="text1"/>
                <w:kern w:val="0"/>
                <w:sz w:val="24"/>
                <w:highlight w:val="none"/>
                <w:lang w:eastAsia="zh-CN"/>
                <w14:textFill>
                  <w14:solidFill>
                    <w14:schemeClr w14:val="tx1"/>
                  </w14:solidFill>
                </w14:textFill>
              </w:rPr>
              <w:t>1.5</w:t>
            </w:r>
            <w:r>
              <w:rPr>
                <w:rFonts w:hint="eastAsia" w:ascii="宋体" w:hAnsi="宋体" w:cs="宋体"/>
                <w:color w:val="000000" w:themeColor="text1"/>
                <w:kern w:val="0"/>
                <w:sz w:val="24"/>
                <w:highlight w:val="none"/>
                <w:lang w:val="en-US" w:eastAsia="zh-CN"/>
                <w14:textFill>
                  <w14:solidFill>
                    <w14:schemeClr w14:val="tx1"/>
                  </w14:solidFill>
                </w14:textFill>
              </w:rPr>
              <w:t>分/人，</w:t>
            </w:r>
            <w:r>
              <w:rPr>
                <w:rFonts w:hint="eastAsia" w:ascii="宋体" w:hAnsi="宋体" w:cs="宋体"/>
                <w:color w:val="000000" w:themeColor="text1"/>
                <w:kern w:val="0"/>
                <w:sz w:val="24"/>
                <w:highlight w:val="none"/>
                <w14:textFill>
                  <w14:solidFill>
                    <w14:schemeClr w14:val="tx1"/>
                  </w14:solidFill>
                </w14:textFill>
              </w:rPr>
              <w:t>累计得分超过1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分的按1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分计算</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无此经验的不得分。</w:t>
            </w:r>
          </w:p>
        </w:tc>
        <w:tc>
          <w:tcPr>
            <w:tcW w:w="420" w:type="pct"/>
          </w:tcPr>
          <w:p>
            <w:pPr>
              <w:widowControl/>
              <w:jc w:val="left"/>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399" w:type="pct"/>
            <w:shd w:val="clear" w:color="auto" w:fill="auto"/>
            <w:noWrap/>
            <w:vAlign w:val="center"/>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综合实力部分</w:t>
            </w:r>
          </w:p>
        </w:tc>
        <w:tc>
          <w:tcPr>
            <w:tcW w:w="438" w:type="pct"/>
            <w:shd w:val="clear" w:color="auto" w:fill="auto"/>
            <w:noWrap/>
            <w:vAlign w:val="center"/>
          </w:tcPr>
          <w:p>
            <w:pPr>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5</w:t>
            </w:r>
          </w:p>
        </w:tc>
        <w:tc>
          <w:tcPr>
            <w:tcW w:w="1770" w:type="pct"/>
            <w:shd w:val="clear" w:color="auto" w:fill="auto"/>
            <w:noWrap/>
            <w:vAlign w:val="center"/>
          </w:tcPr>
          <w:p>
            <w:pPr>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投标人近</w:t>
            </w:r>
            <w:r>
              <w:rPr>
                <w:rFonts w:hint="eastAsia" w:ascii="宋体" w:hAnsi="宋体" w:cs="宋体"/>
                <w:color w:val="000000" w:themeColor="text1"/>
                <w:kern w:val="0"/>
                <w:sz w:val="24"/>
                <w:highlight w:val="none"/>
                <w14:textFill>
                  <w14:solidFill>
                    <w14:schemeClr w14:val="tx1"/>
                  </w14:solidFill>
                </w14:textFill>
              </w:rPr>
              <w:t>三</w:t>
            </w:r>
            <w:r>
              <w:rPr>
                <w:rFonts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lang w:eastAsia="zh-CN"/>
                <w14:textFill>
                  <w14:solidFill>
                    <w14:schemeClr w14:val="tx1"/>
                  </w14:solidFill>
                </w14:textFill>
              </w:rPr>
              <w:t>中标过</w:t>
            </w:r>
            <w:r>
              <w:rPr>
                <w:rFonts w:hint="eastAsia" w:ascii="宋体" w:hAnsi="宋体" w:cs="宋体"/>
                <w:color w:val="000000" w:themeColor="text1"/>
                <w:kern w:val="0"/>
                <w:sz w:val="24"/>
                <w:highlight w:val="none"/>
                <w14:textFill>
                  <w14:solidFill>
                    <w14:schemeClr w14:val="tx1"/>
                  </w14:solidFill>
                </w14:textFill>
              </w:rPr>
              <w:t>深圳市行政</w:t>
            </w:r>
            <w:r>
              <w:rPr>
                <w:rFonts w:ascii="宋体" w:hAnsi="宋体" w:cs="宋体"/>
                <w:color w:val="000000" w:themeColor="text1"/>
                <w:kern w:val="0"/>
                <w:sz w:val="24"/>
                <w:highlight w:val="none"/>
                <w14:textFill>
                  <w14:solidFill>
                    <w14:schemeClr w14:val="tx1"/>
                  </w14:solidFill>
                </w14:textFill>
              </w:rPr>
              <w:t>事业单位安保服务</w:t>
            </w:r>
            <w:r>
              <w:rPr>
                <w:rFonts w:hint="eastAsia" w:ascii="宋体" w:hAnsi="宋体" w:cs="宋体"/>
                <w:color w:val="000000" w:themeColor="text1"/>
                <w:kern w:val="0"/>
                <w:sz w:val="24"/>
                <w:highlight w:val="none"/>
                <w:lang w:eastAsia="zh-CN"/>
                <w14:textFill>
                  <w14:solidFill>
                    <w14:schemeClr w14:val="tx1"/>
                  </w14:solidFill>
                </w14:textFill>
              </w:rPr>
              <w:t>业务的可获得评分，</w:t>
            </w:r>
            <w:r>
              <w:rPr>
                <w:rFonts w:hint="eastAsia" w:ascii="宋体" w:hAnsi="宋体" w:cs="宋体"/>
                <w:color w:val="000000" w:themeColor="text1"/>
                <w:kern w:val="0"/>
                <w:sz w:val="24"/>
                <w:highlight w:val="none"/>
                <w14:textFill>
                  <w14:solidFill>
                    <w14:schemeClr w14:val="tx1"/>
                  </w14:solidFill>
                </w14:textFill>
              </w:rPr>
              <w:t>提供相关合同关键页复印件或中标通知书复印件。</w:t>
            </w:r>
          </w:p>
        </w:tc>
        <w:tc>
          <w:tcPr>
            <w:tcW w:w="1971" w:type="pct"/>
            <w:vAlign w:val="center"/>
          </w:tcPr>
          <w:p>
            <w:pPr>
              <w:widowControl/>
              <w:jc w:val="left"/>
              <w:rPr>
                <w:rFonts w:hint="default"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中标</w:t>
            </w:r>
            <w:r>
              <w:rPr>
                <w:rFonts w:hint="eastAsia" w:ascii="宋体" w:hAnsi="宋体" w:cs="宋体"/>
                <w:color w:val="000000" w:themeColor="text1"/>
                <w:kern w:val="0"/>
                <w:sz w:val="24"/>
                <w:highlight w:val="none"/>
                <w14:textFill>
                  <w14:solidFill>
                    <w14:schemeClr w14:val="tx1"/>
                  </w14:solidFill>
                </w14:textFill>
              </w:rPr>
              <w:t>过行政</w:t>
            </w:r>
            <w:r>
              <w:rPr>
                <w:rFonts w:ascii="宋体" w:hAnsi="宋体" w:cs="宋体"/>
                <w:color w:val="000000" w:themeColor="text1"/>
                <w:kern w:val="0"/>
                <w:sz w:val="24"/>
                <w:highlight w:val="none"/>
                <w14:textFill>
                  <w14:solidFill>
                    <w14:schemeClr w14:val="tx1"/>
                  </w14:solidFill>
                </w14:textFill>
              </w:rPr>
              <w:t>事业单位安保服务项目（以合同为准）的一次得</w:t>
            </w:r>
            <w:r>
              <w:rPr>
                <w:rFonts w:hint="default" w:ascii="宋体" w:hAnsi="宋体" w:cs="宋体"/>
                <w:color w:val="000000" w:themeColor="text1"/>
                <w:kern w:val="0"/>
                <w:sz w:val="24"/>
                <w:highlight w:val="none"/>
                <w14:textFill>
                  <w14:solidFill>
                    <w14:schemeClr w14:val="tx1"/>
                  </w14:solidFill>
                </w14:textFill>
              </w:rPr>
              <w:t>3分，</w:t>
            </w:r>
            <w:r>
              <w:rPr>
                <w:rFonts w:ascii="宋体" w:hAnsi="宋体" w:cs="宋体"/>
                <w:color w:val="000000" w:themeColor="text1"/>
                <w:kern w:val="0"/>
                <w:sz w:val="24"/>
                <w:highlight w:val="none"/>
                <w14:textFill>
                  <w14:solidFill>
                    <w14:schemeClr w14:val="tx1"/>
                  </w14:solidFill>
                </w14:textFill>
              </w:rPr>
              <w:t>次数</w:t>
            </w:r>
            <w:r>
              <w:rPr>
                <w:rFonts w:hint="eastAsia" w:ascii="宋体" w:hAnsi="宋体" w:cs="宋体"/>
                <w:color w:val="000000" w:themeColor="text1"/>
                <w:kern w:val="0"/>
                <w:sz w:val="24"/>
                <w:highlight w:val="none"/>
                <w14:textFill>
                  <w14:solidFill>
                    <w14:schemeClr w14:val="tx1"/>
                  </w14:solidFill>
                </w14:textFill>
              </w:rPr>
              <w:t>得分超过1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分的按1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分计算</w:t>
            </w:r>
            <w:r>
              <w:rPr>
                <w:rFonts w:hint="eastAsia" w:ascii="宋体" w:hAnsi="宋体" w:cs="宋体"/>
                <w:color w:val="000000" w:themeColor="text1"/>
                <w:kern w:val="0"/>
                <w:sz w:val="24"/>
                <w:highlight w:val="none"/>
                <w:lang w:eastAsia="zh-CN"/>
                <w14:textFill>
                  <w14:solidFill>
                    <w14:schemeClr w14:val="tx1"/>
                  </w14:solidFill>
                </w14:textFill>
              </w:rPr>
              <w:t>，</w:t>
            </w:r>
            <w:r>
              <w:rPr>
                <w:rFonts w:hint="default" w:ascii="宋体" w:hAnsi="宋体" w:cs="宋体"/>
                <w:color w:val="000000" w:themeColor="text1"/>
                <w:kern w:val="0"/>
                <w:sz w:val="24"/>
                <w:highlight w:val="none"/>
                <w:lang w:eastAsia="zh-CN"/>
                <w14:textFill>
                  <w14:solidFill>
                    <w14:schemeClr w14:val="tx1"/>
                  </w14:solidFill>
                </w14:textFill>
              </w:rPr>
              <w:t>未</w:t>
            </w:r>
            <w:r>
              <w:rPr>
                <w:rFonts w:hint="eastAsia" w:ascii="宋体" w:hAnsi="宋体" w:cs="宋体"/>
                <w:color w:val="000000" w:themeColor="text1"/>
                <w:kern w:val="0"/>
                <w:sz w:val="24"/>
                <w:highlight w:val="none"/>
                <w:lang w:eastAsia="zh-CN"/>
                <w14:textFill>
                  <w14:solidFill>
                    <w14:schemeClr w14:val="tx1"/>
                  </w14:solidFill>
                </w14:textFill>
              </w:rPr>
              <w:t>中标</w:t>
            </w:r>
            <w:r>
              <w:rPr>
                <w:rFonts w:hint="eastAsia" w:ascii="宋体" w:hAnsi="宋体" w:cs="宋体"/>
                <w:color w:val="000000" w:themeColor="text1"/>
                <w:kern w:val="0"/>
                <w:sz w:val="24"/>
                <w:highlight w:val="none"/>
                <w14:textFill>
                  <w14:solidFill>
                    <w14:schemeClr w14:val="tx1"/>
                  </w14:solidFill>
                </w14:textFill>
              </w:rPr>
              <w:t>过</w:t>
            </w:r>
            <w:r>
              <w:rPr>
                <w:rFonts w:hint="eastAsia" w:ascii="宋体" w:hAnsi="宋体" w:cs="宋体"/>
                <w:color w:val="000000" w:themeColor="text1"/>
                <w:kern w:val="0"/>
                <w:sz w:val="24"/>
                <w:highlight w:val="none"/>
                <w:lang w:val="en-US" w:eastAsia="zh-CN"/>
                <w14:textFill>
                  <w14:solidFill>
                    <w14:schemeClr w14:val="tx1"/>
                  </w14:solidFill>
                </w14:textFill>
              </w:rPr>
              <w:t>的不得分</w:t>
            </w:r>
            <w:r>
              <w:rPr>
                <w:rFonts w:hint="default" w:ascii="宋体" w:hAnsi="宋体" w:cs="宋体"/>
                <w:color w:val="000000" w:themeColor="text1"/>
                <w:kern w:val="0"/>
                <w:sz w:val="24"/>
                <w:highlight w:val="none"/>
                <w:lang w:eastAsia="zh-CN"/>
                <w14:textFill>
                  <w14:solidFill>
                    <w14:schemeClr w14:val="tx1"/>
                  </w14:solidFill>
                </w14:textFill>
              </w:rPr>
              <w:t>。</w:t>
            </w:r>
          </w:p>
        </w:tc>
        <w:tc>
          <w:tcPr>
            <w:tcW w:w="420" w:type="pct"/>
          </w:tcPr>
          <w:p>
            <w:pPr>
              <w:widowControl/>
              <w:jc w:val="left"/>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399" w:type="pct"/>
            <w:shd w:val="clear" w:color="auto" w:fill="auto"/>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投入工作时长</w:t>
            </w:r>
          </w:p>
        </w:tc>
        <w:tc>
          <w:tcPr>
            <w:tcW w:w="438" w:type="pct"/>
            <w:shd w:val="clear" w:color="auto" w:fill="auto"/>
            <w:noWrap/>
            <w:vAlign w:val="center"/>
          </w:tcPr>
          <w:p>
            <w:pPr>
              <w:widowControl/>
              <w:jc w:val="center"/>
              <w:rPr>
                <w:rFonts w:hint="default" w:ascii="宋体" w:hAnsi="宋体" w:cs="宋体"/>
                <w:color w:val="000000" w:themeColor="text1"/>
                <w:kern w:val="0"/>
                <w:sz w:val="24"/>
                <w:highlight w:val="none"/>
                <w:lang w:val="en-US"/>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15</w:t>
            </w:r>
          </w:p>
        </w:tc>
        <w:tc>
          <w:tcPr>
            <w:tcW w:w="1770" w:type="pct"/>
            <w:shd w:val="clear" w:color="auto" w:fill="auto"/>
            <w:noWrap/>
            <w:vAlign w:val="center"/>
          </w:tcPr>
          <w:p>
            <w:pPr>
              <w:widowControl/>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投标人在遵守劳动法的前提下，在每个工作日提供的累计时长。按照</w:t>
            </w:r>
            <w:r>
              <w:rPr>
                <w:rFonts w:hint="eastAsia" w:ascii="宋体" w:hAnsi="宋体" w:cs="宋体"/>
                <w:color w:val="000000" w:themeColor="text1"/>
                <w:kern w:val="0"/>
                <w:sz w:val="24"/>
                <w:highlight w:val="none"/>
                <w:lang w:val="en-US" w:eastAsia="zh-CN"/>
                <w14:textFill>
                  <w14:solidFill>
                    <w14:schemeClr w14:val="tx1"/>
                  </w14:solidFill>
                </w14:textFill>
              </w:rPr>
              <w:t>8小时/人计算得分。</w:t>
            </w:r>
          </w:p>
        </w:tc>
        <w:tc>
          <w:tcPr>
            <w:tcW w:w="1971" w:type="pct"/>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每个工作日</w:t>
            </w:r>
            <w:r>
              <w:rPr>
                <w:rFonts w:hint="default" w:ascii="宋体" w:hAnsi="宋体" w:cs="宋体"/>
                <w:color w:val="000000" w:themeColor="text1"/>
                <w:kern w:val="0"/>
                <w:sz w:val="24"/>
                <w:highlight w:val="none"/>
                <w14:textFill>
                  <w14:solidFill>
                    <w14:schemeClr w14:val="tx1"/>
                  </w14:solidFill>
                </w14:textFill>
              </w:rPr>
              <w:t>项目</w:t>
            </w:r>
            <w:r>
              <w:rPr>
                <w:rFonts w:hint="eastAsia" w:ascii="宋体" w:hAnsi="宋体" w:cs="宋体"/>
                <w:color w:val="000000" w:themeColor="text1"/>
                <w:kern w:val="0"/>
                <w:sz w:val="24"/>
                <w:highlight w:val="none"/>
                <w14:textFill>
                  <w14:solidFill>
                    <w14:schemeClr w14:val="tx1"/>
                  </w14:solidFill>
                </w14:textFill>
              </w:rPr>
              <w:t>团队累计提供</w:t>
            </w:r>
            <w:r>
              <w:rPr>
                <w:rFonts w:hint="eastAsia" w:ascii="宋体" w:hAnsi="宋体" w:cs="宋体"/>
                <w:color w:val="000000" w:themeColor="text1"/>
                <w:kern w:val="0"/>
                <w:sz w:val="24"/>
                <w:highlight w:val="none"/>
                <w:lang w:eastAsia="zh-CN"/>
                <w14:textFill>
                  <w14:solidFill>
                    <w14:schemeClr w14:val="tx1"/>
                  </w14:solidFill>
                </w14:textFill>
              </w:rPr>
              <w:t>低于</w:t>
            </w:r>
            <w:r>
              <w:rPr>
                <w:rFonts w:hint="default" w:ascii="宋体" w:hAnsi="宋体" w:cs="宋体"/>
                <w:color w:val="000000" w:themeColor="text1"/>
                <w:kern w:val="0"/>
                <w:sz w:val="24"/>
                <w:highlight w:val="none"/>
                <w14:textFill>
                  <w14:solidFill>
                    <w14:schemeClr w14:val="tx1"/>
                  </w14:solidFill>
                </w14:textFill>
              </w:rPr>
              <w:t>96</w:t>
            </w:r>
            <w:r>
              <w:rPr>
                <w:rFonts w:hint="eastAsia" w:ascii="宋体" w:hAnsi="宋体" w:cs="宋体"/>
                <w:color w:val="000000" w:themeColor="text1"/>
                <w:kern w:val="0"/>
                <w:sz w:val="24"/>
                <w:highlight w:val="none"/>
                <w14:textFill>
                  <w14:solidFill>
                    <w14:schemeClr w14:val="tx1"/>
                  </w14:solidFill>
                </w14:textFill>
              </w:rPr>
              <w:t>小时的工作时间</w:t>
            </w:r>
            <w:r>
              <w:rPr>
                <w:rFonts w:hint="eastAsia" w:ascii="宋体" w:hAnsi="宋体" w:cs="宋体"/>
                <w:color w:val="000000" w:themeColor="text1"/>
                <w:kern w:val="0"/>
                <w:sz w:val="24"/>
                <w:highlight w:val="none"/>
                <w:lang w:eastAsia="zh-CN"/>
                <w14:textFill>
                  <w14:solidFill>
                    <w14:schemeClr w14:val="tx1"/>
                  </w14:solidFill>
                </w14:textFill>
              </w:rPr>
              <w:t>不得分，达到</w:t>
            </w:r>
            <w:r>
              <w:rPr>
                <w:rFonts w:hint="default" w:ascii="宋体" w:hAnsi="宋体" w:cs="宋体"/>
                <w:color w:val="000000" w:themeColor="text1"/>
                <w:kern w:val="0"/>
                <w:sz w:val="24"/>
                <w:highlight w:val="none"/>
                <w:lang w:eastAsia="zh-CN"/>
                <w14:textFill>
                  <w14:solidFill>
                    <w14:schemeClr w14:val="tx1"/>
                  </w14:solidFill>
                </w14:textFill>
              </w:rPr>
              <w:t>96</w:t>
            </w:r>
            <w:r>
              <w:rPr>
                <w:rFonts w:hint="eastAsia" w:ascii="宋体" w:hAnsi="宋体" w:cs="宋体"/>
                <w:color w:val="000000" w:themeColor="text1"/>
                <w:kern w:val="0"/>
                <w:sz w:val="24"/>
                <w:highlight w:val="none"/>
                <w:lang w:val="en-US" w:eastAsia="zh-CN"/>
                <w14:textFill>
                  <w14:solidFill>
                    <w14:schemeClr w14:val="tx1"/>
                  </w14:solidFill>
                </w14:textFill>
              </w:rPr>
              <w:t>小时的</w:t>
            </w:r>
            <w:r>
              <w:rPr>
                <w:rFonts w:hint="eastAsia" w:ascii="宋体" w:hAnsi="宋体" w:cs="宋体"/>
                <w:color w:val="000000" w:themeColor="text1"/>
                <w:kern w:val="0"/>
                <w:sz w:val="24"/>
                <w:highlight w:val="none"/>
                <w14:textFill>
                  <w14:solidFill>
                    <w14:schemeClr w14:val="tx1"/>
                  </w14:solidFill>
                </w14:textFill>
              </w:rPr>
              <w:t>得</w:t>
            </w: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r>
              <w:rPr>
                <w:rFonts w:hint="default" w:ascii="宋体" w:hAnsi="宋体" w:cs="宋体"/>
                <w:color w:val="000000" w:themeColor="text1"/>
                <w:kern w:val="0"/>
                <w:sz w:val="24"/>
                <w:highlight w:val="none"/>
                <w:lang w:eastAsia="zh-CN"/>
                <w14:textFill>
                  <w14:solidFill>
                    <w14:schemeClr w14:val="tx1"/>
                  </w14:solidFill>
                </w14:textFill>
              </w:rPr>
              <w:t>104</w:t>
            </w:r>
            <w:r>
              <w:rPr>
                <w:rFonts w:hint="eastAsia" w:ascii="宋体" w:hAnsi="宋体" w:cs="宋体"/>
                <w:color w:val="000000" w:themeColor="text1"/>
                <w:kern w:val="0"/>
                <w:sz w:val="24"/>
                <w:highlight w:val="none"/>
                <w:lang w:val="en-US" w:eastAsia="zh-CN"/>
                <w14:textFill>
                  <w14:solidFill>
                    <w14:schemeClr w14:val="tx1"/>
                  </w14:solidFill>
                </w14:textFill>
              </w:rPr>
              <w:t>小时的得12分，超过</w:t>
            </w:r>
            <w:r>
              <w:rPr>
                <w:rFonts w:hint="default" w:ascii="宋体" w:hAnsi="宋体" w:cs="宋体"/>
                <w:color w:val="000000" w:themeColor="text1"/>
                <w:kern w:val="0"/>
                <w:sz w:val="24"/>
                <w:highlight w:val="none"/>
                <w:lang w:eastAsia="zh-CN"/>
                <w14:textFill>
                  <w14:solidFill>
                    <w14:schemeClr w14:val="tx1"/>
                  </w14:solidFill>
                </w14:textFill>
              </w:rPr>
              <w:t>112</w:t>
            </w:r>
            <w:r>
              <w:rPr>
                <w:rFonts w:hint="eastAsia" w:ascii="宋体" w:hAnsi="宋体" w:cs="宋体"/>
                <w:color w:val="000000" w:themeColor="text1"/>
                <w:kern w:val="0"/>
                <w:sz w:val="24"/>
                <w:highlight w:val="none"/>
                <w:lang w:val="en-US" w:eastAsia="zh-CN"/>
                <w14:textFill>
                  <w14:solidFill>
                    <w14:schemeClr w14:val="tx1"/>
                  </w14:solidFill>
                </w14:textFill>
              </w:rPr>
              <w:t>小时的</w:t>
            </w:r>
            <w:r>
              <w:rPr>
                <w:rFonts w:hint="eastAsia" w:ascii="宋体" w:hAnsi="宋体" w:cs="宋体"/>
                <w:color w:val="000000" w:themeColor="text1"/>
                <w:kern w:val="0"/>
                <w:sz w:val="24"/>
                <w:highlight w:val="none"/>
                <w:lang w:eastAsia="zh-CN"/>
                <w14:textFill>
                  <w14:solidFill>
                    <w14:schemeClr w14:val="tx1"/>
                  </w14:solidFill>
                </w14:textFill>
              </w:rPr>
              <w:t>得满分。</w:t>
            </w:r>
          </w:p>
        </w:tc>
        <w:tc>
          <w:tcPr>
            <w:tcW w:w="420" w:type="pct"/>
          </w:tcPr>
          <w:p>
            <w:pPr>
              <w:widowControl/>
              <w:jc w:val="left"/>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399" w:type="pct"/>
            <w:shd w:val="clear" w:color="auto" w:fill="auto"/>
            <w:noWrap/>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管理规范</w:t>
            </w:r>
          </w:p>
        </w:tc>
        <w:tc>
          <w:tcPr>
            <w:tcW w:w="438" w:type="pct"/>
            <w:shd w:val="clear" w:color="auto" w:fill="auto"/>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0</w:t>
            </w:r>
          </w:p>
        </w:tc>
        <w:tc>
          <w:tcPr>
            <w:tcW w:w="1770" w:type="pct"/>
            <w:shd w:val="clear" w:color="auto" w:fill="auto"/>
            <w:noWrap/>
            <w:vAlign w:val="center"/>
          </w:tcPr>
          <w:p>
            <w:pPr>
              <w:widowControl/>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项目实施及后续服务过程中</w:t>
            </w:r>
            <w:r>
              <w:rPr>
                <w:rFonts w:hint="eastAsia" w:ascii="宋体" w:hAnsi="宋体" w:cs="宋体"/>
                <w:color w:val="000000" w:themeColor="text1"/>
                <w:kern w:val="0"/>
                <w:sz w:val="24"/>
                <w:highlight w:val="none"/>
                <w:lang w:eastAsia="zh-CN"/>
                <w14:textFill>
                  <w14:solidFill>
                    <w14:schemeClr w14:val="tx1"/>
                  </w14:solidFill>
                </w14:textFill>
              </w:rPr>
              <w:t>提供规范的培训、教育</w:t>
            </w:r>
            <w:r>
              <w:rPr>
                <w:rFonts w:hint="default" w:ascii="宋体" w:hAnsi="宋体" w:cs="宋体"/>
                <w:color w:val="000000" w:themeColor="text1"/>
                <w:kern w:val="0"/>
                <w:sz w:val="24"/>
                <w:highlight w:val="none"/>
                <w:lang w:eastAsia="zh-CN"/>
                <w14:textFill>
                  <w14:solidFill>
                    <w14:schemeClr w14:val="tx1"/>
                  </w14:solidFill>
                </w14:textFill>
              </w:rPr>
              <w:t>、管理</w:t>
            </w:r>
            <w:r>
              <w:rPr>
                <w:rFonts w:hint="eastAsia" w:ascii="宋体" w:hAnsi="宋体" w:cs="宋体"/>
                <w:color w:val="000000" w:themeColor="text1"/>
                <w:kern w:val="0"/>
                <w:sz w:val="24"/>
                <w:highlight w:val="none"/>
                <w:lang w:eastAsia="zh-CN"/>
                <w14:textFill>
                  <w14:solidFill>
                    <w14:schemeClr w14:val="tx1"/>
                  </w14:solidFill>
                </w14:textFill>
              </w:rPr>
              <w:t>，</w:t>
            </w:r>
            <w:r>
              <w:rPr>
                <w:rFonts w:hint="default" w:ascii="宋体" w:hAnsi="宋体" w:cs="宋体"/>
                <w:color w:val="000000" w:themeColor="text1"/>
                <w:kern w:val="0"/>
                <w:sz w:val="24"/>
                <w:highlight w:val="none"/>
                <w:lang w:eastAsia="zh-CN"/>
                <w14:textFill>
                  <w14:solidFill>
                    <w14:schemeClr w14:val="tx1"/>
                  </w14:solidFill>
                </w14:textFill>
              </w:rPr>
              <w:t>并</w:t>
            </w:r>
            <w:r>
              <w:rPr>
                <w:rFonts w:hint="eastAsia" w:ascii="宋体" w:hAnsi="宋体" w:cs="宋体"/>
                <w:color w:val="000000" w:themeColor="text1"/>
                <w:kern w:val="0"/>
                <w:sz w:val="24"/>
                <w:highlight w:val="none"/>
                <w:lang w:eastAsia="zh-CN"/>
                <w14:textFill>
                  <w14:solidFill>
                    <w14:schemeClr w14:val="tx1"/>
                  </w14:solidFill>
                </w14:textFill>
              </w:rPr>
              <w:t>根据实际任务制定工作守则和奖惩制度</w:t>
            </w:r>
            <w:r>
              <w:rPr>
                <w:rFonts w:hint="eastAsia" w:ascii="宋体" w:hAnsi="宋体" w:cs="宋体"/>
                <w:color w:val="000000" w:themeColor="text1"/>
                <w:kern w:val="0"/>
                <w:sz w:val="24"/>
                <w:highlight w:val="none"/>
                <w14:textFill>
                  <w14:solidFill>
                    <w14:schemeClr w14:val="tx1"/>
                  </w14:solidFill>
                </w14:textFill>
              </w:rPr>
              <w:t>。</w:t>
            </w:r>
          </w:p>
        </w:tc>
        <w:tc>
          <w:tcPr>
            <w:tcW w:w="1971" w:type="pct"/>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相关内容提供完整且较专业的得</w:t>
            </w:r>
            <w:r>
              <w:rPr>
                <w:rFonts w:hint="eastAsia" w:ascii="宋体" w:hAnsi="宋体" w:cs="宋体"/>
                <w:color w:val="000000" w:themeColor="text1"/>
                <w:kern w:val="0"/>
                <w:sz w:val="24"/>
                <w:highlight w:val="none"/>
                <w:lang w:val="en-US" w:eastAsia="zh-CN"/>
                <w14:textFill>
                  <w14:solidFill>
                    <w14:schemeClr w14:val="tx1"/>
                  </w14:solidFill>
                </w14:textFill>
              </w:rPr>
              <w:t>20分，部分提供且不够专业的</w:t>
            </w:r>
            <w:r>
              <w:rPr>
                <w:rFonts w:hint="default" w:ascii="宋体" w:hAnsi="宋体" w:cs="宋体"/>
                <w:color w:val="000000" w:themeColor="text1"/>
                <w:kern w:val="0"/>
                <w:sz w:val="24"/>
                <w:highlight w:val="none"/>
                <w:lang w:eastAsia="zh-CN"/>
                <w14:textFill>
                  <w14:solidFill>
                    <w14:schemeClr w14:val="tx1"/>
                  </w14:solidFill>
                </w14:textFill>
              </w:rPr>
              <w:t>得</w:t>
            </w:r>
            <w:r>
              <w:rPr>
                <w:rFonts w:hint="eastAsia" w:ascii="宋体" w:hAnsi="宋体" w:cs="宋体"/>
                <w:color w:val="000000" w:themeColor="text1"/>
                <w:kern w:val="0"/>
                <w:sz w:val="24"/>
                <w:highlight w:val="none"/>
                <w:lang w:val="en-US" w:eastAsia="zh-CN"/>
                <w14:textFill>
                  <w14:solidFill>
                    <w14:schemeClr w14:val="tx1"/>
                  </w14:solidFill>
                </w14:textFill>
              </w:rPr>
              <w:t>10分，未提供的不得分。</w:t>
            </w:r>
          </w:p>
        </w:tc>
        <w:tc>
          <w:tcPr>
            <w:tcW w:w="420" w:type="pct"/>
          </w:tcPr>
          <w:p>
            <w:pPr>
              <w:widowControl/>
              <w:jc w:val="left"/>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399" w:type="pct"/>
            <w:shd w:val="clear" w:color="auto" w:fill="auto"/>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报价合理性</w:t>
            </w:r>
          </w:p>
        </w:tc>
        <w:tc>
          <w:tcPr>
            <w:tcW w:w="438" w:type="pct"/>
            <w:shd w:val="clear" w:color="auto" w:fill="auto"/>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0</w:t>
            </w:r>
          </w:p>
        </w:tc>
        <w:tc>
          <w:tcPr>
            <w:tcW w:w="1770" w:type="pct"/>
            <w:shd w:val="clear" w:color="auto" w:fill="auto"/>
            <w:noWrap/>
            <w:vAlign w:val="center"/>
          </w:tcPr>
          <w:p>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投标人</w:t>
            </w:r>
            <w:r>
              <w:rPr>
                <w:rFonts w:hint="default" w:ascii="宋体" w:hAnsi="宋体" w:cs="宋体"/>
                <w:color w:val="000000" w:themeColor="text1"/>
                <w:kern w:val="0"/>
                <w:sz w:val="24"/>
                <w:highlight w:val="none"/>
                <w:lang w:eastAsia="zh-CN"/>
                <w14:textFill>
                  <w14:solidFill>
                    <w14:schemeClr w14:val="tx1"/>
                  </w14:solidFill>
                </w14:textFill>
              </w:rPr>
              <w:t>提供</w:t>
            </w:r>
            <w:r>
              <w:rPr>
                <w:rFonts w:hint="eastAsia" w:ascii="宋体" w:hAnsi="宋体" w:cs="宋体"/>
                <w:color w:val="000000" w:themeColor="text1"/>
                <w:kern w:val="0"/>
                <w:sz w:val="24"/>
                <w:highlight w:val="none"/>
                <w:lang w:eastAsia="zh-CN"/>
                <w14:textFill>
                  <w14:solidFill>
                    <w14:schemeClr w14:val="tx1"/>
                  </w14:solidFill>
                </w14:textFill>
              </w:rPr>
              <w:t>费用测算明细。结合报价的科学性、合法性及合理性，根据投标人提供的报价进行评分。</w:t>
            </w:r>
          </w:p>
        </w:tc>
        <w:tc>
          <w:tcPr>
            <w:tcW w:w="1971" w:type="pct"/>
            <w:vAlign w:val="center"/>
          </w:tcPr>
          <w:p>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报价得分＝（评标基准价/投标报价）×</w:t>
            </w:r>
            <w:r>
              <w:rPr>
                <w:rFonts w:hint="default" w:ascii="宋体" w:hAnsi="宋体" w:cs="宋体"/>
                <w:color w:val="000000" w:themeColor="text1"/>
                <w:kern w:val="0"/>
                <w:sz w:val="24"/>
                <w:highlight w:val="none"/>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，得分保留小数点后2位，评标基准价为投标报价的最低价，最低价满分</w:t>
            </w:r>
            <w:r>
              <w:rPr>
                <w:rFonts w:hint="eastAsia" w:ascii="宋体" w:hAnsi="宋体" w:cs="宋体"/>
                <w:b/>
                <w:bCs/>
                <w:color w:val="000000" w:themeColor="text1"/>
                <w:kern w:val="0"/>
                <w:sz w:val="24"/>
                <w:highlight w:val="none"/>
                <w14:textFill>
                  <w14:solidFill>
                    <w14:schemeClr w14:val="tx1"/>
                  </w14:solidFill>
                </w14:textFill>
              </w:rPr>
              <w:t>。（报价不得超过项目的控制价）</w:t>
            </w:r>
          </w:p>
        </w:tc>
        <w:tc>
          <w:tcPr>
            <w:tcW w:w="420" w:type="pct"/>
          </w:tcPr>
          <w:p>
            <w:pP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399" w:type="pct"/>
            <w:shd w:val="clear" w:color="auto" w:fill="auto"/>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总分</w:t>
            </w:r>
          </w:p>
        </w:tc>
        <w:tc>
          <w:tcPr>
            <w:tcW w:w="438" w:type="pct"/>
            <w:shd w:val="clear" w:color="auto" w:fill="auto"/>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ascii="宋体" w:hAnsi="宋体" w:cs="宋体"/>
                <w:color w:val="000000" w:themeColor="text1"/>
                <w:kern w:val="0"/>
                <w:sz w:val="24"/>
                <w:highlight w:val="none"/>
                <w14:textFill>
                  <w14:solidFill>
                    <w14:schemeClr w14:val="tx1"/>
                  </w14:solidFill>
                </w14:textFill>
              </w:rPr>
              <w:t>00</w:t>
            </w:r>
          </w:p>
        </w:tc>
        <w:tc>
          <w:tcPr>
            <w:tcW w:w="1770" w:type="pct"/>
            <w:shd w:val="clear" w:color="auto" w:fill="auto"/>
            <w:vAlign w:val="center"/>
          </w:tcPr>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总分=综合素质部分+综合实力部分+投入工作时长+</w:t>
            </w:r>
            <w:r>
              <w:rPr>
                <w:rFonts w:hint="eastAsia" w:ascii="宋体" w:hAnsi="宋体" w:cs="宋体"/>
                <w:color w:val="000000" w:themeColor="text1"/>
                <w:kern w:val="0"/>
                <w:sz w:val="24"/>
                <w:highlight w:val="none"/>
                <w:lang w:eastAsia="zh-CN"/>
                <w14:textFill>
                  <w14:solidFill>
                    <w14:schemeClr w14:val="tx1"/>
                  </w14:solidFill>
                </w14:textFill>
              </w:rPr>
              <w:t>管理规范</w:t>
            </w:r>
            <w:r>
              <w:rPr>
                <w:rFonts w:hint="eastAsia" w:ascii="宋体" w:hAnsi="宋体" w:cs="宋体"/>
                <w:color w:val="000000" w:themeColor="text1"/>
                <w:kern w:val="0"/>
                <w:sz w:val="24"/>
                <w:highlight w:val="none"/>
                <w14:textFill>
                  <w14:solidFill>
                    <w14:schemeClr w14:val="tx1"/>
                  </w14:solidFill>
                </w14:textFill>
              </w:rPr>
              <w:t>+报价合理性</w:t>
            </w:r>
          </w:p>
        </w:tc>
        <w:tc>
          <w:tcPr>
            <w:tcW w:w="1971" w:type="pct"/>
          </w:tcPr>
          <w:p>
            <w:pPr>
              <w:widowControl/>
              <w:jc w:val="both"/>
              <w:rPr>
                <w:rFonts w:ascii="宋体" w:hAnsi="宋体" w:cs="宋体"/>
                <w:color w:val="000000" w:themeColor="text1"/>
                <w:kern w:val="0"/>
                <w:sz w:val="24"/>
                <w:highlight w:val="none"/>
                <w14:textFill>
                  <w14:solidFill>
                    <w14:schemeClr w14:val="tx1"/>
                  </w14:solidFill>
                </w14:textFill>
              </w:rPr>
            </w:pPr>
          </w:p>
        </w:tc>
        <w:tc>
          <w:tcPr>
            <w:tcW w:w="420" w:type="pct"/>
          </w:tcPr>
          <w:p>
            <w:pPr>
              <w:widowControl/>
              <w:jc w:val="center"/>
              <w:rPr>
                <w:rFonts w:ascii="宋体" w:hAnsi="宋体" w:cs="宋体"/>
                <w:color w:val="000000" w:themeColor="text1"/>
                <w:kern w:val="0"/>
                <w:sz w:val="24"/>
                <w:highlight w:val="none"/>
                <w14:textFill>
                  <w14:solidFill>
                    <w14:schemeClr w14:val="tx1"/>
                  </w14:solidFill>
                </w14:textFill>
              </w:rPr>
            </w:pPr>
          </w:p>
        </w:tc>
      </w:tr>
    </w:tbl>
    <w:p>
      <w:pPr>
        <w:ind w:firstLine="240" w:firstLineChars="100"/>
        <w:jc w:val="both"/>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各投标人得分精确到小数点后两位</w:t>
      </w:r>
    </w:p>
    <w:p>
      <w:pPr>
        <w:rPr>
          <w:rFonts w:hAnsi="宋体"/>
          <w:color w:val="000000" w:themeColor="text1"/>
          <w:sz w:val="24"/>
          <w:highlight w:val="none"/>
          <w14:textFill>
            <w14:solidFill>
              <w14:schemeClr w14:val="tx1"/>
            </w14:solidFill>
          </w14:textFill>
        </w:rPr>
        <w:sectPr>
          <w:pgSz w:w="11907" w:h="16840"/>
          <w:pgMar w:top="1797" w:right="1440" w:bottom="1797" w:left="1620" w:header="851" w:footer="992" w:gutter="0"/>
          <w:cols w:space="720" w:num="1"/>
          <w:titlePg/>
          <w:docGrid w:linePitch="462" w:charSpace="0"/>
        </w:sectPr>
      </w:pPr>
    </w:p>
    <w:p>
      <w:pPr>
        <w:pStyle w:val="2"/>
        <w:numPr>
          <w:ilvl w:val="0"/>
          <w:numId w:val="2"/>
        </w:numP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bookmarkStart w:id="9" w:name="_Toc516671905"/>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投标文件的组成</w:t>
      </w:r>
      <w:bookmarkEnd w:id="9"/>
    </w:p>
    <w:p>
      <w:pPr>
        <w:numPr>
          <w:ilvl w:val="0"/>
          <w:numId w:val="0"/>
        </w:numPr>
        <w:rPr>
          <w:color w:val="000000" w:themeColor="text1"/>
          <w:highlight w:val="none"/>
          <w14:textFill>
            <w14:solidFill>
              <w14:schemeClr w14:val="tx1"/>
            </w14:solidFill>
          </w14:textFill>
        </w:rPr>
      </w:pPr>
    </w:p>
    <w:p>
      <w:pPr>
        <w:numPr>
          <w:ilvl w:val="0"/>
          <w:numId w:val="0"/>
        </w:numPr>
        <w:rPr>
          <w:color w:val="000000" w:themeColor="text1"/>
          <w:highlight w:val="none"/>
          <w14:textFill>
            <w14:solidFill>
              <w14:schemeClr w14:val="tx1"/>
            </w14:solidFill>
          </w14:textFill>
        </w:rPr>
      </w:pPr>
    </w:p>
    <w:p>
      <w:pPr>
        <w:pStyle w:val="26"/>
        <w:spacing w:line="560" w:lineRule="exact"/>
        <w:ind w:firstLine="480"/>
        <w:rPr>
          <w:rFonts w:asciiTheme="minorEastAsia" w:hAnsiTheme="minorEastAsia" w:eastAsia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bCs/>
          <w:color w:val="000000" w:themeColor="text1"/>
          <w:sz w:val="32"/>
          <w:szCs w:val="32"/>
          <w:highlight w:val="none"/>
          <w14:textFill>
            <w14:solidFill>
              <w14:schemeClr w14:val="tx1"/>
            </w14:solidFill>
          </w14:textFill>
        </w:rPr>
        <w:t>1</w:t>
      </w:r>
      <w:r>
        <w:rPr>
          <w:rFonts w:hint="eastAsia" w:asciiTheme="minorEastAsia" w:hAnsiTheme="minorEastAsia" w:eastAsiaTheme="minorEastAsia"/>
          <w:bCs/>
          <w:color w:val="000000" w:themeColor="text1"/>
          <w:sz w:val="32"/>
          <w:szCs w:val="32"/>
          <w:highlight w:val="none"/>
          <w:lang w:val="en-US" w:eastAsia="zh-CN"/>
          <w14:textFill>
            <w14:solidFill>
              <w14:schemeClr w14:val="tx1"/>
            </w14:solidFill>
          </w14:textFill>
        </w:rPr>
        <w:t>.</w:t>
      </w:r>
      <w:r>
        <w:rPr>
          <w:rFonts w:hint="eastAsia" w:asciiTheme="minorEastAsia" w:hAnsiTheme="minorEastAsia" w:eastAsiaTheme="minorEastAsia"/>
          <w:bCs/>
          <w:color w:val="000000" w:themeColor="text1"/>
          <w:sz w:val="32"/>
          <w:szCs w:val="32"/>
          <w:highlight w:val="none"/>
          <w14:textFill>
            <w14:solidFill>
              <w14:schemeClr w14:val="tx1"/>
            </w14:solidFill>
          </w14:textFill>
        </w:rPr>
        <w:t>投标文件封面</w:t>
      </w:r>
    </w:p>
    <w:p>
      <w:pPr>
        <w:pStyle w:val="26"/>
        <w:spacing w:line="560" w:lineRule="exact"/>
        <w:ind w:firstLine="480"/>
        <w:rPr>
          <w:rFonts w:asciiTheme="minorEastAsia" w:hAnsiTheme="minorEastAsia" w:eastAsia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bCs/>
          <w:color w:val="000000" w:themeColor="text1"/>
          <w:sz w:val="32"/>
          <w:szCs w:val="32"/>
          <w:highlight w:val="none"/>
          <w14:textFill>
            <w14:solidFill>
              <w14:schemeClr w14:val="tx1"/>
            </w14:solidFill>
          </w14:textFill>
        </w:rPr>
        <w:t>2</w:t>
      </w:r>
      <w:r>
        <w:rPr>
          <w:rFonts w:hint="eastAsia" w:asciiTheme="minorEastAsia" w:hAnsiTheme="minorEastAsia" w:eastAsiaTheme="minorEastAsia"/>
          <w:bCs/>
          <w:color w:val="000000" w:themeColor="text1"/>
          <w:sz w:val="32"/>
          <w:szCs w:val="32"/>
          <w:highlight w:val="none"/>
          <w:lang w:val="en-US" w:eastAsia="zh-CN"/>
          <w14:textFill>
            <w14:solidFill>
              <w14:schemeClr w14:val="tx1"/>
            </w14:solidFill>
          </w14:textFill>
        </w:rPr>
        <w:t>.</w:t>
      </w:r>
      <w:r>
        <w:rPr>
          <w:rFonts w:hint="eastAsia" w:asciiTheme="minorEastAsia" w:hAnsiTheme="minorEastAsia" w:eastAsiaTheme="minorEastAsia"/>
          <w:bCs/>
          <w:color w:val="000000" w:themeColor="text1"/>
          <w:sz w:val="32"/>
          <w:szCs w:val="32"/>
          <w:highlight w:val="none"/>
          <w14:textFill>
            <w14:solidFill>
              <w14:schemeClr w14:val="tx1"/>
            </w14:solidFill>
          </w14:textFill>
        </w:rPr>
        <w:t>法定代表人证明书</w:t>
      </w:r>
    </w:p>
    <w:p>
      <w:pPr>
        <w:pStyle w:val="26"/>
        <w:spacing w:line="560" w:lineRule="exact"/>
        <w:ind w:firstLine="480"/>
        <w:rPr>
          <w:rFonts w:asciiTheme="minorEastAsia" w:hAnsiTheme="minorEastAsia" w:eastAsia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bCs/>
          <w:color w:val="000000" w:themeColor="text1"/>
          <w:sz w:val="32"/>
          <w:szCs w:val="32"/>
          <w:highlight w:val="none"/>
          <w14:textFill>
            <w14:solidFill>
              <w14:schemeClr w14:val="tx1"/>
            </w14:solidFill>
          </w14:textFill>
        </w:rPr>
        <w:t>3</w:t>
      </w:r>
      <w:r>
        <w:rPr>
          <w:rFonts w:hint="eastAsia" w:asciiTheme="minorEastAsia" w:hAnsiTheme="minorEastAsia" w:eastAsiaTheme="minorEastAsia"/>
          <w:bCs/>
          <w:color w:val="000000" w:themeColor="text1"/>
          <w:sz w:val="32"/>
          <w:szCs w:val="32"/>
          <w:highlight w:val="none"/>
          <w:lang w:val="en-US" w:eastAsia="zh-CN"/>
          <w14:textFill>
            <w14:solidFill>
              <w14:schemeClr w14:val="tx1"/>
            </w14:solidFill>
          </w14:textFill>
        </w:rPr>
        <w:t>.</w:t>
      </w:r>
      <w:r>
        <w:rPr>
          <w:rFonts w:hint="eastAsia" w:asciiTheme="minorEastAsia" w:hAnsiTheme="minorEastAsia" w:eastAsiaTheme="minorEastAsia"/>
          <w:bCs/>
          <w:color w:val="000000" w:themeColor="text1"/>
          <w:sz w:val="32"/>
          <w:szCs w:val="32"/>
          <w:highlight w:val="none"/>
          <w14:textFill>
            <w14:solidFill>
              <w14:schemeClr w14:val="tx1"/>
            </w14:solidFill>
          </w14:textFill>
        </w:rPr>
        <w:t>投标文件签署授权委托书</w:t>
      </w:r>
    </w:p>
    <w:p>
      <w:pPr>
        <w:pStyle w:val="26"/>
        <w:spacing w:line="560" w:lineRule="exact"/>
        <w:ind w:firstLine="480"/>
        <w:rPr>
          <w:rFonts w:asciiTheme="minorEastAsia" w:hAnsiTheme="minorEastAsia" w:eastAsia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bCs/>
          <w:color w:val="000000" w:themeColor="text1"/>
          <w:sz w:val="32"/>
          <w:szCs w:val="32"/>
          <w:highlight w:val="none"/>
          <w14:textFill>
            <w14:solidFill>
              <w14:schemeClr w14:val="tx1"/>
            </w14:solidFill>
          </w14:textFill>
        </w:rPr>
        <w:t>4</w:t>
      </w:r>
      <w:r>
        <w:rPr>
          <w:rFonts w:hint="eastAsia" w:asciiTheme="minorEastAsia" w:hAnsiTheme="minorEastAsia" w:eastAsiaTheme="minorEastAsia"/>
          <w:bCs/>
          <w:color w:val="000000" w:themeColor="text1"/>
          <w:sz w:val="32"/>
          <w:szCs w:val="32"/>
          <w:highlight w:val="none"/>
          <w:lang w:val="en-US" w:eastAsia="zh-CN"/>
          <w14:textFill>
            <w14:solidFill>
              <w14:schemeClr w14:val="tx1"/>
            </w14:solidFill>
          </w14:textFill>
        </w:rPr>
        <w:t>.</w:t>
      </w:r>
      <w:r>
        <w:rPr>
          <w:rFonts w:hint="eastAsia" w:asciiTheme="minorEastAsia" w:hAnsiTheme="minorEastAsia" w:eastAsiaTheme="minorEastAsia"/>
          <w:bCs/>
          <w:color w:val="000000" w:themeColor="text1"/>
          <w:sz w:val="32"/>
          <w:szCs w:val="32"/>
          <w:highlight w:val="none"/>
          <w14:textFill>
            <w14:solidFill>
              <w14:schemeClr w14:val="tx1"/>
            </w14:solidFill>
          </w14:textFill>
        </w:rPr>
        <w:t>承诺函</w:t>
      </w:r>
    </w:p>
    <w:p>
      <w:pPr>
        <w:pStyle w:val="26"/>
        <w:spacing w:line="560" w:lineRule="exact"/>
        <w:ind w:firstLine="480"/>
        <w:rPr>
          <w:rFonts w:asciiTheme="minorEastAsia" w:hAnsiTheme="minorEastAsia" w:eastAsia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bCs/>
          <w:color w:val="000000" w:themeColor="text1"/>
          <w:sz w:val="32"/>
          <w:szCs w:val="32"/>
          <w:highlight w:val="none"/>
          <w14:textFill>
            <w14:solidFill>
              <w14:schemeClr w14:val="tx1"/>
            </w14:solidFill>
          </w14:textFill>
        </w:rPr>
        <w:t>5</w:t>
      </w:r>
      <w:r>
        <w:rPr>
          <w:rFonts w:hint="eastAsia" w:asciiTheme="minorEastAsia" w:hAnsiTheme="minorEastAsia" w:eastAsiaTheme="minorEastAsia"/>
          <w:bCs/>
          <w:color w:val="000000" w:themeColor="text1"/>
          <w:sz w:val="32"/>
          <w:szCs w:val="32"/>
          <w:highlight w:val="none"/>
          <w:lang w:val="en-US" w:eastAsia="zh-CN"/>
          <w14:textFill>
            <w14:solidFill>
              <w14:schemeClr w14:val="tx1"/>
            </w14:solidFill>
          </w14:textFill>
        </w:rPr>
        <w:t>.</w:t>
      </w:r>
      <w:r>
        <w:rPr>
          <w:rFonts w:hint="eastAsia" w:asciiTheme="minorEastAsia" w:hAnsiTheme="minorEastAsia" w:eastAsiaTheme="minorEastAsia"/>
          <w:bCs/>
          <w:color w:val="000000" w:themeColor="text1"/>
          <w:sz w:val="32"/>
          <w:szCs w:val="32"/>
          <w:highlight w:val="none"/>
          <w14:textFill>
            <w14:solidFill>
              <w14:schemeClr w14:val="tx1"/>
            </w14:solidFill>
          </w14:textFill>
        </w:rPr>
        <w:t>项目实施方案</w:t>
      </w:r>
    </w:p>
    <w:p>
      <w:pPr>
        <w:pStyle w:val="26"/>
        <w:spacing w:line="560" w:lineRule="exact"/>
        <w:ind w:firstLine="480"/>
        <w:rPr>
          <w:rFonts w:asciiTheme="minorEastAsia" w:hAnsiTheme="minorEastAsia" w:eastAsia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bCs/>
          <w:color w:val="000000" w:themeColor="text1"/>
          <w:sz w:val="32"/>
          <w:szCs w:val="32"/>
          <w:highlight w:val="none"/>
          <w14:textFill>
            <w14:solidFill>
              <w14:schemeClr w14:val="tx1"/>
            </w14:solidFill>
          </w14:textFill>
        </w:rPr>
        <w:t>6</w:t>
      </w:r>
      <w:r>
        <w:rPr>
          <w:rFonts w:hint="eastAsia" w:asciiTheme="minorEastAsia" w:hAnsiTheme="minorEastAsia" w:eastAsiaTheme="minorEastAsia"/>
          <w:bCs/>
          <w:color w:val="000000" w:themeColor="text1"/>
          <w:sz w:val="32"/>
          <w:szCs w:val="32"/>
          <w:highlight w:val="none"/>
          <w:lang w:val="en-US" w:eastAsia="zh-CN"/>
          <w14:textFill>
            <w14:solidFill>
              <w14:schemeClr w14:val="tx1"/>
            </w14:solidFill>
          </w14:textFill>
        </w:rPr>
        <w:t>.</w:t>
      </w:r>
      <w:r>
        <w:rPr>
          <w:rFonts w:hint="eastAsia" w:asciiTheme="minorEastAsia" w:hAnsiTheme="minorEastAsia" w:eastAsiaTheme="minorEastAsia"/>
          <w:bCs/>
          <w:color w:val="000000" w:themeColor="text1"/>
          <w:sz w:val="32"/>
          <w:szCs w:val="32"/>
          <w:highlight w:val="none"/>
          <w14:textFill>
            <w14:solidFill>
              <w14:schemeClr w14:val="tx1"/>
            </w14:solidFill>
          </w14:textFill>
        </w:rPr>
        <w:t>营业执照复印件</w:t>
      </w:r>
    </w:p>
    <w:p>
      <w:pPr>
        <w:pStyle w:val="26"/>
        <w:spacing w:line="560" w:lineRule="exact"/>
        <w:ind w:firstLine="480"/>
        <w:rPr>
          <w:rFonts w:asciiTheme="minorEastAsia" w:hAnsiTheme="minorEastAsia" w:eastAsiaTheme="minorEastAsia"/>
          <w:bCs/>
          <w:color w:val="000000" w:themeColor="text1"/>
          <w:sz w:val="32"/>
          <w:szCs w:val="32"/>
          <w:highlight w:val="none"/>
          <w14:textFill>
            <w14:solidFill>
              <w14:schemeClr w14:val="tx1"/>
            </w14:solidFill>
          </w14:textFill>
        </w:rPr>
      </w:pPr>
      <w:r>
        <w:rPr>
          <w:rFonts w:hint="eastAsia" w:asciiTheme="minorEastAsia" w:hAnsiTheme="minorEastAsia" w:eastAsiaTheme="minorEastAsia"/>
          <w:bCs/>
          <w:color w:val="000000" w:themeColor="text1"/>
          <w:sz w:val="32"/>
          <w:szCs w:val="32"/>
          <w:highlight w:val="none"/>
          <w:lang w:val="en-US" w:eastAsia="zh-CN"/>
          <w14:textFill>
            <w14:solidFill>
              <w14:schemeClr w14:val="tx1"/>
            </w14:solidFill>
          </w14:textFill>
        </w:rPr>
        <w:t>7.</w:t>
      </w:r>
      <w:r>
        <w:rPr>
          <w:rFonts w:hint="eastAsia" w:asciiTheme="minorEastAsia" w:hAnsiTheme="minorEastAsia" w:eastAsiaTheme="minorEastAsia"/>
          <w:bCs/>
          <w:color w:val="000000" w:themeColor="text1"/>
          <w:sz w:val="32"/>
          <w:szCs w:val="32"/>
          <w:highlight w:val="none"/>
          <w14:textFill>
            <w14:solidFill>
              <w14:schemeClr w14:val="tx1"/>
            </w14:solidFill>
          </w14:textFill>
        </w:rPr>
        <w:t>单位简介</w:t>
      </w:r>
    </w:p>
    <w:p>
      <w:pPr>
        <w:pStyle w:val="26"/>
        <w:spacing w:line="560" w:lineRule="exact"/>
        <w:ind w:firstLine="480"/>
        <w:rPr>
          <w:rFonts w:hint="eastAsia" w:asciiTheme="minorEastAsia" w:hAnsiTheme="minorEastAsia" w:eastAsiaTheme="minorEastAsia"/>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bCs/>
          <w:color w:val="000000" w:themeColor="text1"/>
          <w:sz w:val="32"/>
          <w:szCs w:val="32"/>
          <w:highlight w:val="none"/>
          <w:lang w:val="en-US" w:eastAsia="zh-CN"/>
          <w14:textFill>
            <w14:solidFill>
              <w14:schemeClr w14:val="tx1"/>
            </w14:solidFill>
          </w14:textFill>
        </w:rPr>
        <w:t>8.</w:t>
      </w:r>
      <w:r>
        <w:rPr>
          <w:rFonts w:hint="eastAsia" w:asciiTheme="minorEastAsia" w:hAnsiTheme="minorEastAsia" w:eastAsiaTheme="minorEastAsia"/>
          <w:bCs/>
          <w:color w:val="000000" w:themeColor="text1"/>
          <w:sz w:val="32"/>
          <w:szCs w:val="32"/>
          <w:highlight w:val="none"/>
          <w14:textFill>
            <w14:solidFill>
              <w14:schemeClr w14:val="tx1"/>
            </w14:solidFill>
          </w14:textFill>
        </w:rPr>
        <w:t>本项目评分表中要求提供的其他资料</w:t>
      </w:r>
      <w:r>
        <w:rPr>
          <w:rFonts w:hint="eastAsia" w:asciiTheme="minorEastAsia" w:hAnsiTheme="minorEastAsia" w:eastAsiaTheme="minorEastAsia"/>
          <w:bCs/>
          <w:color w:val="000000" w:themeColor="text1"/>
          <w:sz w:val="32"/>
          <w:szCs w:val="32"/>
          <w:highlight w:val="none"/>
          <w:lang w:eastAsia="zh-CN"/>
          <w14:textFill>
            <w14:solidFill>
              <w14:schemeClr w14:val="tx1"/>
            </w14:solidFill>
          </w14:textFill>
        </w:rPr>
        <w:t>（含</w:t>
      </w:r>
      <w:r>
        <w:rPr>
          <w:rFonts w:hint="eastAsia" w:asciiTheme="minorEastAsia" w:hAnsiTheme="minorEastAsia" w:eastAsiaTheme="minorEastAsia"/>
          <w:bCs/>
          <w:color w:val="000000" w:themeColor="text1"/>
          <w:sz w:val="32"/>
          <w:szCs w:val="32"/>
          <w:highlight w:val="none"/>
          <w:lang w:val="en-US" w:eastAsia="zh-CN"/>
          <w14:textFill>
            <w14:solidFill>
              <w14:schemeClr w14:val="tx1"/>
            </w14:solidFill>
          </w14:textFill>
        </w:rPr>
        <w:t>财务状况报告、依法缴纳税收和社会保障资金等</w:t>
      </w:r>
      <w:r>
        <w:rPr>
          <w:rFonts w:hint="eastAsia" w:asciiTheme="minorEastAsia" w:hAnsiTheme="minorEastAsia" w:eastAsiaTheme="minorEastAsia"/>
          <w:bCs/>
          <w:color w:val="000000" w:themeColor="text1"/>
          <w:sz w:val="32"/>
          <w:szCs w:val="32"/>
          <w:highlight w:val="none"/>
          <w:lang w:eastAsia="zh-CN"/>
          <w14:textFill>
            <w14:solidFill>
              <w14:schemeClr w14:val="tx1"/>
            </w14:solidFill>
          </w14:textFill>
        </w:rPr>
        <w:t>）</w:t>
      </w:r>
    </w:p>
    <w:p>
      <w:pPr>
        <w:pStyle w:val="6"/>
        <w:rPr>
          <w:rFonts w:hAnsi="宋体"/>
          <w:b/>
          <w:bCs/>
          <w:color w:val="000000" w:themeColor="text1"/>
          <w:sz w:val="28"/>
          <w:highlight w:val="none"/>
          <w:u w:val="single"/>
          <w14:textFill>
            <w14:solidFill>
              <w14:schemeClr w14:val="tx1"/>
            </w14:solidFill>
          </w14:textFill>
        </w:rPr>
      </w:pPr>
    </w:p>
    <w:p>
      <w:pPr>
        <w:pStyle w:val="6"/>
        <w:rPr>
          <w:rFonts w:hAnsi="宋体"/>
          <w:b/>
          <w:bCs/>
          <w:color w:val="000000" w:themeColor="text1"/>
          <w:sz w:val="28"/>
          <w:highlight w:val="none"/>
          <w:u w:val="single"/>
          <w14:textFill>
            <w14:solidFill>
              <w14:schemeClr w14:val="tx1"/>
            </w14:solidFill>
          </w14:textFill>
        </w:rPr>
      </w:pPr>
    </w:p>
    <w:p>
      <w:pPr>
        <w:pStyle w:val="6"/>
        <w:rPr>
          <w:rFonts w:hAnsi="宋体"/>
          <w:b/>
          <w:bCs/>
          <w:color w:val="000000" w:themeColor="text1"/>
          <w:sz w:val="28"/>
          <w:highlight w:val="none"/>
          <w:u w:val="single"/>
          <w14:textFill>
            <w14:solidFill>
              <w14:schemeClr w14:val="tx1"/>
            </w14:solidFill>
          </w14:textFill>
        </w:rPr>
      </w:pPr>
    </w:p>
    <w:p>
      <w:pPr>
        <w:pStyle w:val="6"/>
        <w:rPr>
          <w:rFonts w:hAnsi="宋体"/>
          <w:b/>
          <w:bCs/>
          <w:color w:val="000000" w:themeColor="text1"/>
          <w:sz w:val="28"/>
          <w:highlight w:val="none"/>
          <w:u w:val="single"/>
          <w14:textFill>
            <w14:solidFill>
              <w14:schemeClr w14:val="tx1"/>
            </w14:solidFill>
          </w14:textFill>
        </w:rPr>
      </w:pPr>
    </w:p>
    <w:p>
      <w:pPr>
        <w:pStyle w:val="6"/>
        <w:jc w:val="center"/>
        <w:rPr>
          <w:rFonts w:hint="eastAsia" w:ascii="华文细黑"/>
          <w:b/>
          <w:color w:val="000000" w:themeColor="text1"/>
          <w:sz w:val="72"/>
          <w:highlight w:val="none"/>
          <w14:textFill>
            <w14:solidFill>
              <w14:schemeClr w14:val="tx1"/>
            </w14:solidFill>
          </w14:textFill>
        </w:rPr>
      </w:pPr>
      <w:bookmarkStart w:id="10" w:name="Bookmark42"/>
    </w:p>
    <w:p>
      <w:pPr>
        <w:pStyle w:val="6"/>
        <w:jc w:val="center"/>
        <w:rPr>
          <w:rFonts w:hint="eastAsia" w:ascii="华文细黑"/>
          <w:b/>
          <w:color w:val="000000" w:themeColor="text1"/>
          <w:sz w:val="72"/>
          <w:highlight w:val="none"/>
          <w14:textFill>
            <w14:solidFill>
              <w14:schemeClr w14:val="tx1"/>
            </w14:solidFill>
          </w14:textFill>
        </w:rPr>
      </w:pPr>
    </w:p>
    <w:p>
      <w:pPr>
        <w:pStyle w:val="6"/>
        <w:jc w:val="center"/>
        <w:rPr>
          <w:rFonts w:hint="eastAsia" w:ascii="华文细黑"/>
          <w:b/>
          <w:color w:val="000000" w:themeColor="text1"/>
          <w:sz w:val="72"/>
          <w:highlight w:val="none"/>
          <w14:textFill>
            <w14:solidFill>
              <w14:schemeClr w14:val="tx1"/>
            </w14:solidFill>
          </w14:textFill>
        </w:rPr>
      </w:pPr>
    </w:p>
    <w:p>
      <w:pPr>
        <w:pStyle w:val="6"/>
        <w:jc w:val="center"/>
        <w:rPr>
          <w:rFonts w:hint="eastAsia" w:ascii="华文细黑"/>
          <w:b/>
          <w:color w:val="000000" w:themeColor="text1"/>
          <w:sz w:val="72"/>
          <w:highlight w:val="none"/>
          <w14:textFill>
            <w14:solidFill>
              <w14:schemeClr w14:val="tx1"/>
            </w14:solidFill>
          </w14:textFill>
        </w:rPr>
      </w:pPr>
    </w:p>
    <w:p>
      <w:pPr>
        <w:pStyle w:val="6"/>
        <w:jc w:val="center"/>
        <w:rPr>
          <w:rFonts w:hint="eastAsia" w:ascii="华文细黑"/>
          <w:b/>
          <w:color w:val="000000" w:themeColor="text1"/>
          <w:sz w:val="72"/>
          <w:highlight w:val="none"/>
          <w14:textFill>
            <w14:solidFill>
              <w14:schemeClr w14:val="tx1"/>
            </w14:solidFill>
          </w14:textFill>
        </w:rPr>
      </w:pPr>
    </w:p>
    <w:p>
      <w:pPr>
        <w:pStyle w:val="6"/>
        <w:jc w:val="center"/>
        <w:rPr>
          <w:rFonts w:hint="eastAsia" w:ascii="华文细黑"/>
          <w:b/>
          <w:color w:val="000000" w:themeColor="text1"/>
          <w:sz w:val="72"/>
          <w:highlight w:val="none"/>
          <w14:textFill>
            <w14:solidFill>
              <w14:schemeClr w14:val="tx1"/>
            </w14:solidFill>
          </w14:textFill>
        </w:rPr>
      </w:pPr>
    </w:p>
    <w:p>
      <w:pPr>
        <w:pStyle w:val="6"/>
        <w:jc w:val="center"/>
        <w:rPr>
          <w:rFonts w:ascii="华文细黑"/>
          <w:b/>
          <w:color w:val="000000" w:themeColor="text1"/>
          <w:sz w:val="72"/>
          <w:highlight w:val="none"/>
          <w14:textFill>
            <w14:solidFill>
              <w14:schemeClr w14:val="tx1"/>
            </w14:solidFill>
          </w14:textFill>
        </w:rPr>
      </w:pPr>
      <w:r>
        <w:rPr>
          <w:rFonts w:hint="eastAsia" w:ascii="华文细黑"/>
          <w:b/>
          <w:color w:val="000000" w:themeColor="text1"/>
          <w:sz w:val="72"/>
          <w:highlight w:val="none"/>
          <w14:textFill>
            <w14:solidFill>
              <w14:schemeClr w14:val="tx1"/>
            </w14:solidFill>
          </w14:textFill>
        </w:rPr>
        <w:t>投 标 文 件</w:t>
      </w:r>
    </w:p>
    <w:bookmarkEnd w:id="10"/>
    <w:p>
      <w:pPr>
        <w:pStyle w:val="6"/>
        <w:jc w:val="center"/>
        <w:rPr>
          <w:b/>
          <w:color w:val="000000" w:themeColor="text1"/>
          <w:sz w:val="72"/>
          <w:highlight w:val="none"/>
          <w14:textFill>
            <w14:solidFill>
              <w14:schemeClr w14:val="tx1"/>
            </w14:solidFill>
          </w14:textFill>
        </w:rPr>
      </w:pPr>
    </w:p>
    <w:p>
      <w:pPr>
        <w:pStyle w:val="6"/>
        <w:ind w:firstLine="640" w:firstLineChars="200"/>
        <w:rPr>
          <w:color w:val="000000" w:themeColor="text1"/>
          <w:sz w:val="32"/>
          <w:highlight w:val="none"/>
          <w:u w:val="single"/>
          <w14:textFill>
            <w14:solidFill>
              <w14:schemeClr w14:val="tx1"/>
            </w14:solidFill>
          </w14:textFill>
        </w:rPr>
      </w:pPr>
    </w:p>
    <w:p>
      <w:pPr>
        <w:pStyle w:val="6"/>
        <w:ind w:firstLine="640" w:firstLineChars="200"/>
        <w:rPr>
          <w:color w:val="000000" w:themeColor="text1"/>
          <w:sz w:val="32"/>
          <w:highlight w:val="none"/>
          <w:u w:val="single"/>
          <w14:textFill>
            <w14:solidFill>
              <w14:schemeClr w14:val="tx1"/>
            </w14:solidFill>
          </w14:textFill>
        </w:rPr>
      </w:pPr>
    </w:p>
    <w:p>
      <w:pPr>
        <w:pStyle w:val="6"/>
        <w:spacing w:line="780" w:lineRule="auto"/>
        <w:rPr>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项目名称:</w:t>
      </w:r>
    </w:p>
    <w:p>
      <w:pPr>
        <w:pStyle w:val="6"/>
        <w:spacing w:line="780" w:lineRule="auto"/>
        <w:rPr>
          <w:b/>
          <w:color w:val="000000" w:themeColor="text1"/>
          <w:sz w:val="32"/>
          <w:highlight w:val="none"/>
          <w:u w:val="single"/>
          <w14:textFill>
            <w14:solidFill>
              <w14:schemeClr w14:val="tx1"/>
            </w14:solidFill>
          </w14:textFill>
        </w:rPr>
      </w:pPr>
      <w:r>
        <w:rPr>
          <w:rFonts w:hint="eastAsia"/>
          <w:b/>
          <w:color w:val="000000" w:themeColor="text1"/>
          <w:sz w:val="32"/>
          <w:highlight w:val="none"/>
          <w14:textFill>
            <w14:solidFill>
              <w14:schemeClr w14:val="tx1"/>
            </w14:solidFill>
          </w14:textFill>
        </w:rPr>
        <w:t>投标人（盖章）：</w:t>
      </w:r>
    </w:p>
    <w:p>
      <w:pPr>
        <w:pStyle w:val="6"/>
        <w:spacing w:line="780" w:lineRule="auto"/>
        <w:rPr>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投标报价：</w:t>
      </w:r>
    </w:p>
    <w:p>
      <w:pPr>
        <w:pStyle w:val="6"/>
        <w:spacing w:line="360" w:lineRule="auto"/>
        <w:rPr>
          <w:b/>
          <w:color w:val="000000" w:themeColor="text1"/>
          <w:sz w:val="32"/>
          <w:highlight w:val="none"/>
          <w14:textFill>
            <w14:solidFill>
              <w14:schemeClr w14:val="tx1"/>
            </w14:solidFill>
          </w14:textFill>
        </w:rPr>
      </w:pPr>
    </w:p>
    <w:p>
      <w:pPr>
        <w:pStyle w:val="6"/>
        <w:spacing w:line="360" w:lineRule="auto"/>
        <w:rPr>
          <w:b/>
          <w:color w:val="000000" w:themeColor="text1"/>
          <w:sz w:val="32"/>
          <w:highlight w:val="none"/>
          <w14:textFill>
            <w14:solidFill>
              <w14:schemeClr w14:val="tx1"/>
            </w14:solidFill>
          </w14:textFill>
        </w:rPr>
      </w:pPr>
    </w:p>
    <w:p>
      <w:pPr>
        <w:pStyle w:val="6"/>
        <w:spacing w:line="360" w:lineRule="auto"/>
        <w:rPr>
          <w:b/>
          <w:color w:val="000000" w:themeColor="text1"/>
          <w:sz w:val="32"/>
          <w:highlight w:val="none"/>
          <w14:textFill>
            <w14:solidFill>
              <w14:schemeClr w14:val="tx1"/>
            </w14:solidFill>
          </w14:textFill>
        </w:rPr>
      </w:pPr>
    </w:p>
    <w:p>
      <w:pPr>
        <w:pStyle w:val="6"/>
        <w:spacing w:line="360" w:lineRule="auto"/>
        <w:rPr>
          <w:b/>
          <w:color w:val="000000" w:themeColor="text1"/>
          <w:sz w:val="32"/>
          <w:highlight w:val="none"/>
          <w14:textFill>
            <w14:solidFill>
              <w14:schemeClr w14:val="tx1"/>
            </w14:solidFill>
          </w14:textFill>
        </w:rPr>
      </w:pPr>
    </w:p>
    <w:p>
      <w:pPr>
        <w:pStyle w:val="6"/>
        <w:spacing w:line="360" w:lineRule="auto"/>
        <w:rPr>
          <w:b/>
          <w:color w:val="000000" w:themeColor="text1"/>
          <w:sz w:val="32"/>
          <w:highlight w:val="none"/>
          <w14:textFill>
            <w14:solidFill>
              <w14:schemeClr w14:val="tx1"/>
            </w14:solidFill>
          </w14:textFill>
        </w:rPr>
      </w:pPr>
    </w:p>
    <w:p>
      <w:pPr>
        <w:pStyle w:val="6"/>
        <w:spacing w:line="360" w:lineRule="auto"/>
        <w:rPr>
          <w:b/>
          <w:color w:val="000000" w:themeColor="text1"/>
          <w:sz w:val="32"/>
          <w:highlight w:val="none"/>
          <w14:textFill>
            <w14:solidFill>
              <w14:schemeClr w14:val="tx1"/>
            </w14:solidFill>
          </w14:textFill>
        </w:rPr>
      </w:pPr>
    </w:p>
    <w:p>
      <w:pPr>
        <w:pStyle w:val="6"/>
        <w:spacing w:line="360" w:lineRule="auto"/>
        <w:jc w:val="center"/>
        <w:rPr>
          <w:color w:val="000000" w:themeColor="text1"/>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年   月   日</w:t>
      </w:r>
      <w:r>
        <w:rPr>
          <w:b/>
          <w:bCs/>
          <w:color w:val="000000" w:themeColor="text1"/>
          <w:sz w:val="32"/>
          <w:highlight w:val="none"/>
          <w14:textFill>
            <w14:solidFill>
              <w14:schemeClr w14:val="tx1"/>
            </w14:solidFill>
          </w14:textFill>
        </w:rPr>
        <w:br w:type="page"/>
      </w:r>
    </w:p>
    <w:p>
      <w:pPr>
        <w:pStyle w:val="4"/>
        <w:spacing w:before="120" w:after="120"/>
        <w:jc w:val="center"/>
        <w:rPr>
          <w:rFonts w:hAnsi="Times New Roman"/>
          <w:color w:val="000000" w:themeColor="text1"/>
          <w:szCs w:val="32"/>
          <w:highlight w:val="none"/>
          <w14:textFill>
            <w14:solidFill>
              <w14:schemeClr w14:val="tx1"/>
            </w14:solidFill>
          </w14:textFill>
        </w:rPr>
      </w:pPr>
      <w:bookmarkStart w:id="11" w:name="_Toc516671906"/>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法定代表人证明书</w:t>
      </w:r>
      <w:bookmarkEnd w:id="11"/>
    </w:p>
    <w:p>
      <w:pPr>
        <w:spacing w:line="560" w:lineRule="exac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同志，现任我单位</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职务，为法定代表人，特此证明。</w:t>
      </w:r>
    </w:p>
    <w:p>
      <w:pPr>
        <w:spacing w:line="560" w:lineRule="exac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有效日期：         签发日期：         单位：           </w:t>
      </w:r>
    </w:p>
    <w:p>
      <w:pPr>
        <w:spacing w:line="560" w:lineRule="exac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附：代表人性别：   年龄：            工作证号码：</w:t>
      </w:r>
    </w:p>
    <w:p>
      <w:pPr>
        <w:spacing w:line="560" w:lineRule="exac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营业执照号码：                       经济性质：</w:t>
      </w:r>
    </w:p>
    <w:p>
      <w:pPr>
        <w:spacing w:line="560" w:lineRule="exac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主营（产）：</w:t>
      </w:r>
    </w:p>
    <w:p>
      <w:pPr>
        <w:spacing w:line="560" w:lineRule="exac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兼营（产）：</w:t>
      </w:r>
    </w:p>
    <w:p>
      <w:pPr>
        <w:spacing w:line="560" w:lineRule="exact"/>
        <w:rPr>
          <w:rFonts w:ascii="仿宋_GB2312" w:eastAsia="仿宋_GB2312"/>
          <w:color w:val="000000" w:themeColor="text1"/>
          <w:sz w:val="28"/>
          <w:szCs w:val="28"/>
          <w:highlight w:val="none"/>
          <w14:textFill>
            <w14:solidFill>
              <w14:schemeClr w14:val="tx1"/>
            </w14:solidFill>
          </w14:textFill>
        </w:rPr>
      </w:pPr>
    </w:p>
    <w:p>
      <w:pPr>
        <w:spacing w:line="560" w:lineRule="exact"/>
        <w:rPr>
          <w:rFonts w:ascii="仿宋_GB2312" w:eastAsia="仿宋_GB2312"/>
          <w:color w:val="000000" w:themeColor="text1"/>
          <w:sz w:val="28"/>
          <w:szCs w:val="28"/>
          <w:highlight w:val="none"/>
          <w14:textFill>
            <w14:solidFill>
              <w14:schemeClr w14:val="tx1"/>
            </w14:solidFill>
          </w14:textFill>
        </w:rPr>
      </w:pPr>
    </w:p>
    <w:p>
      <w:pPr>
        <w:spacing w:line="560" w:lineRule="exac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说明：1.法定代表人为企业事业单位、国家机关、社会团体的主要行政负责人。</w:t>
      </w:r>
    </w:p>
    <w:p>
      <w:pPr>
        <w:spacing w:line="560" w:lineRule="exac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      2.内容必须填写真实、清楚，涂改无效，不得转让、买卖。</w:t>
      </w:r>
    </w:p>
    <w:p>
      <w:pPr>
        <w:spacing w:line="560" w:lineRule="exact"/>
        <w:rPr>
          <w:rFonts w:ascii="仿宋_GB2312" w:eastAsia="仿宋_GB2312"/>
          <w:b/>
          <w:bCs/>
          <w:color w:val="000000" w:themeColor="text1"/>
          <w:sz w:val="28"/>
          <w:szCs w:val="28"/>
          <w:highlight w:val="none"/>
          <w14:textFill>
            <w14:solidFill>
              <w14:schemeClr w14:val="tx1"/>
            </w14:solidFill>
          </w14:textFill>
        </w:rPr>
      </w:pPr>
    </w:p>
    <w:p>
      <w:pPr>
        <w:widowControl/>
        <w:jc w:val="left"/>
        <w:rPr>
          <w:rStyle w:val="19"/>
          <w:rFonts w:ascii="仿宋_GB2312" w:eastAsia="仿宋_GB2312"/>
          <w:bCs w:val="0"/>
          <w:color w:val="000000" w:themeColor="text1"/>
          <w:sz w:val="28"/>
          <w:szCs w:val="28"/>
          <w:highlight w:val="none"/>
          <w14:textFill>
            <w14:solidFill>
              <w14:schemeClr w14:val="tx1"/>
            </w14:solidFill>
          </w14:textFill>
        </w:rPr>
      </w:pPr>
      <w:r>
        <w:rPr>
          <w:rStyle w:val="19"/>
          <w:rFonts w:ascii="仿宋_GB2312" w:eastAsia="仿宋_GB2312"/>
          <w:color w:val="000000" w:themeColor="text1"/>
          <w:sz w:val="28"/>
          <w:szCs w:val="28"/>
          <w:highlight w:val="none"/>
          <w14:textFill>
            <w14:solidFill>
              <w14:schemeClr w14:val="tx1"/>
            </w14:solidFill>
          </w14:textFill>
        </w:rPr>
        <w:br w:type="page"/>
      </w:r>
    </w:p>
    <w:p>
      <w:pPr>
        <w:pStyle w:val="4"/>
        <w:spacing w:before="120" w:after="120"/>
        <w:jc w:val="center"/>
        <w:rPr>
          <w:color w:val="000000" w:themeColor="text1"/>
          <w:highlight w:val="none"/>
          <w14:textFill>
            <w14:solidFill>
              <w14:schemeClr w14:val="tx1"/>
            </w14:solidFill>
          </w14:textFill>
        </w:rPr>
      </w:pPr>
      <w:bookmarkStart w:id="12" w:name="_Toc516671907"/>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投标文件签署授权委托书</w:t>
      </w:r>
      <w:bookmarkEnd w:id="12"/>
    </w:p>
    <w:p>
      <w:pPr>
        <w:spacing w:line="560" w:lineRule="exact"/>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本授权委托书声明：我</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（姓名）系</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（供应商名称）的法定代表人，现授权委托</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（姓名）为我单位签署本项目已递交的谈判文件的法定代表人的授权委托代理人，代理人全权代表我所签署的本项目已递交的谈判文件内容我均承认。</w:t>
      </w:r>
    </w:p>
    <w:p>
      <w:pPr>
        <w:spacing w:line="560" w:lineRule="exact"/>
        <w:rPr>
          <w:rFonts w:ascii="仿宋_GB2312" w:eastAsia="仿宋_GB2312"/>
          <w:color w:val="000000" w:themeColor="text1"/>
          <w:sz w:val="28"/>
          <w:szCs w:val="28"/>
          <w:highlight w:val="none"/>
          <w14:textFill>
            <w14:solidFill>
              <w14:schemeClr w14:val="tx1"/>
            </w14:solidFill>
          </w14:textFill>
        </w:rPr>
      </w:pPr>
    </w:p>
    <w:p>
      <w:pPr>
        <w:spacing w:line="560" w:lineRule="exact"/>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代理人无转委托权，特此委托。</w:t>
      </w:r>
    </w:p>
    <w:p>
      <w:pPr>
        <w:spacing w:line="560" w:lineRule="exact"/>
        <w:ind w:left="540" w:leftChars="257"/>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代理人：</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性别：</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年龄：</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560" w:lineRule="exact"/>
        <w:ind w:left="540" w:leftChars="257"/>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身份证号码：</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职务：</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560" w:lineRule="exact"/>
        <w:ind w:left="540" w:leftChars="257"/>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联系电话：</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560" w:lineRule="exact"/>
        <w:ind w:left="540" w:leftChars="257"/>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供应商：</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560" w:lineRule="exact"/>
        <w:ind w:left="540" w:leftChars="257"/>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法定代表人：</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560" w:lineRule="exact"/>
        <w:ind w:left="540" w:leftChars="257"/>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授权委托日期：</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年</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月 </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日</w:t>
      </w:r>
    </w:p>
    <w:p>
      <w:pPr>
        <w:pStyle w:val="4"/>
        <w:spacing w:before="120" w:after="120"/>
        <w:jc w:val="center"/>
        <w:rPr>
          <w:rStyle w:val="19"/>
          <w:rFonts w:ascii="仿宋_GB2312" w:eastAsia="仿宋_GB2312"/>
          <w:bCs w:val="0"/>
          <w:color w:val="000000" w:themeColor="text1"/>
          <w:sz w:val="28"/>
          <w:szCs w:val="28"/>
          <w:highlight w:val="none"/>
          <w14:textFill>
            <w14:solidFill>
              <w14:schemeClr w14:val="tx1"/>
            </w14:solidFill>
          </w14:textFill>
        </w:rPr>
      </w:pPr>
      <w:bookmarkStart w:id="13" w:name="_Hlt55296302"/>
      <w:bookmarkEnd w:id="13"/>
      <w:bookmarkStart w:id="14" w:name="_Hlt54775390"/>
      <w:bookmarkEnd w:id="14"/>
      <w:r>
        <w:rPr>
          <w:rStyle w:val="19"/>
          <w:rFonts w:ascii="仿宋_GB2312" w:eastAsia="仿宋_GB2312"/>
          <w:bCs w:val="0"/>
          <w:color w:val="000000" w:themeColor="text1"/>
          <w:sz w:val="28"/>
          <w:szCs w:val="28"/>
          <w:highlight w:val="none"/>
          <w14:textFill>
            <w14:solidFill>
              <w14:schemeClr w14:val="tx1"/>
            </w14:solidFill>
          </w14:textFill>
        </w:rPr>
        <w:br w:type="page"/>
      </w:r>
    </w:p>
    <w:p>
      <w:pPr>
        <w:pStyle w:val="4"/>
        <w:spacing w:before="120" w:after="120"/>
        <w:jc w:val="center"/>
        <w:rPr>
          <w:rFonts w:ascii="黑体" w:hAnsi="黑体"/>
          <w:color w:val="000000" w:themeColor="text1"/>
          <w:szCs w:val="32"/>
          <w:highlight w:val="none"/>
          <w14:textFill>
            <w14:solidFill>
              <w14:schemeClr w14:val="tx1"/>
            </w14:solidFill>
          </w14:textFill>
        </w:rPr>
      </w:pPr>
      <w:bookmarkStart w:id="15" w:name="_Toc518649760"/>
      <w:r>
        <w:rPr>
          <w:rFonts w:hint="eastAsia" w:ascii="黑体" w:hAnsi="黑体" w:eastAsia="黑体" w:cs="黑体"/>
          <w:color w:val="000000" w:themeColor="text1"/>
          <w:highlight w:val="none"/>
          <w14:textFill>
            <w14:solidFill>
              <w14:schemeClr w14:val="tx1"/>
            </w14:solidFill>
          </w14:textFill>
        </w:rPr>
        <w:t>3</w:t>
      </w:r>
      <w:r>
        <w:rPr>
          <w:rFonts w:hint="eastAsia" w:ascii="黑体" w:hAnsi="黑体" w:cs="黑体"/>
          <w:color w:val="000000" w:themeColor="text1"/>
          <w:highlight w:val="none"/>
          <w:lang w:val="en-US" w:eastAsia="zh-CN"/>
          <w14:textFill>
            <w14:solidFill>
              <w14:schemeClr w14:val="tx1"/>
            </w14:solidFill>
          </w14:textFill>
        </w:rPr>
        <w:t>.</w:t>
      </w:r>
      <w:r>
        <w:rPr>
          <w:rFonts w:hint="eastAsia" w:ascii="黑体" w:hAnsi="黑体" w:eastAsia="黑体" w:cs="黑体"/>
          <w:color w:val="000000" w:themeColor="text1"/>
          <w:highlight w:val="none"/>
          <w14:textFill>
            <w14:solidFill>
              <w14:schemeClr w14:val="tx1"/>
            </w14:solidFill>
          </w14:textFill>
        </w:rPr>
        <w:t>承诺函</w:t>
      </w:r>
      <w:bookmarkEnd w:id="15"/>
    </w:p>
    <w:p>
      <w:pPr>
        <w:spacing w:line="560" w:lineRule="exac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致：深圳市南山区人力资源局</w:t>
      </w:r>
    </w:p>
    <w:p>
      <w:pPr>
        <w:spacing w:line="560" w:lineRule="exact"/>
        <w:ind w:right="-815"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我公司承诺：</w:t>
      </w:r>
    </w:p>
    <w:p>
      <w:pPr>
        <w:spacing w:line="56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1.我公司依法缴纳税收和社会保障资金。</w:t>
      </w:r>
    </w:p>
    <w:p>
      <w:pPr>
        <w:spacing w:line="56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2.我公司具备合同所必需的设备和专业技术能力。</w:t>
      </w:r>
    </w:p>
    <w:p>
      <w:pPr>
        <w:spacing w:line="56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3.我公司参加投标前三年内在经营活动中没有重大违法记录。</w:t>
      </w:r>
    </w:p>
    <w:p>
      <w:pPr>
        <w:spacing w:line="56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4.我公司对本招标项目所提供的货物或服务未侵犯知识产权。</w:t>
      </w:r>
    </w:p>
    <w:p>
      <w:pPr>
        <w:spacing w:line="56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5.如我公司在投标文件中提供了专利证书的，我公司保证所投对应产品具有该项专利。</w:t>
      </w:r>
    </w:p>
    <w:p>
      <w:pPr>
        <w:spacing w:line="56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6.我公司参与该项目投标，严格遵守政府采购相关法律，投标做到诚实，不造假，不围标、串标、陪标。我公司已清楚，如违反上述要求，所投标将作废。</w:t>
      </w:r>
    </w:p>
    <w:p>
      <w:pPr>
        <w:spacing w:line="56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7.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56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8.如果我公司中标，将依照本项目招标文件需求、投标承诺及采购合同，做到诚信履约，力争优良。</w:t>
      </w:r>
    </w:p>
    <w:p>
      <w:pPr>
        <w:spacing w:line="56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以上承诺，如有违反，愿依照国家相关法律处理，并承担由此给采购人带来的损失。</w:t>
      </w:r>
    </w:p>
    <w:p>
      <w:pPr>
        <w:spacing w:line="560" w:lineRule="exact"/>
        <w:ind w:firstLine="645"/>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                                       公司名称： </w:t>
      </w:r>
    </w:p>
    <w:p>
      <w:pPr>
        <w:spacing w:line="560" w:lineRule="exact"/>
        <w:ind w:firstLine="645"/>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eastAsia="仿宋_GB2312"/>
          <w:b/>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年   月    日</w:t>
      </w:r>
    </w:p>
    <w:p>
      <w:pPr>
        <w:widowControl/>
        <w:jc w:val="left"/>
        <w:rPr>
          <w:rFonts w:ascii="仿宋_GB2312" w:hAnsi="宋体" w:eastAsia="仿宋_GB2312"/>
          <w:color w:val="000000" w:themeColor="text1"/>
          <w:sz w:val="28"/>
          <w:szCs w:val="28"/>
          <w:highlight w:val="none"/>
          <w14:textFill>
            <w14:solidFill>
              <w14:schemeClr w14:val="tx1"/>
            </w14:solidFill>
          </w14:textFill>
        </w:rPr>
      </w:pPr>
    </w:p>
    <w:p>
      <w:pPr>
        <w:pStyle w:val="4"/>
        <w:spacing w:before="120" w:after="120"/>
        <w:jc w:val="center"/>
        <w:rPr>
          <w:rFonts w:hint="eastAsia" w:ascii="黑体" w:hAnsi="黑体" w:eastAsia="黑体" w:cs="黑体"/>
          <w:color w:val="000000" w:themeColor="text1"/>
          <w:highlight w:val="none"/>
          <w14:textFill>
            <w14:solidFill>
              <w14:schemeClr w14:val="tx1"/>
            </w14:solidFill>
          </w14:textFill>
        </w:rPr>
      </w:pPr>
      <w:bookmarkStart w:id="16" w:name="_Toc516671911"/>
      <w:r>
        <w:rPr>
          <w:rFonts w:hint="eastAsia" w:ascii="黑体" w:hAnsi="黑体" w:eastAsia="黑体" w:cs="黑体"/>
          <w:color w:val="000000" w:themeColor="text1"/>
          <w:highlight w:val="none"/>
          <w:lang w:val="en-US" w:eastAsia="zh-CN"/>
          <w14:textFill>
            <w14:solidFill>
              <w14:schemeClr w14:val="tx1"/>
            </w14:solidFill>
          </w14:textFill>
        </w:rPr>
        <w:t>4.</w:t>
      </w:r>
      <w:r>
        <w:rPr>
          <w:rFonts w:hint="eastAsia" w:ascii="黑体" w:hAnsi="黑体" w:eastAsia="黑体" w:cs="黑体"/>
          <w:color w:val="000000" w:themeColor="text1"/>
          <w:highlight w:val="none"/>
          <w14:textFill>
            <w14:solidFill>
              <w14:schemeClr w14:val="tx1"/>
            </w14:solidFill>
          </w14:textFill>
        </w:rPr>
        <w:t>项目实施方案（格式自定）</w:t>
      </w:r>
      <w:bookmarkEnd w:id="16"/>
    </w:p>
    <w:p>
      <w:pPr>
        <w:rPr>
          <w:rFonts w:ascii="宋体" w:hAnsi="宋体" w:eastAsia="黑体"/>
          <w:color w:val="000000" w:themeColor="text1"/>
          <w:sz w:val="32"/>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spacing w:before="120" w:after="120"/>
        <w:jc w:val="center"/>
        <w:rPr>
          <w:rFonts w:hint="eastAsia" w:ascii="黑体" w:hAnsi="黑体" w:eastAsia="黑体" w:cs="黑体"/>
          <w:color w:val="000000" w:themeColor="text1"/>
          <w:highlight w:val="none"/>
          <w14:textFill>
            <w14:solidFill>
              <w14:schemeClr w14:val="tx1"/>
            </w14:solidFill>
          </w14:textFill>
        </w:rPr>
      </w:pPr>
      <w:bookmarkStart w:id="17" w:name="_Toc518649762"/>
      <w:r>
        <w:rPr>
          <w:rFonts w:hint="eastAsia" w:ascii="黑体" w:hAnsi="黑体" w:eastAsia="黑体" w:cs="黑体"/>
          <w:color w:val="000000" w:themeColor="text1"/>
          <w:highlight w:val="none"/>
          <w14:textFill>
            <w14:solidFill>
              <w14:schemeClr w14:val="tx1"/>
            </w14:solidFill>
          </w14:textFill>
        </w:rPr>
        <w:t>5</w:t>
      </w:r>
      <w:r>
        <w:rPr>
          <w:rFonts w:hint="eastAsia" w:ascii="黑体" w:hAnsi="黑体" w:cs="黑体"/>
          <w:color w:val="000000" w:themeColor="text1"/>
          <w:highlight w:val="none"/>
          <w:lang w:val="en-US" w:eastAsia="zh-CN"/>
          <w14:textFill>
            <w14:solidFill>
              <w14:schemeClr w14:val="tx1"/>
            </w14:solidFill>
          </w14:textFill>
        </w:rPr>
        <w:t>.</w:t>
      </w:r>
      <w:r>
        <w:rPr>
          <w:rFonts w:hint="eastAsia" w:ascii="黑体" w:hAnsi="黑体" w:eastAsia="黑体" w:cs="黑体"/>
          <w:color w:val="000000" w:themeColor="text1"/>
          <w:highlight w:val="none"/>
          <w14:textFill>
            <w14:solidFill>
              <w14:schemeClr w14:val="tx1"/>
            </w14:solidFill>
          </w14:textFill>
        </w:rPr>
        <w:t>营业执照</w:t>
      </w:r>
      <w:bookmarkEnd w:id="17"/>
      <w:r>
        <w:rPr>
          <w:rFonts w:hint="eastAsia" w:ascii="黑体" w:hAnsi="黑体" w:eastAsia="黑体" w:cs="黑体"/>
          <w:color w:val="000000" w:themeColor="text1"/>
          <w:highlight w:val="none"/>
          <w14:textFill>
            <w14:solidFill>
              <w14:schemeClr w14:val="tx1"/>
            </w14:solidFill>
          </w14:textFill>
        </w:rPr>
        <w:t>及其他</w:t>
      </w:r>
    </w:p>
    <w:p>
      <w:pPr>
        <w:widowControl/>
        <w:jc w:val="left"/>
        <w:rPr>
          <w:color w:val="000000" w:themeColor="text1"/>
          <w:highlight w:val="none"/>
          <w14:textFill>
            <w14:solidFill>
              <w14:schemeClr w14:val="tx1"/>
            </w14:solidFill>
          </w14:textFill>
        </w:rPr>
        <w:sectPr>
          <w:pgSz w:w="11907" w:h="16840"/>
          <w:pgMar w:top="1797" w:right="1440" w:bottom="1797" w:left="1620" w:header="851" w:footer="992" w:gutter="0"/>
          <w:cols w:space="720" w:num="1"/>
          <w:titlePg/>
          <w:docGrid w:linePitch="462" w:charSpace="0"/>
        </w:sectPr>
      </w:pPr>
    </w:p>
    <w:p>
      <w:pPr>
        <w:widowControl/>
        <w:jc w:val="center"/>
        <w:rPr>
          <w:rFonts w:hint="eastAsia" w:ascii="黑体" w:hAnsi="黑体" w:eastAsia="黑体" w:cs="黑体"/>
          <w:bCs/>
          <w:color w:val="000000" w:themeColor="text1"/>
          <w:sz w:val="32"/>
          <w:szCs w:val="24"/>
          <w:highlight w:val="none"/>
          <w:lang w:val="en-US" w:eastAsia="zh-CN"/>
          <w14:textFill>
            <w14:solidFill>
              <w14:schemeClr w14:val="tx1"/>
            </w14:solidFill>
          </w14:textFill>
        </w:rPr>
        <w:sectPr>
          <w:pgSz w:w="11907" w:h="16840"/>
          <w:pgMar w:top="1797" w:right="1440" w:bottom="1797" w:left="1620" w:header="851" w:footer="992" w:gutter="0"/>
          <w:cols w:space="720" w:num="1"/>
          <w:titlePg/>
          <w:docGrid w:linePitch="462" w:charSpace="0"/>
        </w:sectPr>
      </w:pPr>
      <w:r>
        <w:rPr>
          <w:rFonts w:hint="eastAsia" w:ascii="黑体" w:hAnsi="黑体" w:eastAsia="黑体" w:cs="黑体"/>
          <w:bCs/>
          <w:color w:val="000000" w:themeColor="text1"/>
          <w:sz w:val="32"/>
          <w:szCs w:val="24"/>
          <w:highlight w:val="none"/>
          <w:lang w:val="en-US" w:eastAsia="zh-CN"/>
          <w14:textFill>
            <w14:solidFill>
              <w14:schemeClr w14:val="tx1"/>
            </w14:solidFill>
          </w14:textFill>
        </w:rPr>
        <w:t>6</w:t>
      </w:r>
      <w:r>
        <w:rPr>
          <w:rFonts w:hint="eastAsia" w:ascii="黑体" w:hAnsi="黑体" w:eastAsia="黑体" w:cs="黑体"/>
          <w:bCs/>
          <w:color w:val="000000" w:themeColor="text1"/>
          <w:sz w:val="32"/>
          <w:highlight w:val="none"/>
          <w:lang w:val="en-US" w:eastAsia="zh-CN"/>
          <w14:textFill>
            <w14:solidFill>
              <w14:schemeClr w14:val="tx1"/>
            </w14:solidFill>
          </w14:textFill>
        </w:rPr>
        <w:t>.</w:t>
      </w:r>
      <w:r>
        <w:rPr>
          <w:rFonts w:hint="eastAsia" w:ascii="黑体" w:hAnsi="黑体" w:eastAsia="黑体" w:cs="黑体"/>
          <w:bCs/>
          <w:color w:val="000000" w:themeColor="text1"/>
          <w:sz w:val="32"/>
          <w:szCs w:val="24"/>
          <w:highlight w:val="none"/>
          <w:lang w:val="en-US" w:eastAsia="zh-CN"/>
          <w14:textFill>
            <w14:solidFill>
              <w14:schemeClr w14:val="tx1"/>
            </w14:solidFill>
          </w14:textFill>
        </w:rPr>
        <w:t>单位简介</w:t>
      </w:r>
    </w:p>
    <w:p>
      <w:pPr>
        <w:widowControl/>
        <w:jc w:val="center"/>
        <w:rPr>
          <w:rFonts w:hint="eastAsia" w:ascii="黑体" w:hAnsi="黑体" w:eastAsia="黑体" w:cs="黑体"/>
          <w:bCs/>
          <w:color w:val="000000" w:themeColor="text1"/>
          <w:sz w:val="32"/>
          <w:highlight w:val="none"/>
          <w14:textFill>
            <w14:solidFill>
              <w14:schemeClr w14:val="tx1"/>
            </w14:solidFill>
          </w14:textFill>
        </w:rPr>
      </w:pPr>
      <w:r>
        <w:rPr>
          <w:rFonts w:hint="eastAsia" w:ascii="黑体" w:hAnsi="黑体" w:eastAsia="黑体" w:cs="黑体"/>
          <w:bCs/>
          <w:color w:val="000000" w:themeColor="text1"/>
          <w:sz w:val="32"/>
          <w:szCs w:val="24"/>
          <w:highlight w:val="none"/>
          <w:lang w:val="en-US" w:eastAsia="zh-CN"/>
          <w14:textFill>
            <w14:solidFill>
              <w14:schemeClr w14:val="tx1"/>
            </w14:solidFill>
          </w14:textFill>
        </w:rPr>
        <w:t>7.</w:t>
      </w:r>
      <w:r>
        <w:rPr>
          <w:rFonts w:hint="eastAsia" w:ascii="黑体" w:hAnsi="黑体" w:eastAsia="黑体" w:cs="黑体"/>
          <w:bCs/>
          <w:color w:val="000000" w:themeColor="text1"/>
          <w:sz w:val="32"/>
          <w:highlight w:val="none"/>
          <w14:textFill>
            <w14:solidFill>
              <w14:schemeClr w14:val="tx1"/>
            </w14:solidFill>
          </w14:textFill>
        </w:rPr>
        <w:t>本项目评分表中要求提供的其他资料</w:t>
      </w:r>
    </w:p>
    <w:p>
      <w:pPr>
        <w:widowControl/>
        <w:jc w:val="center"/>
        <w:rPr>
          <w:rFonts w:hint="default" w:ascii="黑体" w:hAnsi="黑体" w:eastAsia="黑体" w:cs="黑体"/>
          <w:bCs/>
          <w:color w:val="000000" w:themeColor="text1"/>
          <w:sz w:val="32"/>
          <w:highlight w:val="none"/>
          <w14:textFill>
            <w14:solidFill>
              <w14:schemeClr w14:val="tx1"/>
            </w14:solidFill>
          </w14:textFill>
        </w:rPr>
      </w:pPr>
      <w:r>
        <w:rPr>
          <w:rFonts w:hint="eastAsia" w:ascii="黑体" w:hAnsi="黑体" w:eastAsia="黑体" w:cs="黑体"/>
          <w:bCs/>
          <w:color w:val="000000" w:themeColor="text1"/>
          <w:sz w:val="32"/>
          <w:highlight w:val="none"/>
          <w14:textFill>
            <w14:solidFill>
              <w14:schemeClr w14:val="tx1"/>
            </w14:solidFill>
          </w14:textFill>
        </w:rPr>
        <w:t>（含财务状况报告、依法缴纳税收和社会保障资金等）</w:t>
      </w:r>
    </w:p>
    <w:sectPr>
      <w:pgSz w:w="11907" w:h="16840"/>
      <w:pgMar w:top="1797" w:right="1440" w:bottom="1797" w:left="162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细黑">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6</w:t>
    </w:r>
    <w:r>
      <w:fldChar w:fldCharType="end"/>
    </w:r>
  </w:p>
  <w:p>
    <w:pPr>
      <w:pStyle w:val="8"/>
      <w:ind w:right="360"/>
      <w:rPr>
        <w:rStyle w:val="15"/>
      </w:rPr>
    </w:pPr>
    <w:r>
      <w:rPr>
        <w:rStyle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157595"/>
      <w:docPartObj>
        <w:docPartGallery w:val="autotext"/>
      </w:docPartObj>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A4962"/>
    <w:multiLevelType w:val="singleLevel"/>
    <w:tmpl w:val="F3FA4962"/>
    <w:lvl w:ilvl="0" w:tentative="0">
      <w:start w:val="4"/>
      <w:numFmt w:val="chineseCounting"/>
      <w:suff w:val="space"/>
      <w:lvlText w:val="第%1章"/>
      <w:lvlJc w:val="left"/>
      <w:rPr>
        <w:rFonts w:hint="eastAsia"/>
      </w:rPr>
    </w:lvl>
  </w:abstractNum>
  <w:abstractNum w:abstractNumId="1">
    <w:nsid w:val="449306A4"/>
    <w:multiLevelType w:val="multilevel"/>
    <w:tmpl w:val="449306A4"/>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ZjNiMmMyNzAwMTQ5YzgwZTk2YjNmMzk5ZGRlN2MifQ=="/>
  </w:docVars>
  <w:rsids>
    <w:rsidRoot w:val="008C1B01"/>
    <w:rsid w:val="00007818"/>
    <w:rsid w:val="0001363C"/>
    <w:rsid w:val="00016A81"/>
    <w:rsid w:val="00022325"/>
    <w:rsid w:val="00027DB0"/>
    <w:rsid w:val="00041421"/>
    <w:rsid w:val="00072463"/>
    <w:rsid w:val="00074EBF"/>
    <w:rsid w:val="00092417"/>
    <w:rsid w:val="000B10CE"/>
    <w:rsid w:val="000B6778"/>
    <w:rsid w:val="000B6E16"/>
    <w:rsid w:val="000C401B"/>
    <w:rsid w:val="000D7BF6"/>
    <w:rsid w:val="001048A3"/>
    <w:rsid w:val="0011435D"/>
    <w:rsid w:val="00116BE0"/>
    <w:rsid w:val="001215BB"/>
    <w:rsid w:val="001358C5"/>
    <w:rsid w:val="00137816"/>
    <w:rsid w:val="00147887"/>
    <w:rsid w:val="00160F5A"/>
    <w:rsid w:val="0017083A"/>
    <w:rsid w:val="001710E1"/>
    <w:rsid w:val="00172CCF"/>
    <w:rsid w:val="00177752"/>
    <w:rsid w:val="00185236"/>
    <w:rsid w:val="001B0180"/>
    <w:rsid w:val="001B1E4C"/>
    <w:rsid w:val="001C0D36"/>
    <w:rsid w:val="001E3384"/>
    <w:rsid w:val="002055B0"/>
    <w:rsid w:val="00220E27"/>
    <w:rsid w:val="002269C6"/>
    <w:rsid w:val="00232C00"/>
    <w:rsid w:val="00251242"/>
    <w:rsid w:val="002573E9"/>
    <w:rsid w:val="0027222E"/>
    <w:rsid w:val="00281EFB"/>
    <w:rsid w:val="002825A8"/>
    <w:rsid w:val="00291DBF"/>
    <w:rsid w:val="002A24EE"/>
    <w:rsid w:val="002A26E0"/>
    <w:rsid w:val="002A4768"/>
    <w:rsid w:val="002B37ED"/>
    <w:rsid w:val="002E2B8D"/>
    <w:rsid w:val="002E51FA"/>
    <w:rsid w:val="002E6D6A"/>
    <w:rsid w:val="002F334B"/>
    <w:rsid w:val="002F4110"/>
    <w:rsid w:val="003002D2"/>
    <w:rsid w:val="00305835"/>
    <w:rsid w:val="0030629A"/>
    <w:rsid w:val="0031374A"/>
    <w:rsid w:val="003347AB"/>
    <w:rsid w:val="00362F25"/>
    <w:rsid w:val="00364830"/>
    <w:rsid w:val="003667AA"/>
    <w:rsid w:val="00380D4E"/>
    <w:rsid w:val="00382BFD"/>
    <w:rsid w:val="00391F8B"/>
    <w:rsid w:val="00392B65"/>
    <w:rsid w:val="00393433"/>
    <w:rsid w:val="003A085F"/>
    <w:rsid w:val="003A3D3D"/>
    <w:rsid w:val="003B4780"/>
    <w:rsid w:val="003C0581"/>
    <w:rsid w:val="003C2A31"/>
    <w:rsid w:val="003C6514"/>
    <w:rsid w:val="003D5CE8"/>
    <w:rsid w:val="003E5A4F"/>
    <w:rsid w:val="00400035"/>
    <w:rsid w:val="004106EE"/>
    <w:rsid w:val="00433DC7"/>
    <w:rsid w:val="00437C3B"/>
    <w:rsid w:val="00453038"/>
    <w:rsid w:val="0045428E"/>
    <w:rsid w:val="004601CB"/>
    <w:rsid w:val="00464221"/>
    <w:rsid w:val="00471A22"/>
    <w:rsid w:val="004806F4"/>
    <w:rsid w:val="00481B84"/>
    <w:rsid w:val="004A73C6"/>
    <w:rsid w:val="004B6A6D"/>
    <w:rsid w:val="004E7705"/>
    <w:rsid w:val="004F2911"/>
    <w:rsid w:val="004F3DA0"/>
    <w:rsid w:val="005114A7"/>
    <w:rsid w:val="00511BA2"/>
    <w:rsid w:val="00514627"/>
    <w:rsid w:val="005229A9"/>
    <w:rsid w:val="00522EFB"/>
    <w:rsid w:val="0052758B"/>
    <w:rsid w:val="00527B9F"/>
    <w:rsid w:val="0053175C"/>
    <w:rsid w:val="00545D64"/>
    <w:rsid w:val="00554375"/>
    <w:rsid w:val="00556C1D"/>
    <w:rsid w:val="00557CA5"/>
    <w:rsid w:val="00567E54"/>
    <w:rsid w:val="00573D09"/>
    <w:rsid w:val="00576E44"/>
    <w:rsid w:val="00582E29"/>
    <w:rsid w:val="0059401A"/>
    <w:rsid w:val="00595444"/>
    <w:rsid w:val="005A7EB5"/>
    <w:rsid w:val="005B1466"/>
    <w:rsid w:val="005B58A3"/>
    <w:rsid w:val="005B5F4C"/>
    <w:rsid w:val="005C2BF1"/>
    <w:rsid w:val="005C3F49"/>
    <w:rsid w:val="005F3016"/>
    <w:rsid w:val="006069B7"/>
    <w:rsid w:val="00610E55"/>
    <w:rsid w:val="00626019"/>
    <w:rsid w:val="00632459"/>
    <w:rsid w:val="006418B1"/>
    <w:rsid w:val="00642840"/>
    <w:rsid w:val="0064340F"/>
    <w:rsid w:val="006708D2"/>
    <w:rsid w:val="0067398E"/>
    <w:rsid w:val="0067653D"/>
    <w:rsid w:val="006857D6"/>
    <w:rsid w:val="00692123"/>
    <w:rsid w:val="006A2DFC"/>
    <w:rsid w:val="006B3691"/>
    <w:rsid w:val="006E4595"/>
    <w:rsid w:val="006E6CA3"/>
    <w:rsid w:val="006F0935"/>
    <w:rsid w:val="00701E16"/>
    <w:rsid w:val="00715B1C"/>
    <w:rsid w:val="0072282A"/>
    <w:rsid w:val="0072714A"/>
    <w:rsid w:val="00730C76"/>
    <w:rsid w:val="00740A9E"/>
    <w:rsid w:val="0075459E"/>
    <w:rsid w:val="00755CBC"/>
    <w:rsid w:val="00760D7E"/>
    <w:rsid w:val="00797FA0"/>
    <w:rsid w:val="007C043F"/>
    <w:rsid w:val="00800B6E"/>
    <w:rsid w:val="0080764B"/>
    <w:rsid w:val="008259F7"/>
    <w:rsid w:val="00844E68"/>
    <w:rsid w:val="00851698"/>
    <w:rsid w:val="00860551"/>
    <w:rsid w:val="008621AB"/>
    <w:rsid w:val="00863191"/>
    <w:rsid w:val="00891DA8"/>
    <w:rsid w:val="0089338D"/>
    <w:rsid w:val="0089523A"/>
    <w:rsid w:val="008C1B01"/>
    <w:rsid w:val="008D56E3"/>
    <w:rsid w:val="00901D55"/>
    <w:rsid w:val="00914B78"/>
    <w:rsid w:val="009434EA"/>
    <w:rsid w:val="009703CB"/>
    <w:rsid w:val="00970F3B"/>
    <w:rsid w:val="009947F8"/>
    <w:rsid w:val="00995B1E"/>
    <w:rsid w:val="00996FCF"/>
    <w:rsid w:val="009A6A7E"/>
    <w:rsid w:val="009B0DE2"/>
    <w:rsid w:val="009C1FD1"/>
    <w:rsid w:val="009D013E"/>
    <w:rsid w:val="009D6B9D"/>
    <w:rsid w:val="009E5D58"/>
    <w:rsid w:val="009F2D11"/>
    <w:rsid w:val="009F73BE"/>
    <w:rsid w:val="00A21103"/>
    <w:rsid w:val="00A215C9"/>
    <w:rsid w:val="00A43401"/>
    <w:rsid w:val="00A51295"/>
    <w:rsid w:val="00A51934"/>
    <w:rsid w:val="00A5510A"/>
    <w:rsid w:val="00A72A2D"/>
    <w:rsid w:val="00A92E84"/>
    <w:rsid w:val="00AA33A7"/>
    <w:rsid w:val="00AB52F3"/>
    <w:rsid w:val="00AD15D8"/>
    <w:rsid w:val="00B21C09"/>
    <w:rsid w:val="00B24B0F"/>
    <w:rsid w:val="00B31690"/>
    <w:rsid w:val="00B43161"/>
    <w:rsid w:val="00B45059"/>
    <w:rsid w:val="00B477B8"/>
    <w:rsid w:val="00B541D8"/>
    <w:rsid w:val="00B54FE8"/>
    <w:rsid w:val="00B615AF"/>
    <w:rsid w:val="00B80A5F"/>
    <w:rsid w:val="00B87A95"/>
    <w:rsid w:val="00B94388"/>
    <w:rsid w:val="00BB2CE1"/>
    <w:rsid w:val="00BB4DE3"/>
    <w:rsid w:val="00BC2A8A"/>
    <w:rsid w:val="00BD114E"/>
    <w:rsid w:val="00C03D67"/>
    <w:rsid w:val="00C05643"/>
    <w:rsid w:val="00C2187A"/>
    <w:rsid w:val="00C37589"/>
    <w:rsid w:val="00C51712"/>
    <w:rsid w:val="00C52A3B"/>
    <w:rsid w:val="00C531E0"/>
    <w:rsid w:val="00C643FE"/>
    <w:rsid w:val="00C658BD"/>
    <w:rsid w:val="00C65EBF"/>
    <w:rsid w:val="00C7609D"/>
    <w:rsid w:val="00C92A3D"/>
    <w:rsid w:val="00CB3C04"/>
    <w:rsid w:val="00CB6A27"/>
    <w:rsid w:val="00CD6830"/>
    <w:rsid w:val="00CF2AA0"/>
    <w:rsid w:val="00CF2F93"/>
    <w:rsid w:val="00CF3AE2"/>
    <w:rsid w:val="00D1495F"/>
    <w:rsid w:val="00D200F3"/>
    <w:rsid w:val="00D26D40"/>
    <w:rsid w:val="00D31D5A"/>
    <w:rsid w:val="00D42C90"/>
    <w:rsid w:val="00D51B7C"/>
    <w:rsid w:val="00D62BFA"/>
    <w:rsid w:val="00DB7F69"/>
    <w:rsid w:val="00DC3DC0"/>
    <w:rsid w:val="00DC5515"/>
    <w:rsid w:val="00DC651A"/>
    <w:rsid w:val="00DD6C6B"/>
    <w:rsid w:val="00DE58CB"/>
    <w:rsid w:val="00DF0147"/>
    <w:rsid w:val="00DF3527"/>
    <w:rsid w:val="00E11542"/>
    <w:rsid w:val="00E3690F"/>
    <w:rsid w:val="00E379D4"/>
    <w:rsid w:val="00E45CC0"/>
    <w:rsid w:val="00E5541B"/>
    <w:rsid w:val="00E67DD0"/>
    <w:rsid w:val="00E72A52"/>
    <w:rsid w:val="00EA6EC6"/>
    <w:rsid w:val="00EA79C7"/>
    <w:rsid w:val="00EB49E3"/>
    <w:rsid w:val="00EB52FD"/>
    <w:rsid w:val="00EC0832"/>
    <w:rsid w:val="00EC17C0"/>
    <w:rsid w:val="00F00E12"/>
    <w:rsid w:val="00F1170C"/>
    <w:rsid w:val="00F23330"/>
    <w:rsid w:val="00F24C29"/>
    <w:rsid w:val="00F2657B"/>
    <w:rsid w:val="00F34A5C"/>
    <w:rsid w:val="00F34EFB"/>
    <w:rsid w:val="00F447F9"/>
    <w:rsid w:val="00F563FA"/>
    <w:rsid w:val="00F84537"/>
    <w:rsid w:val="00F8580B"/>
    <w:rsid w:val="00F85F29"/>
    <w:rsid w:val="00FB68C7"/>
    <w:rsid w:val="00FC0396"/>
    <w:rsid w:val="00FC4613"/>
    <w:rsid w:val="00FD1DE1"/>
    <w:rsid w:val="00FD41F0"/>
    <w:rsid w:val="00FE1242"/>
    <w:rsid w:val="00FE6D34"/>
    <w:rsid w:val="03573604"/>
    <w:rsid w:val="04A06DD3"/>
    <w:rsid w:val="054572BE"/>
    <w:rsid w:val="085E6BDC"/>
    <w:rsid w:val="08DB5834"/>
    <w:rsid w:val="0AC7605D"/>
    <w:rsid w:val="0C1A17A3"/>
    <w:rsid w:val="0CBB6F0B"/>
    <w:rsid w:val="107E5EBB"/>
    <w:rsid w:val="11B562A4"/>
    <w:rsid w:val="14BD0A72"/>
    <w:rsid w:val="171D1821"/>
    <w:rsid w:val="1AF764A3"/>
    <w:rsid w:val="1BB325C2"/>
    <w:rsid w:val="235F67BD"/>
    <w:rsid w:val="23E0129C"/>
    <w:rsid w:val="25611C57"/>
    <w:rsid w:val="265F695B"/>
    <w:rsid w:val="27135ABE"/>
    <w:rsid w:val="2B4719A6"/>
    <w:rsid w:val="2B716048"/>
    <w:rsid w:val="2DD8745D"/>
    <w:rsid w:val="318974B8"/>
    <w:rsid w:val="36943E7E"/>
    <w:rsid w:val="37FB0B8C"/>
    <w:rsid w:val="385E098A"/>
    <w:rsid w:val="3AC25BF7"/>
    <w:rsid w:val="3AEA6C23"/>
    <w:rsid w:val="3B153712"/>
    <w:rsid w:val="3C9E703E"/>
    <w:rsid w:val="43F820C2"/>
    <w:rsid w:val="4BB17458"/>
    <w:rsid w:val="4DE10B4B"/>
    <w:rsid w:val="4E86344C"/>
    <w:rsid w:val="5117703D"/>
    <w:rsid w:val="51D2681B"/>
    <w:rsid w:val="53D97263"/>
    <w:rsid w:val="57BBEC2A"/>
    <w:rsid w:val="5A6F6C4E"/>
    <w:rsid w:val="5BE156E7"/>
    <w:rsid w:val="5BFA2DAE"/>
    <w:rsid w:val="5CEC54FD"/>
    <w:rsid w:val="5DA265F3"/>
    <w:rsid w:val="5DEF2A7C"/>
    <w:rsid w:val="5F017F3A"/>
    <w:rsid w:val="61FD4E12"/>
    <w:rsid w:val="65617258"/>
    <w:rsid w:val="66FF0363"/>
    <w:rsid w:val="678B375D"/>
    <w:rsid w:val="67E9FD84"/>
    <w:rsid w:val="68F45239"/>
    <w:rsid w:val="6FB5E31D"/>
    <w:rsid w:val="76055E49"/>
    <w:rsid w:val="76243554"/>
    <w:rsid w:val="77603CBD"/>
    <w:rsid w:val="77E7AC77"/>
    <w:rsid w:val="77EB3A72"/>
    <w:rsid w:val="77FD39C8"/>
    <w:rsid w:val="7D693D57"/>
    <w:rsid w:val="7E6C0555"/>
    <w:rsid w:val="B7AFEC14"/>
    <w:rsid w:val="BFD3DD84"/>
    <w:rsid w:val="DFFFADFB"/>
    <w:rsid w:val="E20BC050"/>
    <w:rsid w:val="E6FF0B50"/>
    <w:rsid w:val="EE3FD208"/>
    <w:rsid w:val="EF9FFB13"/>
    <w:rsid w:val="F67BD474"/>
    <w:rsid w:val="F9F7132A"/>
    <w:rsid w:val="FDFB6A39"/>
    <w:rsid w:val="FEBBABF5"/>
    <w:rsid w:val="FFBDF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adjustRightInd w:val="0"/>
      <w:snapToGrid w:val="0"/>
      <w:spacing w:line="560" w:lineRule="exact"/>
      <w:jc w:val="center"/>
      <w:outlineLvl w:val="0"/>
    </w:pPr>
    <w:rPr>
      <w:rFonts w:ascii="仿宋_GB2312" w:eastAsia="黑体"/>
      <w:bCs/>
      <w:color w:val="000000"/>
      <w:kern w:val="44"/>
      <w:sz w:val="32"/>
      <w:szCs w:val="28"/>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qFormat/>
    <w:uiPriority w:val="0"/>
    <w:pPr>
      <w:keepNext/>
      <w:keepLines/>
      <w:tabs>
        <w:tab w:val="left" w:pos="3945"/>
        <w:tab w:val="center" w:pos="4783"/>
      </w:tabs>
      <w:spacing w:beforeLines="50" w:afterLines="50" w:line="480" w:lineRule="auto"/>
      <w:outlineLvl w:val="2"/>
    </w:pPr>
    <w:rPr>
      <w:rFonts w:ascii="宋体" w:hAnsi="宋体" w:eastAsia="黑体"/>
      <w:bCs/>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420"/>
      <w:jc w:val="left"/>
    </w:pPr>
    <w:rPr>
      <w:i/>
      <w:iCs/>
    </w:rPr>
  </w:style>
  <w:style w:type="paragraph" w:styleId="6">
    <w:name w:val="Plain Text"/>
    <w:basedOn w:val="1"/>
    <w:link w:val="20"/>
    <w:qFormat/>
    <w:uiPriority w:val="0"/>
    <w:rPr>
      <w:rFonts w:ascii="宋体" w:hAnsi="Courier New" w:eastAsiaTheme="minorEastAsia" w:cstheme="minorBidi"/>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unhideWhenUsed/>
    <w:qFormat/>
    <w:uiPriority w:val="39"/>
    <w:pPr>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page number"/>
    <w:basedOn w:val="14"/>
    <w:qFormat/>
    <w:uiPriority w:val="0"/>
  </w:style>
  <w:style w:type="character" w:styleId="16">
    <w:name w:val="Emphasis"/>
    <w:basedOn w:val="14"/>
    <w:qFormat/>
    <w:uiPriority w:val="20"/>
    <w:rPr>
      <w:i/>
    </w:rPr>
  </w:style>
  <w:style w:type="character" w:styleId="17">
    <w:name w:val="Hyperlink"/>
    <w:qFormat/>
    <w:uiPriority w:val="99"/>
    <w:rPr>
      <w:color w:val="0000FF"/>
      <w:u w:val="single"/>
    </w:rPr>
  </w:style>
  <w:style w:type="character" w:customStyle="1" w:styleId="18">
    <w:name w:val="标题 1 Char"/>
    <w:basedOn w:val="14"/>
    <w:link w:val="2"/>
    <w:qFormat/>
    <w:uiPriority w:val="0"/>
    <w:rPr>
      <w:rFonts w:ascii="仿宋_GB2312" w:hAnsi="Times New Roman" w:eastAsia="黑体" w:cs="Times New Roman"/>
      <w:bCs/>
      <w:color w:val="000000"/>
      <w:kern w:val="44"/>
      <w:sz w:val="32"/>
      <w:szCs w:val="28"/>
    </w:rPr>
  </w:style>
  <w:style w:type="character" w:customStyle="1" w:styleId="19">
    <w:name w:val="标题 3 Char"/>
    <w:basedOn w:val="14"/>
    <w:link w:val="4"/>
    <w:qFormat/>
    <w:uiPriority w:val="0"/>
    <w:rPr>
      <w:rFonts w:ascii="宋体" w:hAnsi="宋体" w:eastAsia="黑体" w:cs="Times New Roman"/>
      <w:bCs/>
      <w:sz w:val="32"/>
      <w:szCs w:val="24"/>
    </w:rPr>
  </w:style>
  <w:style w:type="character" w:customStyle="1" w:styleId="20">
    <w:name w:val="纯文本 Char"/>
    <w:link w:val="6"/>
    <w:qFormat/>
    <w:locked/>
    <w:uiPriority w:val="0"/>
    <w:rPr>
      <w:rFonts w:ascii="宋体" w:hAnsi="Courier New"/>
    </w:rPr>
  </w:style>
  <w:style w:type="character" w:customStyle="1" w:styleId="21">
    <w:name w:val="页眉 Char"/>
    <w:link w:val="9"/>
    <w:qFormat/>
    <w:uiPriority w:val="99"/>
    <w:rPr>
      <w:sz w:val="18"/>
      <w:szCs w:val="18"/>
    </w:rPr>
  </w:style>
  <w:style w:type="character" w:customStyle="1" w:styleId="22">
    <w:name w:val="页脚 Char"/>
    <w:link w:val="8"/>
    <w:qFormat/>
    <w:uiPriority w:val="99"/>
    <w:rPr>
      <w:rFonts w:eastAsia="宋体"/>
      <w:sz w:val="18"/>
      <w:szCs w:val="18"/>
    </w:rPr>
  </w:style>
  <w:style w:type="character" w:customStyle="1" w:styleId="23">
    <w:name w:val="页脚 Char1"/>
    <w:basedOn w:val="14"/>
    <w:semiHidden/>
    <w:qFormat/>
    <w:uiPriority w:val="99"/>
    <w:rPr>
      <w:rFonts w:ascii="Times New Roman" w:hAnsi="Times New Roman" w:eastAsia="宋体" w:cs="Times New Roman"/>
      <w:sz w:val="18"/>
      <w:szCs w:val="18"/>
    </w:rPr>
  </w:style>
  <w:style w:type="character" w:customStyle="1" w:styleId="24">
    <w:name w:val="纯文本 Char1"/>
    <w:basedOn w:val="14"/>
    <w:semiHidden/>
    <w:qFormat/>
    <w:uiPriority w:val="99"/>
    <w:rPr>
      <w:rFonts w:ascii="宋体" w:hAnsi="Courier New" w:eastAsia="宋体" w:cs="Courier New"/>
      <w:szCs w:val="21"/>
    </w:rPr>
  </w:style>
  <w:style w:type="character" w:customStyle="1" w:styleId="25">
    <w:name w:val="页眉 Char1"/>
    <w:basedOn w:val="14"/>
    <w:semiHidden/>
    <w:qFormat/>
    <w:uiPriority w:val="99"/>
    <w:rPr>
      <w:rFonts w:ascii="Times New Roman" w:hAnsi="Times New Roman" w:eastAsia="宋体" w:cs="Times New Roman"/>
      <w:sz w:val="18"/>
      <w:szCs w:val="18"/>
    </w:rPr>
  </w:style>
  <w:style w:type="paragraph" w:customStyle="1" w:styleId="26">
    <w:name w:val="HL正文样式"/>
    <w:basedOn w:val="1"/>
    <w:qFormat/>
    <w:uiPriority w:val="0"/>
    <w:pPr>
      <w:spacing w:line="360" w:lineRule="auto"/>
      <w:ind w:firstLine="200" w:firstLineChars="200"/>
    </w:pPr>
    <w:rPr>
      <w:rFonts w:ascii="Arial" w:hAnsi="Arial"/>
      <w:sz w:val="24"/>
      <w:szCs w:val="22"/>
    </w:rPr>
  </w:style>
  <w:style w:type="character" w:customStyle="1" w:styleId="27">
    <w:name w:val="批注框文本 Char"/>
    <w:basedOn w:val="14"/>
    <w:link w:val="7"/>
    <w:semiHidden/>
    <w:qFormat/>
    <w:uiPriority w:val="99"/>
    <w:rPr>
      <w:rFonts w:ascii="Times New Roman" w:hAnsi="Times New Roman" w:eastAsia="宋体" w:cs="Times New Roman"/>
      <w:sz w:val="18"/>
      <w:szCs w:val="18"/>
    </w:rPr>
  </w:style>
  <w:style w:type="paragraph" w:styleId="28">
    <w:name w:val="List Paragraph"/>
    <w:basedOn w:val="1"/>
    <w:qFormat/>
    <w:uiPriority w:val="34"/>
    <w:pPr>
      <w:ind w:firstLine="420" w:firstLineChars="200"/>
    </w:pPr>
    <w:rPr>
      <w:rFonts w:ascii="Calibri" w:hAnsi="Calibri"/>
      <w:szCs w:val="22"/>
    </w:rPr>
  </w:style>
  <w:style w:type="character" w:customStyle="1" w:styleId="29">
    <w:name w:val="标题 2 Char"/>
    <w:basedOn w:val="14"/>
    <w:link w:val="3"/>
    <w:qFormat/>
    <w:uiPriority w:val="9"/>
    <w:rPr>
      <w:rFonts w:asciiTheme="majorHAnsi" w:hAnsiTheme="majorHAnsi" w:eastAsiaTheme="majorEastAsia" w:cstheme="majorBidi"/>
      <w:b/>
      <w:bCs/>
      <w:sz w:val="32"/>
      <w:szCs w:val="32"/>
    </w:rPr>
  </w:style>
  <w:style w:type="paragraph" w:customStyle="1" w:styleId="30">
    <w:name w:val="1册标题3"/>
    <w:basedOn w:val="1"/>
    <w:next w:val="1"/>
    <w:qFormat/>
    <w:uiPriority w:val="0"/>
    <w:pPr>
      <w:keepNext/>
      <w:keepLines/>
      <w:adjustRightInd w:val="0"/>
      <w:spacing w:beforeLines="50" w:afterLines="50" w:line="300" w:lineRule="auto"/>
      <w:textAlignment w:val="baseline"/>
      <w:outlineLvl w:val="2"/>
    </w:pPr>
    <w:rPr>
      <w:rFonts w:ascii="Arial" w:hAnsi="Arial" w:eastAsia="黑体"/>
      <w:kern w:val="0"/>
      <w:sz w:val="3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2689</Words>
  <Characters>2805</Characters>
  <Lines>40</Lines>
  <Paragraphs>11</Paragraphs>
  <TotalTime>32</TotalTime>
  <ScaleCrop>false</ScaleCrop>
  <LinksUpToDate>false</LinksUpToDate>
  <CharactersWithSpaces>3323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2019-04-25T09:59:00Z</dcterms:created>
  <dc:creator>吕文</dc:creator>
  <cp:lastModifiedBy>江泽霖</cp:lastModifiedBy>
  <cp:lastPrinted>2024-06-05T10:52:00Z</cp:lastPrinted>
  <dcterms:modified xsi:type="dcterms:W3CDTF">2024-06-05T12:06:53Z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041351807F5C45CAA3A9105FC4515114</vt:lpwstr>
  </property>
</Properties>
</file>