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ascii="黑体" w:hAnsi="黑体" w:eastAsia="黑体" w:cs="黑体"/>
          <w:color w:val="000000"/>
          <w:szCs w:val="32"/>
        </w:rPr>
      </w:pPr>
      <w:r>
        <w:rPr>
          <w:rFonts w:hint="eastAsia" w:ascii="黑体" w:hAnsi="黑体" w:eastAsia="黑体" w:cs="黑体"/>
          <w:color w:val="000000"/>
          <w:szCs w:val="32"/>
        </w:rPr>
        <w:t>附件2</w:t>
      </w:r>
    </w:p>
    <w:p>
      <w:pPr>
        <w:adjustRightInd w:val="0"/>
        <w:snapToGrid w:val="0"/>
        <w:spacing w:line="580" w:lineRule="exact"/>
        <w:jc w:val="both"/>
        <w:rPr>
          <w:rFonts w:ascii="方正小标宋简体" w:hAnsi="黑体" w:eastAsia="方正小标宋简体"/>
          <w:color w:val="000000"/>
          <w:sz w:val="44"/>
          <w:szCs w:val="44"/>
        </w:rPr>
      </w:pPr>
    </w:p>
    <w:p>
      <w:pPr>
        <w:adjustRightInd w:val="0"/>
        <w:snapToGrid w:val="0"/>
        <w:spacing w:line="580" w:lineRule="exact"/>
        <w:jc w:val="center"/>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rPr>
        <w:t>2023年深圳技能大赛—</w:t>
      </w:r>
      <w:r>
        <w:rPr>
          <w:rFonts w:hint="eastAsia" w:ascii="方正小标宋简体" w:hAnsi="黑体" w:eastAsia="方正小标宋简体"/>
          <w:color w:val="000000"/>
          <w:sz w:val="44"/>
          <w:szCs w:val="44"/>
          <w:lang w:val="en-AU"/>
        </w:rPr>
        <w:t>南山区</w:t>
      </w:r>
      <w:r>
        <w:rPr>
          <w:rFonts w:hint="eastAsia" w:ascii="方正小标宋简体" w:hAnsi="黑体" w:eastAsia="方正小标宋简体"/>
          <w:color w:val="000000"/>
          <w:sz w:val="44"/>
          <w:szCs w:val="44"/>
        </w:rPr>
        <w:t>物联网安装</w:t>
      </w:r>
    </w:p>
    <w:p>
      <w:pPr>
        <w:adjustRightInd w:val="0"/>
        <w:snapToGrid w:val="0"/>
        <w:spacing w:line="580" w:lineRule="exact"/>
        <w:jc w:val="center"/>
        <w:rPr>
          <w:rFonts w:ascii="方正小标宋简体" w:hAnsi="黑体" w:eastAsia="方正小标宋简体"/>
          <w:color w:val="000000"/>
          <w:sz w:val="44"/>
          <w:szCs w:val="44"/>
          <w:lang w:val="en-AU"/>
        </w:rPr>
      </w:pPr>
      <w:r>
        <w:rPr>
          <w:rFonts w:hint="eastAsia" w:ascii="方正小标宋简体" w:hAnsi="黑体" w:eastAsia="方正小标宋简体"/>
          <w:color w:val="000000"/>
          <w:sz w:val="44"/>
          <w:szCs w:val="44"/>
        </w:rPr>
        <w:t>调试员职业技能竞赛</w:t>
      </w:r>
      <w:r>
        <w:rPr>
          <w:rFonts w:hint="eastAsia" w:ascii="方正小标宋简体" w:hAnsi="黑体" w:eastAsia="方正小标宋简体"/>
          <w:color w:val="000000"/>
          <w:sz w:val="44"/>
          <w:szCs w:val="44"/>
          <w:lang w:val="en-AU"/>
        </w:rPr>
        <w:t>技术文件</w:t>
      </w:r>
    </w:p>
    <w:p>
      <w:pPr>
        <w:spacing w:line="600" w:lineRule="exact"/>
        <w:jc w:val="center"/>
        <w:rPr>
          <w:rFonts w:eastAsia="楷体_GB2312"/>
          <w:bCs/>
          <w:szCs w:val="32"/>
          <w:lang w:val="en-AU"/>
        </w:rPr>
      </w:pPr>
    </w:p>
    <w:p>
      <w:pPr>
        <w:pStyle w:val="10"/>
        <w:rPr>
          <w:rFonts w:ascii="Times New Roman" w:hAnsi="Times New Roman" w:eastAsia="微软雅黑" w:cs="Times New Roman"/>
          <w:color w:val="auto"/>
          <w:lang w:eastAsia="zh-CN"/>
        </w:rPr>
      </w:pPr>
    </w:p>
    <w:p>
      <w:pPr>
        <w:spacing w:line="560" w:lineRule="exact"/>
        <w:rPr>
          <w:rFonts w:hint="eastAsia" w:eastAsia="仿宋_GB2312"/>
          <w:lang w:val="en-US" w:eastAsia="zh-CN"/>
        </w:rPr>
      </w:pPr>
      <w:r>
        <w:rPr>
          <w:rFonts w:hint="eastAsia"/>
          <w:lang w:val="en-US" w:eastAsia="zh-CN"/>
        </w:rPr>
        <w:t xml:space="preserve"> </w:t>
      </w:r>
    </w:p>
    <w:p>
      <w:pPr>
        <w:spacing w:line="560" w:lineRule="exact"/>
        <w:rPr>
          <w:lang w:val="en-AU"/>
        </w:rPr>
      </w:pPr>
    </w:p>
    <w:p>
      <w:pPr>
        <w:spacing w:line="560" w:lineRule="exact"/>
        <w:rPr>
          <w:lang w:val="en-AU"/>
        </w:rPr>
      </w:pPr>
    </w:p>
    <w:p>
      <w:pPr>
        <w:spacing w:line="560" w:lineRule="exact"/>
        <w:rPr>
          <w:lang w:val="en-AU"/>
        </w:rPr>
      </w:pPr>
    </w:p>
    <w:p>
      <w:pPr>
        <w:spacing w:line="560" w:lineRule="exact"/>
        <w:rPr>
          <w:lang w:val="en-AU"/>
        </w:rPr>
      </w:pPr>
    </w:p>
    <w:p>
      <w:pPr>
        <w:spacing w:line="560" w:lineRule="exact"/>
        <w:rPr>
          <w:lang w:val="en-AU"/>
        </w:rPr>
      </w:pPr>
    </w:p>
    <w:p>
      <w:pPr>
        <w:pStyle w:val="11"/>
        <w:ind w:firstLine="640"/>
        <w:rPr>
          <w:rFonts w:ascii="Times New Roman" w:hAnsi="Times New Roman"/>
          <w:lang w:val="en-AU"/>
        </w:rPr>
      </w:pPr>
    </w:p>
    <w:p>
      <w:pPr>
        <w:pStyle w:val="11"/>
        <w:ind w:firstLine="0" w:firstLineChars="0"/>
        <w:rPr>
          <w:rFonts w:ascii="Times New Roman" w:hAnsi="Times New Roman"/>
          <w:lang w:val="en-AU"/>
        </w:rPr>
      </w:pPr>
    </w:p>
    <w:p>
      <w:pPr>
        <w:pStyle w:val="11"/>
        <w:ind w:firstLine="640"/>
        <w:rPr>
          <w:rFonts w:ascii="Times New Roman" w:hAnsi="Times New Roman"/>
          <w:lang w:val="en-AU"/>
        </w:rPr>
      </w:pPr>
    </w:p>
    <w:p>
      <w:pPr>
        <w:pStyle w:val="11"/>
        <w:ind w:firstLine="640"/>
        <w:rPr>
          <w:rFonts w:ascii="Times New Roman" w:hAnsi="Times New Roman"/>
          <w:lang w:val="en-AU"/>
        </w:rPr>
      </w:pPr>
    </w:p>
    <w:p>
      <w:pPr>
        <w:spacing w:line="560" w:lineRule="exact"/>
        <w:jc w:val="center"/>
        <w:rPr>
          <w:rFonts w:hint="eastAsia" w:ascii="仿宋_GB2312" w:hAnsi="仿宋_GB2312" w:cs="仿宋_GB2312"/>
          <w:szCs w:val="32"/>
        </w:rPr>
      </w:pPr>
    </w:p>
    <w:p>
      <w:pPr>
        <w:spacing w:line="560" w:lineRule="exact"/>
        <w:jc w:val="center"/>
        <w:rPr>
          <w:rFonts w:ascii="仿宋_GB2312" w:hAnsi="仿宋_GB2312" w:cs="仿宋_GB2312"/>
          <w:szCs w:val="32"/>
        </w:rPr>
      </w:pPr>
      <w:r>
        <w:rPr>
          <w:rFonts w:hint="eastAsia" w:ascii="仿宋_GB2312" w:hAnsi="仿宋_GB2312" w:cs="仿宋_GB2312"/>
          <w:szCs w:val="32"/>
        </w:rPr>
        <w:t>2023年深圳技能大赛—南山区物联网安装调试员职业技能竞赛</w:t>
      </w:r>
    </w:p>
    <w:p>
      <w:pPr>
        <w:spacing w:line="560" w:lineRule="exact"/>
        <w:jc w:val="center"/>
        <w:rPr>
          <w:rFonts w:eastAsia="仿宋"/>
          <w:szCs w:val="32"/>
          <w:lang w:val="en-AU"/>
        </w:rPr>
      </w:pPr>
      <w:r>
        <w:rPr>
          <w:rFonts w:hint="eastAsia" w:ascii="仿宋_GB2312" w:hAnsi="仿宋_GB2312" w:cs="仿宋_GB2312"/>
          <w:szCs w:val="32"/>
        </w:rPr>
        <w:t>执委会</w:t>
      </w:r>
    </w:p>
    <w:p>
      <w:pPr>
        <w:spacing w:line="560" w:lineRule="exact"/>
        <w:jc w:val="center"/>
        <w:rPr>
          <w:rFonts w:hint="eastAsia" w:ascii="仿宋_GB2312" w:hAnsi="仿宋_GB2312" w:cs="仿宋_GB2312"/>
          <w:szCs w:val="32"/>
          <w:lang w:val="en-AU"/>
        </w:rPr>
      </w:pPr>
    </w:p>
    <w:p>
      <w:pPr>
        <w:spacing w:line="560" w:lineRule="exact"/>
        <w:jc w:val="center"/>
        <w:rPr>
          <w:rFonts w:ascii="仿宋_GB2312" w:hAnsi="仿宋_GB2312" w:cs="仿宋_GB2312"/>
          <w:szCs w:val="32"/>
          <w:lang w:val="en-AU"/>
        </w:rPr>
      </w:pPr>
      <w:r>
        <w:rPr>
          <w:rFonts w:hint="eastAsia" w:ascii="仿宋_GB2312" w:hAnsi="仿宋_GB2312" w:cs="仿宋_GB2312"/>
          <w:szCs w:val="32"/>
          <w:lang w:val="en-AU"/>
        </w:rPr>
        <w:t>202</w:t>
      </w:r>
      <w:r>
        <w:rPr>
          <w:rFonts w:ascii="仿宋_GB2312" w:hAnsi="仿宋_GB2312" w:cs="仿宋_GB2312"/>
          <w:szCs w:val="32"/>
        </w:rPr>
        <w:t>3</w:t>
      </w:r>
      <w:r>
        <w:rPr>
          <w:rFonts w:hint="eastAsia" w:ascii="仿宋_GB2312" w:hAnsi="仿宋_GB2312" w:cs="仿宋_GB2312"/>
          <w:szCs w:val="32"/>
          <w:lang w:val="en-AU"/>
        </w:rPr>
        <w:t>年</w:t>
      </w:r>
      <w:r>
        <w:rPr>
          <w:rFonts w:hint="eastAsia" w:ascii="仿宋_GB2312" w:hAnsi="仿宋_GB2312" w:cs="仿宋_GB2312"/>
          <w:szCs w:val="32"/>
        </w:rPr>
        <w:t>11</w:t>
      </w:r>
      <w:r>
        <w:rPr>
          <w:rFonts w:hint="eastAsia" w:ascii="仿宋_GB2312" w:hAnsi="仿宋_GB2312" w:cs="仿宋_GB2312"/>
          <w:szCs w:val="32"/>
          <w:lang w:val="en-AU"/>
        </w:rPr>
        <w:t>月</w:t>
      </w:r>
    </w:p>
    <w:p>
      <w:pPr>
        <w:spacing w:line="580" w:lineRule="exact"/>
      </w:pPr>
      <w:r>
        <w:t xml:space="preserve">  </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bCs/>
          <w:szCs w:val="32"/>
        </w:rPr>
      </w:pPr>
      <w:r>
        <w:rPr>
          <w:rFonts w:eastAsia="黑体"/>
          <w:bCs/>
          <w:szCs w:val="32"/>
        </w:rPr>
        <w:t>一、技术描述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楷体_GB2312"/>
          <w:szCs w:val="32"/>
        </w:rPr>
      </w:pPr>
      <w:r>
        <w:rPr>
          <w:rFonts w:eastAsia="楷体_GB2312"/>
          <w:szCs w:val="32"/>
        </w:rPr>
        <w:t>（一）项目概要</w:t>
      </w:r>
    </w:p>
    <w:p>
      <w:pPr>
        <w:pStyle w:val="23"/>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仿宋_GB2312" w:hAnsi="仿宋_GB2312" w:cs="仿宋_GB2312"/>
          <w:color w:val="FF0000"/>
          <w:szCs w:val="32"/>
        </w:rPr>
      </w:pPr>
      <w:r>
        <w:rPr>
          <w:rFonts w:hint="eastAsia" w:ascii="仿宋_GB2312" w:hAnsi="仿宋_GB2312" w:cs="仿宋_GB2312"/>
          <w:szCs w:val="32"/>
        </w:rPr>
        <w:t>物联网安装调试员是指从事利用检测仪器和专用工具，安装、配置、调试物联网产品与设备的人员。比赛中对选手的技能要求主要包括：网络环境建立与管理、硬件设备安装与调试、软件安装与使用、物联网实训平台使用、智能物联网系统搭建与使用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eastAsia="楷体_GB2312"/>
          <w:szCs w:val="32"/>
        </w:rPr>
      </w:pPr>
      <w:r>
        <w:rPr>
          <w:rFonts w:hint="eastAsia" w:eastAsia="楷体_GB2312"/>
          <w:szCs w:val="32"/>
        </w:rPr>
        <w:t>理论</w:t>
      </w:r>
      <w:r>
        <w:rPr>
          <w:rFonts w:eastAsia="楷体_GB2312"/>
          <w:szCs w:val="32"/>
        </w:rPr>
        <w:t>知识</w:t>
      </w:r>
      <w:r>
        <w:rPr>
          <w:rFonts w:hint="eastAsia" w:eastAsia="楷体_GB2312"/>
          <w:szCs w:val="32"/>
        </w:rPr>
        <w:t>与实操</w:t>
      </w:r>
      <w:r>
        <w:rPr>
          <w:rFonts w:eastAsia="楷体_GB2312"/>
          <w:szCs w:val="32"/>
        </w:rPr>
        <w:t>能力</w:t>
      </w:r>
    </w:p>
    <w:tbl>
      <w:tblPr>
        <w:tblStyle w:val="12"/>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5060"/>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b/>
                <w:caps/>
                <w:kern w:val="0"/>
                <w:sz w:val="24"/>
                <w:lang w:val="en-GB"/>
              </w:rPr>
            </w:pPr>
            <w:r>
              <w:rPr>
                <w:rFonts w:hint="eastAsia" w:ascii="仿宋_GB2312" w:hAnsi="仿宋_GB2312" w:cs="仿宋_GB2312"/>
                <w:b/>
                <w:caps/>
                <w:kern w:val="0"/>
                <w:sz w:val="24"/>
              </w:rPr>
              <w:t>理论知识</w:t>
            </w:r>
            <w:r>
              <w:rPr>
                <w:rFonts w:hint="eastAsia" w:ascii="仿宋_GB2312" w:hAnsi="仿宋_GB2312" w:cs="仿宋_GB2312"/>
                <w:b/>
                <w:caps/>
                <w:kern w:val="0"/>
                <w:sz w:val="24"/>
                <w:lang w:val="en-GB"/>
              </w:rPr>
              <w:t>相关要求</w:t>
            </w:r>
          </w:p>
        </w:tc>
        <w:tc>
          <w:tcPr>
            <w:tcW w:w="218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b/>
                <w:caps/>
                <w:kern w:val="0"/>
                <w:sz w:val="24"/>
                <w:lang w:val="en-GB" w:eastAsia="en-US"/>
              </w:rPr>
            </w:pPr>
            <w:r>
              <w:rPr>
                <w:rFonts w:hint="eastAsia" w:ascii="仿宋_GB2312" w:hAnsi="仿宋_GB2312" w:cs="仿宋_GB2312"/>
                <w:b/>
                <w:caps/>
                <w:kern w:val="0"/>
                <w:sz w:val="24"/>
                <w:lang w:val="en-GB"/>
              </w:rPr>
              <w:t>权重比例</w:t>
            </w:r>
            <w:r>
              <w:rPr>
                <w:rFonts w:hint="eastAsia" w:ascii="仿宋_GB2312" w:hAnsi="仿宋_GB2312" w:cs="仿宋_GB2312"/>
                <w:b/>
                <w:caps/>
                <w:kern w:val="0"/>
                <w:sz w:val="24"/>
                <w:lang w:val="en-GB"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4" w:type="dxa"/>
            <w:tcBorders>
              <w:top w:val="single" w:color="auto" w:sz="4" w:space="0"/>
              <w:left w:val="single" w:color="auto" w:sz="4" w:space="0"/>
              <w:right w:val="single" w:color="auto" w:sz="4" w:space="0"/>
            </w:tcBorders>
            <w:vAlign w:val="center"/>
          </w:tcPr>
          <w:p>
            <w:pPr>
              <w:widowControl/>
              <w:snapToGrid w:val="0"/>
              <w:spacing w:line="400" w:lineRule="exact"/>
              <w:jc w:val="center"/>
              <w:rPr>
                <w:rFonts w:ascii="仿宋_GB2312" w:hAnsi="仿宋_GB2312" w:cs="仿宋_GB2312"/>
                <w:bCs/>
                <w:kern w:val="0"/>
                <w:sz w:val="24"/>
              </w:rPr>
            </w:pPr>
            <w:r>
              <w:rPr>
                <w:rFonts w:hint="eastAsia" w:ascii="仿宋_GB2312" w:hAnsi="仿宋_GB2312" w:cs="仿宋_GB2312"/>
                <w:bCs/>
                <w:kern w:val="0"/>
                <w:sz w:val="24"/>
              </w:rPr>
              <w:t>1</w:t>
            </w:r>
          </w:p>
        </w:tc>
        <w:tc>
          <w:tcPr>
            <w:tcW w:w="5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sz w:val="24"/>
              </w:rPr>
            </w:pPr>
            <w:r>
              <w:rPr>
                <w:rFonts w:hint="eastAsia" w:ascii="仿宋_GB2312" w:hAnsi="仿宋_GB2312" w:cs="仿宋_GB2312"/>
                <w:color w:val="000000"/>
                <w:kern w:val="0"/>
                <w:sz w:val="24"/>
              </w:rPr>
              <w:t>职业道德</w:t>
            </w:r>
          </w:p>
        </w:tc>
        <w:tc>
          <w:tcPr>
            <w:tcW w:w="2188" w:type="dxa"/>
            <w:tcBorders>
              <w:left w:val="single" w:color="auto" w:sz="4" w:space="0"/>
              <w:right w:val="single" w:color="auto" w:sz="4" w:space="0"/>
            </w:tcBorders>
            <w:vAlign w:val="center"/>
          </w:tcPr>
          <w:p>
            <w:pPr>
              <w:widowControl/>
              <w:jc w:val="center"/>
              <w:textAlignment w:val="center"/>
              <w:rPr>
                <w:rFonts w:ascii="仿宋_GB2312" w:hAnsi="仿宋_GB2312" w:cs="仿宋_GB2312"/>
                <w:bCs/>
                <w:sz w:val="24"/>
              </w:rPr>
            </w:pPr>
            <w:r>
              <w:rPr>
                <w:rFonts w:hint="eastAsia" w:ascii="仿宋_GB2312" w:hAnsi="仿宋_GB2312" w:cs="仿宋_GB2312"/>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4" w:type="dxa"/>
            <w:tcBorders>
              <w:top w:val="single" w:color="auto" w:sz="4" w:space="0"/>
              <w:left w:val="single" w:color="auto" w:sz="4" w:space="0"/>
              <w:right w:val="single" w:color="auto" w:sz="4" w:space="0"/>
            </w:tcBorders>
            <w:vAlign w:val="center"/>
          </w:tcPr>
          <w:p>
            <w:pPr>
              <w:widowControl/>
              <w:snapToGrid w:val="0"/>
              <w:spacing w:line="400" w:lineRule="exact"/>
              <w:jc w:val="center"/>
              <w:rPr>
                <w:rFonts w:ascii="仿宋_GB2312" w:hAnsi="仿宋_GB2312" w:cs="仿宋_GB2312"/>
                <w:bCs/>
                <w:kern w:val="0"/>
                <w:sz w:val="24"/>
              </w:rPr>
            </w:pPr>
            <w:r>
              <w:rPr>
                <w:rFonts w:hint="eastAsia" w:ascii="仿宋_GB2312" w:hAnsi="仿宋_GB2312" w:cs="仿宋_GB2312"/>
                <w:bCs/>
                <w:kern w:val="0"/>
                <w:sz w:val="24"/>
              </w:rPr>
              <w:t>2</w:t>
            </w:r>
          </w:p>
        </w:tc>
        <w:tc>
          <w:tcPr>
            <w:tcW w:w="5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sz w:val="24"/>
              </w:rPr>
            </w:pPr>
            <w:r>
              <w:rPr>
                <w:rFonts w:hint="eastAsia" w:ascii="仿宋_GB2312" w:hAnsi="仿宋_GB2312" w:cs="仿宋_GB2312"/>
                <w:color w:val="000000"/>
                <w:kern w:val="0"/>
                <w:sz w:val="24"/>
              </w:rPr>
              <w:t>基础知识</w:t>
            </w:r>
          </w:p>
        </w:tc>
        <w:tc>
          <w:tcPr>
            <w:tcW w:w="2188" w:type="dxa"/>
            <w:tcBorders>
              <w:left w:val="single" w:color="auto" w:sz="4" w:space="0"/>
              <w:right w:val="single" w:color="auto" w:sz="4" w:space="0"/>
            </w:tcBorders>
            <w:vAlign w:val="center"/>
          </w:tcPr>
          <w:p>
            <w:pPr>
              <w:widowControl/>
              <w:jc w:val="center"/>
              <w:textAlignment w:val="center"/>
              <w:rPr>
                <w:rFonts w:ascii="仿宋_GB2312" w:hAnsi="仿宋_GB2312" w:cs="仿宋_GB2312"/>
                <w:bCs/>
                <w:sz w:val="24"/>
              </w:rPr>
            </w:pPr>
            <w:r>
              <w:rPr>
                <w:rFonts w:hint="eastAsia" w:ascii="仿宋_GB2312" w:hAnsi="仿宋_GB2312" w:cs="仿宋_GB2312"/>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4" w:type="dxa"/>
            <w:tcBorders>
              <w:top w:val="single" w:color="auto" w:sz="4" w:space="0"/>
              <w:left w:val="single" w:color="auto" w:sz="4" w:space="0"/>
              <w:right w:val="single" w:color="auto" w:sz="4" w:space="0"/>
            </w:tcBorders>
            <w:vAlign w:val="center"/>
          </w:tcPr>
          <w:p>
            <w:pPr>
              <w:widowControl/>
              <w:snapToGrid w:val="0"/>
              <w:spacing w:line="400" w:lineRule="exact"/>
              <w:jc w:val="center"/>
              <w:rPr>
                <w:rFonts w:ascii="仿宋_GB2312" w:hAnsi="仿宋_GB2312" w:cs="仿宋_GB2312"/>
                <w:bCs/>
                <w:kern w:val="0"/>
                <w:sz w:val="24"/>
              </w:rPr>
            </w:pPr>
            <w:r>
              <w:rPr>
                <w:rFonts w:hint="eastAsia" w:ascii="仿宋_GB2312" w:hAnsi="仿宋_GB2312" w:cs="仿宋_GB2312"/>
                <w:bCs/>
                <w:kern w:val="0"/>
                <w:sz w:val="24"/>
              </w:rPr>
              <w:t>3</w:t>
            </w:r>
          </w:p>
        </w:tc>
        <w:tc>
          <w:tcPr>
            <w:tcW w:w="5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sz w:val="24"/>
              </w:rPr>
            </w:pPr>
            <w:r>
              <w:rPr>
                <w:rFonts w:hint="eastAsia" w:ascii="仿宋_GB2312" w:hAnsi="仿宋_GB2312" w:cs="仿宋_GB2312"/>
                <w:color w:val="000000"/>
                <w:kern w:val="0"/>
                <w:sz w:val="24"/>
              </w:rPr>
              <w:t>网络环境建立与管理</w:t>
            </w:r>
          </w:p>
        </w:tc>
        <w:tc>
          <w:tcPr>
            <w:tcW w:w="2188" w:type="dxa"/>
            <w:tcBorders>
              <w:left w:val="single" w:color="auto" w:sz="4" w:space="0"/>
              <w:right w:val="single" w:color="auto" w:sz="4" w:space="0"/>
            </w:tcBorders>
            <w:vAlign w:val="center"/>
          </w:tcPr>
          <w:p>
            <w:pPr>
              <w:widowControl/>
              <w:jc w:val="center"/>
              <w:textAlignment w:val="center"/>
              <w:rPr>
                <w:rFonts w:ascii="仿宋_GB2312" w:hAnsi="仿宋_GB2312" w:cs="仿宋_GB2312"/>
                <w:bCs/>
                <w:sz w:val="24"/>
              </w:rPr>
            </w:pPr>
            <w:r>
              <w:rPr>
                <w:rFonts w:hint="eastAsia" w:ascii="仿宋_GB2312" w:hAnsi="仿宋_GB2312" w:cs="仿宋_GB2312"/>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4" w:type="dxa"/>
            <w:tcBorders>
              <w:top w:val="single" w:color="auto" w:sz="4" w:space="0"/>
              <w:left w:val="single" w:color="auto" w:sz="4" w:space="0"/>
              <w:right w:val="single" w:color="auto" w:sz="4" w:space="0"/>
            </w:tcBorders>
            <w:vAlign w:val="center"/>
          </w:tcPr>
          <w:p>
            <w:pPr>
              <w:widowControl/>
              <w:snapToGrid w:val="0"/>
              <w:spacing w:line="400" w:lineRule="exact"/>
              <w:jc w:val="center"/>
              <w:rPr>
                <w:rFonts w:ascii="仿宋_GB2312" w:hAnsi="仿宋_GB2312" w:cs="仿宋_GB2312"/>
                <w:bCs/>
                <w:kern w:val="0"/>
                <w:sz w:val="24"/>
              </w:rPr>
            </w:pPr>
            <w:r>
              <w:rPr>
                <w:rFonts w:hint="eastAsia" w:ascii="仿宋_GB2312" w:hAnsi="仿宋_GB2312" w:cs="仿宋_GB2312"/>
                <w:bCs/>
                <w:kern w:val="0"/>
                <w:sz w:val="24"/>
              </w:rPr>
              <w:t>4</w:t>
            </w:r>
          </w:p>
        </w:tc>
        <w:tc>
          <w:tcPr>
            <w:tcW w:w="5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sz w:val="24"/>
              </w:rPr>
            </w:pPr>
            <w:r>
              <w:rPr>
                <w:rFonts w:hint="eastAsia" w:ascii="仿宋_GB2312" w:hAnsi="仿宋_GB2312" w:cs="仿宋_GB2312"/>
                <w:color w:val="000000"/>
                <w:kern w:val="0"/>
                <w:sz w:val="24"/>
              </w:rPr>
              <w:t>硬件设备安装与调试</w:t>
            </w:r>
          </w:p>
        </w:tc>
        <w:tc>
          <w:tcPr>
            <w:tcW w:w="2188" w:type="dxa"/>
            <w:tcBorders>
              <w:left w:val="single" w:color="auto" w:sz="4" w:space="0"/>
              <w:right w:val="single" w:color="auto" w:sz="4" w:space="0"/>
            </w:tcBorders>
            <w:vAlign w:val="center"/>
          </w:tcPr>
          <w:p>
            <w:pPr>
              <w:widowControl/>
              <w:jc w:val="center"/>
              <w:textAlignment w:val="center"/>
              <w:rPr>
                <w:rFonts w:ascii="仿宋_GB2312" w:hAnsi="仿宋_GB2312" w:cs="仿宋_GB2312"/>
                <w:bCs/>
                <w:sz w:val="24"/>
              </w:rPr>
            </w:pPr>
            <w:r>
              <w:rPr>
                <w:rFonts w:hint="eastAsia" w:ascii="仿宋_GB2312" w:hAnsi="仿宋_GB2312" w:cs="仿宋_GB2312"/>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4" w:type="dxa"/>
            <w:tcBorders>
              <w:top w:val="single" w:color="auto" w:sz="4" w:space="0"/>
              <w:left w:val="single" w:color="auto" w:sz="4" w:space="0"/>
              <w:right w:val="single" w:color="auto" w:sz="4" w:space="0"/>
            </w:tcBorders>
            <w:vAlign w:val="center"/>
          </w:tcPr>
          <w:p>
            <w:pPr>
              <w:widowControl/>
              <w:snapToGrid w:val="0"/>
              <w:spacing w:line="400" w:lineRule="exact"/>
              <w:jc w:val="center"/>
              <w:rPr>
                <w:rFonts w:ascii="仿宋_GB2312" w:hAnsi="仿宋_GB2312" w:cs="仿宋_GB2312"/>
                <w:bCs/>
                <w:kern w:val="0"/>
                <w:sz w:val="24"/>
              </w:rPr>
            </w:pPr>
            <w:r>
              <w:rPr>
                <w:rFonts w:hint="eastAsia" w:ascii="仿宋_GB2312" w:hAnsi="仿宋_GB2312" w:cs="仿宋_GB2312"/>
                <w:bCs/>
                <w:kern w:val="0"/>
                <w:sz w:val="24"/>
              </w:rPr>
              <w:t>5</w:t>
            </w:r>
          </w:p>
        </w:tc>
        <w:tc>
          <w:tcPr>
            <w:tcW w:w="5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sz w:val="24"/>
              </w:rPr>
            </w:pPr>
            <w:r>
              <w:rPr>
                <w:rFonts w:hint="eastAsia" w:ascii="仿宋_GB2312" w:hAnsi="仿宋_GB2312" w:cs="仿宋_GB2312"/>
                <w:color w:val="000000"/>
                <w:kern w:val="0"/>
                <w:sz w:val="24"/>
              </w:rPr>
              <w:t>软件安装与使用</w:t>
            </w:r>
          </w:p>
        </w:tc>
        <w:tc>
          <w:tcPr>
            <w:tcW w:w="2188" w:type="dxa"/>
            <w:tcBorders>
              <w:left w:val="single" w:color="auto" w:sz="4" w:space="0"/>
              <w:right w:val="single" w:color="auto" w:sz="4" w:space="0"/>
            </w:tcBorders>
            <w:vAlign w:val="center"/>
          </w:tcPr>
          <w:p>
            <w:pPr>
              <w:widowControl/>
              <w:jc w:val="center"/>
              <w:textAlignment w:val="center"/>
              <w:rPr>
                <w:rFonts w:ascii="仿宋_GB2312" w:hAnsi="仿宋_GB2312" w:cs="仿宋_GB2312"/>
                <w:bCs/>
                <w:sz w:val="24"/>
              </w:rPr>
            </w:pPr>
            <w:r>
              <w:rPr>
                <w:rFonts w:hint="eastAsia" w:ascii="仿宋_GB2312" w:hAnsi="仿宋_GB2312" w:cs="仿宋_GB2312"/>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4" w:type="dxa"/>
            <w:tcBorders>
              <w:top w:val="single" w:color="auto" w:sz="4" w:space="0"/>
              <w:left w:val="single" w:color="auto" w:sz="4" w:space="0"/>
              <w:right w:val="single" w:color="auto" w:sz="4" w:space="0"/>
            </w:tcBorders>
            <w:vAlign w:val="center"/>
          </w:tcPr>
          <w:p>
            <w:pPr>
              <w:widowControl/>
              <w:snapToGrid w:val="0"/>
              <w:spacing w:line="400" w:lineRule="exact"/>
              <w:jc w:val="center"/>
              <w:rPr>
                <w:rFonts w:ascii="仿宋_GB2312" w:hAnsi="仿宋_GB2312" w:cs="仿宋_GB2312"/>
                <w:bCs/>
                <w:kern w:val="0"/>
                <w:sz w:val="24"/>
              </w:rPr>
            </w:pPr>
            <w:r>
              <w:rPr>
                <w:rFonts w:hint="eastAsia" w:ascii="仿宋_GB2312" w:hAnsi="仿宋_GB2312" w:cs="仿宋_GB2312"/>
                <w:bCs/>
                <w:kern w:val="0"/>
                <w:sz w:val="24"/>
              </w:rPr>
              <w:t>6</w:t>
            </w:r>
          </w:p>
        </w:tc>
        <w:tc>
          <w:tcPr>
            <w:tcW w:w="5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sz w:val="24"/>
              </w:rPr>
            </w:pPr>
            <w:r>
              <w:rPr>
                <w:rFonts w:hint="eastAsia" w:ascii="仿宋_GB2312" w:hAnsi="仿宋_GB2312" w:cs="仿宋_GB2312"/>
                <w:color w:val="000000"/>
                <w:kern w:val="0"/>
                <w:sz w:val="24"/>
              </w:rPr>
              <w:t>物联网云平台使用</w:t>
            </w:r>
          </w:p>
        </w:tc>
        <w:tc>
          <w:tcPr>
            <w:tcW w:w="2188" w:type="dxa"/>
            <w:tcBorders>
              <w:left w:val="single" w:color="auto" w:sz="4" w:space="0"/>
              <w:right w:val="single" w:color="auto" w:sz="4" w:space="0"/>
            </w:tcBorders>
            <w:vAlign w:val="center"/>
          </w:tcPr>
          <w:p>
            <w:pPr>
              <w:widowControl/>
              <w:jc w:val="center"/>
              <w:textAlignment w:val="center"/>
              <w:rPr>
                <w:rFonts w:ascii="仿宋_GB2312" w:hAnsi="仿宋_GB2312" w:cs="仿宋_GB2312"/>
                <w:bCs/>
                <w:sz w:val="24"/>
              </w:rPr>
            </w:pPr>
            <w:r>
              <w:rPr>
                <w:rFonts w:hint="eastAsia" w:ascii="仿宋_GB2312" w:hAnsi="仿宋_GB2312" w:cs="仿宋_GB2312"/>
                <w:color w:val="000000"/>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4" w:type="dxa"/>
            <w:tcBorders>
              <w:top w:val="single" w:color="auto" w:sz="4" w:space="0"/>
              <w:left w:val="single" w:color="auto" w:sz="4" w:space="0"/>
              <w:right w:val="single" w:color="auto" w:sz="4" w:space="0"/>
            </w:tcBorders>
            <w:vAlign w:val="center"/>
          </w:tcPr>
          <w:p>
            <w:pPr>
              <w:widowControl/>
              <w:snapToGrid w:val="0"/>
              <w:spacing w:line="400" w:lineRule="exact"/>
              <w:jc w:val="center"/>
              <w:rPr>
                <w:rFonts w:ascii="仿宋_GB2312" w:hAnsi="仿宋_GB2312" w:cs="仿宋_GB2312"/>
                <w:bCs/>
                <w:kern w:val="0"/>
                <w:sz w:val="24"/>
              </w:rPr>
            </w:pPr>
            <w:r>
              <w:rPr>
                <w:rFonts w:hint="eastAsia" w:ascii="仿宋_GB2312" w:hAnsi="仿宋_GB2312" w:cs="仿宋_GB2312"/>
                <w:bCs/>
                <w:kern w:val="0"/>
                <w:sz w:val="24"/>
              </w:rPr>
              <w:t>7</w:t>
            </w:r>
          </w:p>
        </w:tc>
        <w:tc>
          <w:tcPr>
            <w:tcW w:w="5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sz w:val="24"/>
              </w:rPr>
            </w:pPr>
            <w:r>
              <w:rPr>
                <w:rFonts w:hint="eastAsia" w:ascii="仿宋_GB2312" w:hAnsi="仿宋_GB2312" w:cs="仿宋_GB2312"/>
                <w:color w:val="000000"/>
                <w:kern w:val="0"/>
                <w:sz w:val="24"/>
              </w:rPr>
              <w:t>智能物联网系统搭建与使用</w:t>
            </w:r>
          </w:p>
        </w:tc>
        <w:tc>
          <w:tcPr>
            <w:tcW w:w="2188" w:type="dxa"/>
            <w:tcBorders>
              <w:left w:val="single" w:color="auto" w:sz="4" w:space="0"/>
              <w:right w:val="single" w:color="auto" w:sz="4" w:space="0"/>
            </w:tcBorders>
            <w:vAlign w:val="center"/>
          </w:tcPr>
          <w:p>
            <w:pPr>
              <w:widowControl/>
              <w:jc w:val="center"/>
              <w:textAlignment w:val="center"/>
              <w:rPr>
                <w:rFonts w:ascii="仿宋_GB2312" w:hAnsi="仿宋_GB2312" w:cs="仿宋_GB2312"/>
                <w:bCs/>
                <w:sz w:val="24"/>
              </w:rPr>
            </w:pPr>
            <w:r>
              <w:rPr>
                <w:rFonts w:hint="eastAsia" w:ascii="仿宋_GB2312" w:hAnsi="仿宋_GB2312" w:cs="仿宋_GB2312"/>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48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284" w:hanging="284"/>
              <w:contextualSpacing/>
              <w:jc w:val="center"/>
              <w:rPr>
                <w:rFonts w:ascii="仿宋_GB2312" w:hAnsi="仿宋_GB2312" w:cs="仿宋_GB2312"/>
                <w:bCs/>
                <w:kern w:val="0"/>
                <w:sz w:val="24"/>
              </w:rPr>
            </w:pPr>
            <w:r>
              <w:rPr>
                <w:rFonts w:hint="eastAsia" w:ascii="仿宋_GB2312" w:hAnsi="仿宋_GB2312" w:cs="仿宋_GB2312"/>
                <w:bCs/>
                <w:kern w:val="0"/>
                <w:sz w:val="24"/>
              </w:rPr>
              <w:t>合计</w:t>
            </w:r>
          </w:p>
        </w:tc>
        <w:tc>
          <w:tcPr>
            <w:tcW w:w="21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cs="仿宋_GB2312"/>
                <w:bCs/>
                <w:sz w:val="24"/>
              </w:rPr>
            </w:pPr>
            <w:r>
              <w:rPr>
                <w:rFonts w:hint="eastAsia" w:ascii="仿宋_GB2312" w:hAnsi="仿宋_GB2312" w:cs="仿宋_GB2312"/>
                <w:bCs/>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cs="仿宋_GB2312"/>
                <w:b/>
                <w:sz w:val="24"/>
              </w:rPr>
            </w:pPr>
            <w:r>
              <w:rPr>
                <w:rFonts w:hint="eastAsia" w:ascii="仿宋_GB2312" w:hAnsi="仿宋_GB2312" w:cs="仿宋_GB2312"/>
                <w:b/>
                <w:caps/>
                <w:kern w:val="0"/>
                <w:sz w:val="24"/>
              </w:rPr>
              <w:t>实操能力相关要求</w:t>
            </w:r>
          </w:p>
        </w:tc>
        <w:tc>
          <w:tcPr>
            <w:tcW w:w="218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b/>
                <w:kern w:val="0"/>
                <w:sz w:val="24"/>
                <w:lang w:val="en-GB"/>
              </w:rPr>
            </w:pPr>
            <w:r>
              <w:rPr>
                <w:rFonts w:hint="eastAsia" w:ascii="仿宋_GB2312" w:hAnsi="仿宋_GB2312" w:cs="仿宋_GB2312"/>
                <w:b/>
                <w:caps/>
                <w:kern w:val="0"/>
                <w:sz w:val="24"/>
                <w:lang w:val="en-GB"/>
              </w:rPr>
              <w:t>权重比例</w:t>
            </w:r>
            <w:r>
              <w:rPr>
                <w:rFonts w:hint="eastAsia" w:ascii="仿宋_GB2312" w:hAnsi="仿宋_GB2312" w:cs="仿宋_GB2312"/>
                <w:b/>
                <w:caps/>
                <w:kern w:val="0"/>
                <w:sz w:val="24"/>
                <w:lang w:val="en-GB"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cs="仿宋_GB2312"/>
                <w:bCs/>
                <w:caps/>
                <w:kern w:val="0"/>
                <w:sz w:val="24"/>
              </w:rPr>
            </w:pPr>
            <w:r>
              <w:rPr>
                <w:rFonts w:hint="eastAsia" w:ascii="仿宋_GB2312" w:hAnsi="仿宋_GB2312" w:cs="仿宋_GB2312"/>
                <w:bCs/>
                <w:caps/>
                <w:kern w:val="0"/>
                <w:sz w:val="24"/>
              </w:rPr>
              <w:t>1</w:t>
            </w:r>
          </w:p>
        </w:tc>
        <w:tc>
          <w:tcPr>
            <w:tcW w:w="5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bCs/>
                <w:caps/>
                <w:kern w:val="0"/>
                <w:sz w:val="24"/>
              </w:rPr>
            </w:pPr>
            <w:r>
              <w:rPr>
                <w:rFonts w:hint="eastAsia" w:ascii="仿宋_GB2312" w:hAnsi="仿宋_GB2312" w:cs="仿宋_GB2312"/>
                <w:color w:val="000000"/>
                <w:kern w:val="0"/>
                <w:sz w:val="24"/>
              </w:rPr>
              <w:t>网络环境建立与管理</w:t>
            </w:r>
          </w:p>
        </w:tc>
        <w:tc>
          <w:tcPr>
            <w:tcW w:w="21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bCs/>
                <w:caps/>
                <w:kern w:val="0"/>
                <w:sz w:val="24"/>
              </w:rPr>
            </w:pPr>
            <w:r>
              <w:rPr>
                <w:rFonts w:hint="eastAsia" w:ascii="仿宋_GB2312" w:hAnsi="仿宋_GB2312" w:cs="仿宋_GB2312"/>
                <w:color w:val="000000"/>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cs="仿宋_GB2312"/>
                <w:bCs/>
                <w:caps/>
                <w:kern w:val="0"/>
                <w:sz w:val="24"/>
              </w:rPr>
            </w:pPr>
            <w:r>
              <w:rPr>
                <w:rFonts w:hint="eastAsia" w:ascii="仿宋_GB2312" w:hAnsi="仿宋_GB2312" w:cs="仿宋_GB2312"/>
                <w:bCs/>
                <w:caps/>
                <w:kern w:val="0"/>
                <w:sz w:val="24"/>
              </w:rPr>
              <w:t>2</w:t>
            </w:r>
          </w:p>
        </w:tc>
        <w:tc>
          <w:tcPr>
            <w:tcW w:w="5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bCs/>
                <w:caps/>
                <w:kern w:val="0"/>
                <w:sz w:val="24"/>
              </w:rPr>
            </w:pPr>
            <w:r>
              <w:rPr>
                <w:rFonts w:hint="eastAsia" w:ascii="仿宋_GB2312" w:hAnsi="仿宋_GB2312" w:cs="仿宋_GB2312"/>
                <w:color w:val="000000"/>
                <w:kern w:val="0"/>
                <w:sz w:val="24"/>
              </w:rPr>
              <w:t>硬件设备安装与调试</w:t>
            </w:r>
          </w:p>
        </w:tc>
        <w:tc>
          <w:tcPr>
            <w:tcW w:w="21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bCs/>
                <w:caps/>
                <w:kern w:val="0"/>
                <w:sz w:val="24"/>
              </w:rPr>
            </w:pPr>
            <w:r>
              <w:rPr>
                <w:rFonts w:hint="eastAsia" w:ascii="仿宋_GB2312" w:hAnsi="仿宋_GB2312" w:cs="仿宋_GB2312"/>
                <w:color w:val="000000"/>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cs="仿宋_GB2312"/>
                <w:bCs/>
                <w:caps/>
                <w:kern w:val="0"/>
                <w:sz w:val="24"/>
              </w:rPr>
            </w:pPr>
            <w:r>
              <w:rPr>
                <w:rFonts w:hint="eastAsia" w:ascii="仿宋_GB2312" w:hAnsi="仿宋_GB2312" w:cs="仿宋_GB2312"/>
                <w:bCs/>
                <w:caps/>
                <w:kern w:val="0"/>
                <w:sz w:val="24"/>
              </w:rPr>
              <w:t>3</w:t>
            </w:r>
          </w:p>
        </w:tc>
        <w:tc>
          <w:tcPr>
            <w:tcW w:w="5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bCs/>
                <w:caps/>
                <w:kern w:val="0"/>
                <w:sz w:val="24"/>
              </w:rPr>
            </w:pPr>
            <w:r>
              <w:rPr>
                <w:rFonts w:hint="eastAsia" w:ascii="仿宋_GB2312" w:hAnsi="仿宋_GB2312" w:cs="仿宋_GB2312"/>
                <w:color w:val="000000"/>
                <w:kern w:val="0"/>
                <w:sz w:val="24"/>
              </w:rPr>
              <w:t>软件安装与使用</w:t>
            </w:r>
          </w:p>
        </w:tc>
        <w:tc>
          <w:tcPr>
            <w:tcW w:w="21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bCs/>
                <w:caps/>
                <w:kern w:val="0"/>
                <w:sz w:val="24"/>
              </w:rPr>
            </w:pPr>
            <w:r>
              <w:rPr>
                <w:rFonts w:hint="eastAsia" w:ascii="仿宋_GB2312" w:hAnsi="仿宋_GB2312" w:cs="仿宋_GB2312"/>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cs="仿宋_GB2312"/>
                <w:bCs/>
                <w:caps/>
                <w:kern w:val="0"/>
                <w:sz w:val="24"/>
              </w:rPr>
            </w:pPr>
            <w:r>
              <w:rPr>
                <w:rFonts w:hint="eastAsia" w:ascii="仿宋_GB2312" w:hAnsi="仿宋_GB2312" w:cs="仿宋_GB2312"/>
                <w:bCs/>
                <w:caps/>
                <w:kern w:val="0"/>
                <w:sz w:val="24"/>
              </w:rPr>
              <w:t>4</w:t>
            </w:r>
          </w:p>
        </w:tc>
        <w:tc>
          <w:tcPr>
            <w:tcW w:w="5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sz w:val="24"/>
              </w:rPr>
            </w:pPr>
            <w:r>
              <w:rPr>
                <w:rFonts w:hint="eastAsia" w:ascii="仿宋_GB2312" w:hAnsi="仿宋_GB2312" w:cs="仿宋_GB2312"/>
                <w:color w:val="000000"/>
                <w:kern w:val="0"/>
                <w:sz w:val="24"/>
              </w:rPr>
              <w:t>物联网云平台使用</w:t>
            </w:r>
          </w:p>
        </w:tc>
        <w:tc>
          <w:tcPr>
            <w:tcW w:w="21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bCs/>
                <w:caps/>
                <w:kern w:val="0"/>
                <w:sz w:val="24"/>
              </w:rPr>
            </w:pPr>
            <w:r>
              <w:rPr>
                <w:rFonts w:hint="eastAsia" w:ascii="仿宋_GB2312" w:hAnsi="仿宋_GB2312" w:cs="仿宋_GB2312"/>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2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cs="仿宋_GB2312"/>
                <w:bCs/>
                <w:caps/>
                <w:kern w:val="0"/>
                <w:sz w:val="24"/>
              </w:rPr>
            </w:pPr>
            <w:r>
              <w:rPr>
                <w:rFonts w:hint="eastAsia" w:ascii="仿宋_GB2312" w:hAnsi="仿宋_GB2312" w:cs="仿宋_GB2312"/>
                <w:bCs/>
                <w:caps/>
                <w:kern w:val="0"/>
                <w:sz w:val="24"/>
              </w:rPr>
              <w:t>5</w:t>
            </w:r>
          </w:p>
        </w:tc>
        <w:tc>
          <w:tcPr>
            <w:tcW w:w="50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sz w:val="24"/>
              </w:rPr>
            </w:pPr>
            <w:r>
              <w:rPr>
                <w:rFonts w:hint="eastAsia" w:ascii="仿宋_GB2312" w:hAnsi="仿宋_GB2312" w:cs="仿宋_GB2312"/>
                <w:color w:val="000000"/>
                <w:kern w:val="0"/>
                <w:sz w:val="24"/>
              </w:rPr>
              <w:t>智能物联网系统搭建与使用</w:t>
            </w:r>
          </w:p>
        </w:tc>
        <w:tc>
          <w:tcPr>
            <w:tcW w:w="21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bCs/>
                <w:caps/>
                <w:kern w:val="0"/>
                <w:sz w:val="24"/>
              </w:rPr>
            </w:pPr>
            <w:r>
              <w:rPr>
                <w:rFonts w:hint="eastAsia" w:ascii="仿宋_GB2312" w:hAnsi="仿宋_GB2312" w:cs="仿宋_GB2312"/>
                <w:color w:val="000000"/>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8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ind w:left="284" w:hanging="284"/>
              <w:contextualSpacing/>
              <w:jc w:val="center"/>
              <w:rPr>
                <w:rFonts w:ascii="仿宋_GB2312" w:hAnsi="仿宋_GB2312" w:cs="仿宋_GB2312"/>
                <w:bCs/>
                <w:kern w:val="0"/>
                <w:sz w:val="24"/>
              </w:rPr>
            </w:pPr>
            <w:r>
              <w:rPr>
                <w:rFonts w:hint="eastAsia" w:ascii="仿宋_GB2312" w:hAnsi="仿宋_GB2312" w:cs="仿宋_GB2312"/>
                <w:bCs/>
                <w:kern w:val="0"/>
                <w:sz w:val="24"/>
                <w:lang w:val="en-GB"/>
              </w:rPr>
              <w:t>合计</w:t>
            </w:r>
          </w:p>
        </w:tc>
        <w:tc>
          <w:tcPr>
            <w:tcW w:w="218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仿宋_GB2312" w:hAnsi="仿宋_GB2312" w:cs="仿宋_GB2312"/>
                <w:bCs/>
                <w:kern w:val="0"/>
                <w:sz w:val="24"/>
              </w:rPr>
            </w:pPr>
            <w:r>
              <w:rPr>
                <w:rFonts w:hint="eastAsia" w:ascii="仿宋_GB2312" w:hAnsi="仿宋_GB2312" w:cs="仿宋_GB2312"/>
                <w:bCs/>
                <w:kern w:val="0"/>
                <w:sz w:val="24"/>
              </w:rPr>
              <w:t>100</w:t>
            </w:r>
          </w:p>
        </w:tc>
      </w:tr>
    </w:tbl>
    <w:p>
      <w:pPr>
        <w:spacing w:line="560" w:lineRule="exact"/>
        <w:ind w:firstLine="640" w:firstLineChars="200"/>
        <w:rPr>
          <w:rFonts w:eastAsia="黑体"/>
          <w:bCs/>
          <w:szCs w:val="32"/>
        </w:rPr>
      </w:pPr>
      <w:r>
        <w:rPr>
          <w:rFonts w:eastAsia="黑体"/>
          <w:bCs/>
          <w:szCs w:val="32"/>
        </w:rPr>
        <w:t>二、</w:t>
      </w:r>
      <w:r>
        <w:rPr>
          <w:rFonts w:hint="eastAsia" w:eastAsia="黑体"/>
          <w:bCs/>
          <w:szCs w:val="32"/>
        </w:rPr>
        <w:t>竞赛内容</w:t>
      </w:r>
    </w:p>
    <w:p>
      <w:pPr>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（一）初赛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执委会组织专家参照竞赛标准命题，采用计算机上机考核方式进行，</w:t>
      </w:r>
      <w:r>
        <w:rPr>
          <w:rFonts w:hint="eastAsia" w:ascii="仿宋_GB2312" w:hAnsi="仿宋_GB2312" w:cs="仿宋_GB2312"/>
          <w:szCs w:val="32"/>
          <w:lang w:val="en-US" w:eastAsia="zh-CN"/>
        </w:rPr>
        <w:t>题型分为：单选、多选、判断，共85题，</w:t>
      </w:r>
      <w:r>
        <w:rPr>
          <w:rFonts w:hint="eastAsia" w:ascii="仿宋_GB2312" w:hAnsi="仿宋_GB2312" w:cs="仿宋_GB2312"/>
          <w:szCs w:val="32"/>
        </w:rPr>
        <w:t>满分为100分，60分为合格。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Cs w:val="32"/>
        </w:rPr>
      </w:pPr>
      <w:r>
        <w:rPr>
          <w:rFonts w:hint="eastAsia" w:ascii="楷体_GB2312" w:hAnsi="楷体_GB2312" w:eastAsia="楷体_GB2312" w:cs="楷体_GB2312"/>
          <w:szCs w:val="32"/>
        </w:rPr>
        <w:t>（二）决赛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FF0000"/>
        </w:rPr>
      </w:pPr>
      <w:r>
        <w:rPr>
          <w:rFonts w:hint="eastAsia" w:ascii="仿宋_GB2312" w:hAnsi="仿宋_GB2312" w:eastAsia="仿宋_GB2312" w:cs="仿宋_GB2312"/>
        </w:rPr>
        <w:t>执委会组织专家参照竞赛标准并结合实际命题，以现场实际操作的方式，完成5个模块的实际操作。具体内容如下：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Cs w:val="32"/>
        </w:rPr>
      </w:pPr>
      <w:r>
        <w:rPr>
          <w:rFonts w:hint="eastAsia" w:ascii="仿宋_GB2312" w:hAnsi="仿宋_GB2312" w:eastAsia="仿宋_GB2312" w:cs="仿宋_GB2312"/>
          <w:b/>
          <w:bCs/>
          <w:szCs w:val="32"/>
        </w:rPr>
        <w:t>模块A：物联网感知层设备安装与调试（35%）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b w:val="0"/>
          <w:bCs w:val="0"/>
          <w:szCs w:val="32"/>
          <w:lang w:val="en-US" w:eastAsia="zh-CN"/>
        </w:rPr>
        <w:t>1.</w:t>
      </w:r>
      <w:r>
        <w:rPr>
          <w:rFonts w:hint="eastAsia" w:ascii="仿宋_GB2312" w:hAnsi="仿宋_GB2312" w:eastAsia="仿宋_GB2312" w:cs="仿宋_GB2312"/>
          <w:b w:val="0"/>
          <w:bCs w:val="0"/>
          <w:szCs w:val="32"/>
        </w:rPr>
        <w:t>任务要求：</w:t>
      </w:r>
      <w:r>
        <w:rPr>
          <w:rFonts w:hint="eastAsia" w:ascii="仿宋_GB2312" w:hAnsi="仿宋_GB2312" w:eastAsia="仿宋_GB2312" w:cs="仿宋_GB2312"/>
          <w:szCs w:val="32"/>
        </w:rPr>
        <w:t>按照任务说明中各题的描述对物联网综合实训平台中感知识别层中的多种设备，如各类传感器、识别设备等进行安装、设置和调试。</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b w:val="0"/>
          <w:bCs w:val="0"/>
          <w:szCs w:val="20"/>
        </w:rPr>
      </w:pPr>
      <w:r>
        <w:rPr>
          <w:rFonts w:hint="eastAsia" w:ascii="仿宋_GB2312" w:hAnsi="仿宋_GB2312" w:eastAsia="仿宋_GB2312" w:cs="仿宋_GB2312"/>
          <w:b w:val="0"/>
          <w:bCs w:val="0"/>
          <w:lang w:val="en-US" w:eastAsia="zh-CN"/>
        </w:rPr>
        <w:t>2.</w:t>
      </w:r>
      <w:r>
        <w:rPr>
          <w:rFonts w:hint="eastAsia" w:ascii="仿宋_GB2312" w:hAnsi="仿宋_GB2312" w:eastAsia="仿宋_GB2312" w:cs="仿宋_GB2312"/>
          <w:b w:val="0"/>
          <w:bCs w:val="0"/>
        </w:rPr>
        <w:t>任务说明：</w:t>
      </w:r>
      <w:r>
        <w:rPr>
          <w:rFonts w:hint="eastAsia" w:ascii="仿宋_GB2312" w:hAnsi="仿宋_GB2312" w:eastAsia="仿宋_GB2312" w:cs="仿宋_GB2312"/>
          <w:b w:val="0"/>
          <w:bCs w:val="0"/>
          <w:szCs w:val="32"/>
        </w:rPr>
        <w:t>物联网设备的安装和</w:t>
      </w:r>
      <w:r>
        <w:rPr>
          <w:rFonts w:hint="eastAsia" w:ascii="仿宋_GB2312" w:hAnsi="仿宋_GB2312" w:eastAsia="仿宋_GB2312" w:cs="仿宋_GB2312"/>
          <w:b w:val="0"/>
          <w:bCs w:val="0"/>
          <w:szCs w:val="20"/>
        </w:rPr>
        <w:t xml:space="preserve">部署 </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（1）按照设备布局与安装图，将要求的各个设备安装到实训工位上。</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（2）感知层设备的连接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将所有感知层设备进行安装，接线做到标准、规范、外观工整、美观。</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（3）网络层设备的连接 </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将所有网络层设备配置完成后进行安装，接线做到标准、规范、外观工整、美观。</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 xml:space="preserve">（4）执行设备连接 </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将所有执行设备配置完成后进行安装，接线做到标准、规范、外观工整、美观。</w:t>
      </w:r>
    </w:p>
    <w:p>
      <w:pPr>
        <w:pStyle w:val="7"/>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szCs w:val="32"/>
        </w:rPr>
        <w:t>模块B</w:t>
      </w:r>
      <w:r>
        <w:rPr>
          <w:rFonts w:hint="eastAsia" w:ascii="仿宋_GB2312" w:hAnsi="仿宋_GB2312" w:eastAsia="仿宋_GB2312" w:cs="仿宋_GB2312"/>
          <w:b/>
          <w:bCs/>
        </w:rPr>
        <w:t>：物联网网络传输层连接与配置（15%）</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b w:val="0"/>
          <w:bCs w:val="0"/>
        </w:rPr>
        <w:t>任务要求：</w:t>
      </w:r>
      <w:r>
        <w:rPr>
          <w:rFonts w:hint="eastAsia" w:ascii="仿宋_GB2312" w:hAnsi="仿宋_GB2312" w:eastAsia="仿宋_GB2312" w:cs="仿宋_GB2312"/>
        </w:rPr>
        <w:t xml:space="preserve">根据任务书要求，在物联网综合实训平台中，搭建局域网和传感网，并对各终端设备的有线网络进行连接和配置。 </w:t>
      </w:r>
    </w:p>
    <w:p>
      <w:pPr>
        <w:pStyle w:val="7"/>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szCs w:val="32"/>
        </w:rPr>
        <w:t>模块C</w:t>
      </w:r>
      <w:r>
        <w:rPr>
          <w:rFonts w:hint="eastAsia" w:ascii="仿宋_GB2312" w:hAnsi="仿宋_GB2312" w:eastAsia="仿宋_GB2312" w:cs="仿宋_GB2312"/>
          <w:b/>
          <w:bCs/>
        </w:rPr>
        <w:t>：应用层系统部署与使用（35%）</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cs="仿宋_GB2312"/>
          <w:lang w:val="en-US" w:eastAsia="zh-CN"/>
        </w:rPr>
        <w:t>1.</w:t>
      </w:r>
      <w:r>
        <w:rPr>
          <w:rFonts w:hint="eastAsia" w:ascii="仿宋_GB2312" w:hAnsi="仿宋_GB2312" w:eastAsia="仿宋_GB2312" w:cs="仿宋_GB2312"/>
        </w:rPr>
        <w:t>云平台的部署与配置</w:t>
      </w:r>
      <w:r>
        <w:rPr>
          <w:rFonts w:hint="eastAsia" w:ascii="仿宋_GB2312" w:hAnsi="仿宋_GB2312" w:eastAsia="仿宋_GB2312" w:cs="仿宋_GB2312"/>
          <w:lang w:eastAsia="zh-CN"/>
        </w:rPr>
        <w:t>。</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cs="仿宋_GB2312"/>
          <w:lang w:val="en-US" w:eastAsia="zh-CN"/>
        </w:rPr>
        <w:t>2.</w:t>
      </w:r>
      <w:r>
        <w:rPr>
          <w:rFonts w:hint="eastAsia" w:ascii="仿宋_GB2312" w:hAnsi="仿宋_GB2312" w:eastAsia="仿宋_GB2312" w:cs="仿宋_GB2312"/>
        </w:rPr>
        <w:t>应用软件的部署与配置</w:t>
      </w:r>
      <w:r>
        <w:rPr>
          <w:rFonts w:hint="eastAsia" w:ascii="仿宋_GB2312" w:hAnsi="仿宋_GB2312" w:eastAsia="仿宋_GB2312" w:cs="仿宋_GB2312"/>
          <w:lang w:eastAsia="zh-CN"/>
        </w:rPr>
        <w:t>。</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lang w:eastAsia="zh-CN"/>
        </w:rPr>
      </w:pPr>
      <w:r>
        <w:rPr>
          <w:rFonts w:hint="eastAsia" w:ascii="仿宋_GB2312" w:hAnsi="仿宋_GB2312" w:cs="仿宋_GB2312"/>
          <w:lang w:val="en-US" w:eastAsia="zh-CN"/>
        </w:rPr>
        <w:t>3.</w:t>
      </w:r>
      <w:r>
        <w:rPr>
          <w:rFonts w:hint="eastAsia" w:ascii="仿宋_GB2312" w:hAnsi="仿宋_GB2312" w:eastAsia="仿宋_GB2312" w:cs="仿宋_GB2312"/>
        </w:rPr>
        <w:t>应用软件的使用</w:t>
      </w:r>
      <w:r>
        <w:rPr>
          <w:rFonts w:hint="eastAsia" w:ascii="仿宋_GB2312" w:hAnsi="仿宋_GB2312" w:eastAsia="仿宋_GB2312" w:cs="仿宋_GB2312"/>
          <w:lang w:eastAsia="zh-CN"/>
        </w:rPr>
        <w:t>。</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szCs w:val="32"/>
        </w:rPr>
        <w:t>模块D</w:t>
      </w:r>
      <w:r>
        <w:rPr>
          <w:rFonts w:hint="eastAsia" w:ascii="仿宋_GB2312" w:hAnsi="仿宋_GB2312" w:eastAsia="仿宋_GB2312" w:cs="仿宋_GB2312"/>
          <w:b/>
          <w:bCs/>
        </w:rPr>
        <w:t>：应用层程序开发（10%）</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开发和调试物联网应用程序能够正确采集数据、控制设备。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szCs w:val="32"/>
        </w:rPr>
        <w:t>模块E</w:t>
      </w:r>
      <w:r>
        <w:rPr>
          <w:rFonts w:hint="eastAsia" w:ascii="仿宋_GB2312" w:hAnsi="仿宋_GB2312" w:eastAsia="仿宋_GB2312" w:cs="仿宋_GB2312"/>
          <w:b/>
          <w:bCs/>
        </w:rPr>
        <w:t>：职业素养（5%）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cs="仿宋_GB2312"/>
          <w:szCs w:val="32"/>
          <w:lang w:val="en-US" w:eastAsia="zh-CN"/>
        </w:rPr>
        <w:t>1.</w:t>
      </w:r>
      <w:r>
        <w:rPr>
          <w:rFonts w:hint="eastAsia" w:ascii="仿宋_GB2312" w:hAnsi="仿宋_GB2312" w:eastAsia="仿宋_GB2312" w:cs="仿宋_GB2312"/>
          <w:szCs w:val="32"/>
        </w:rPr>
        <w:t>工具摆放有序，工位区域内卫生整齐干净。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cs="仿宋_GB2312"/>
          <w:szCs w:val="32"/>
          <w:lang w:val="en-US" w:eastAsia="zh-CN"/>
        </w:rPr>
        <w:t>2.</w:t>
      </w:r>
      <w:r>
        <w:rPr>
          <w:rFonts w:hint="eastAsia" w:ascii="仿宋_GB2312" w:hAnsi="仿宋_GB2312" w:eastAsia="仿宋_GB2312" w:cs="仿宋_GB2312"/>
          <w:szCs w:val="32"/>
        </w:rPr>
        <w:t>断电情况下进行接线等操作，不得带电操作。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cs="仿宋_GB2312"/>
          <w:szCs w:val="32"/>
          <w:lang w:val="en-US" w:eastAsia="zh-CN"/>
        </w:rPr>
        <w:t>3.</w:t>
      </w:r>
      <w:r>
        <w:rPr>
          <w:rFonts w:hint="eastAsia" w:ascii="仿宋_GB2312" w:hAnsi="仿宋_GB2312" w:eastAsia="仿宋_GB2312" w:cs="仿宋_GB2312"/>
          <w:szCs w:val="32"/>
        </w:rPr>
        <w:t>设备安装位置合理且布局美观，接线整齐且符合行业规范。</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cs="仿宋_GB2312"/>
          <w:szCs w:val="32"/>
          <w:lang w:val="en-US" w:eastAsia="zh-CN"/>
        </w:rPr>
        <w:t>4.</w:t>
      </w:r>
      <w:r>
        <w:rPr>
          <w:rFonts w:hint="eastAsia" w:ascii="仿宋_GB2312" w:hAnsi="仿宋_GB2312" w:eastAsia="仿宋_GB2312" w:cs="仿宋_GB2312"/>
          <w:szCs w:val="32"/>
        </w:rPr>
        <w:t>耗材、桌面资料、鼠标键盘摆放整齐。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楷体_GB2312"/>
          <w:szCs w:val="32"/>
        </w:rPr>
      </w:pPr>
      <w:r>
        <w:rPr>
          <w:rFonts w:eastAsia="楷体_GB2312"/>
          <w:szCs w:val="32"/>
        </w:rPr>
        <w:t>（</w:t>
      </w:r>
      <w:r>
        <w:rPr>
          <w:rFonts w:hint="eastAsia" w:eastAsia="楷体_GB2312"/>
          <w:szCs w:val="32"/>
        </w:rPr>
        <w:t>三</w:t>
      </w:r>
      <w:r>
        <w:rPr>
          <w:rFonts w:eastAsia="楷体_GB2312"/>
          <w:szCs w:val="32"/>
        </w:rPr>
        <w:t>）</w:t>
      </w:r>
      <w:r>
        <w:rPr>
          <w:rFonts w:hint="eastAsia" w:eastAsia="楷体_GB2312"/>
          <w:szCs w:val="32"/>
        </w:rPr>
        <w:t>竞</w:t>
      </w:r>
      <w:r>
        <w:rPr>
          <w:rFonts w:eastAsia="楷体_GB2312"/>
          <w:szCs w:val="32"/>
        </w:rPr>
        <w:t>赛时间</w:t>
      </w:r>
    </w:p>
    <w:tbl>
      <w:tblPr>
        <w:tblStyle w:val="13"/>
        <w:tblW w:w="7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2877"/>
        <w:gridCol w:w="3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6" w:type="dxa"/>
            <w:vAlign w:val="center"/>
          </w:tcPr>
          <w:p>
            <w:pPr>
              <w:pStyle w:val="7"/>
              <w:spacing w:line="580" w:lineRule="exact"/>
              <w:jc w:val="center"/>
              <w:textAlignment w:val="center"/>
              <w:rPr>
                <w:b/>
                <w:bCs/>
                <w:sz w:val="24"/>
                <w:szCs w:val="24"/>
              </w:rPr>
            </w:pPr>
            <w:r>
              <w:rPr>
                <w:rFonts w:hint="eastAsia"/>
                <w:b/>
                <w:bCs/>
                <w:sz w:val="24"/>
                <w:szCs w:val="24"/>
              </w:rPr>
              <w:t>赛程</w:t>
            </w:r>
          </w:p>
        </w:tc>
        <w:tc>
          <w:tcPr>
            <w:tcW w:w="2877" w:type="dxa"/>
            <w:vAlign w:val="center"/>
          </w:tcPr>
          <w:p>
            <w:pPr>
              <w:pStyle w:val="7"/>
              <w:spacing w:line="580" w:lineRule="exact"/>
              <w:jc w:val="center"/>
              <w:textAlignment w:val="center"/>
              <w:rPr>
                <w:b/>
                <w:bCs/>
                <w:sz w:val="24"/>
                <w:szCs w:val="24"/>
              </w:rPr>
            </w:pPr>
            <w:r>
              <w:rPr>
                <w:rFonts w:hint="eastAsia"/>
                <w:b/>
                <w:bCs/>
                <w:sz w:val="24"/>
                <w:szCs w:val="24"/>
              </w:rPr>
              <w:t>方式</w:t>
            </w:r>
          </w:p>
        </w:tc>
        <w:tc>
          <w:tcPr>
            <w:tcW w:w="3915" w:type="dxa"/>
            <w:vAlign w:val="center"/>
          </w:tcPr>
          <w:p>
            <w:pPr>
              <w:pStyle w:val="7"/>
              <w:spacing w:line="580" w:lineRule="exact"/>
              <w:jc w:val="center"/>
              <w:textAlignment w:val="center"/>
              <w:rPr>
                <w:b/>
                <w:bCs/>
                <w:sz w:val="24"/>
                <w:szCs w:val="24"/>
              </w:rPr>
            </w:pPr>
            <w:r>
              <w:rPr>
                <w:rFonts w:hint="eastAsia"/>
                <w:b/>
                <w:bCs/>
                <w:sz w:val="24"/>
                <w:szCs w:val="24"/>
              </w:rPr>
              <w:t>时间（分钟）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6" w:type="dxa"/>
            <w:vAlign w:val="center"/>
          </w:tcPr>
          <w:p>
            <w:pPr>
              <w:pStyle w:val="7"/>
              <w:spacing w:line="58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初赛</w:t>
            </w:r>
          </w:p>
        </w:tc>
        <w:tc>
          <w:tcPr>
            <w:tcW w:w="2877" w:type="dxa"/>
            <w:vAlign w:val="center"/>
          </w:tcPr>
          <w:p>
            <w:pPr>
              <w:pStyle w:val="7"/>
              <w:spacing w:line="58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理论知识上机考核</w:t>
            </w:r>
          </w:p>
        </w:tc>
        <w:tc>
          <w:tcPr>
            <w:tcW w:w="3915" w:type="dxa"/>
            <w:vAlign w:val="center"/>
          </w:tcPr>
          <w:p>
            <w:pPr>
              <w:pStyle w:val="7"/>
              <w:spacing w:line="58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6" w:type="dxa"/>
            <w:vAlign w:val="center"/>
          </w:tcPr>
          <w:p>
            <w:pPr>
              <w:pStyle w:val="7"/>
              <w:spacing w:line="58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决赛</w:t>
            </w:r>
          </w:p>
        </w:tc>
        <w:tc>
          <w:tcPr>
            <w:tcW w:w="2877" w:type="dxa"/>
            <w:vAlign w:val="center"/>
          </w:tcPr>
          <w:p>
            <w:pPr>
              <w:pStyle w:val="7"/>
              <w:spacing w:line="58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实际操作现场实操</w:t>
            </w:r>
          </w:p>
        </w:tc>
        <w:tc>
          <w:tcPr>
            <w:tcW w:w="3915" w:type="dxa"/>
            <w:vAlign w:val="center"/>
          </w:tcPr>
          <w:p>
            <w:pPr>
              <w:pStyle w:val="7"/>
              <w:spacing w:line="58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180</w:t>
            </w:r>
          </w:p>
        </w:tc>
      </w:tr>
    </w:tbl>
    <w:p>
      <w:pPr>
        <w:spacing w:line="560" w:lineRule="exact"/>
        <w:ind w:firstLine="640" w:firstLineChars="200"/>
        <w:rPr>
          <w:rFonts w:ascii="黑体" w:hAnsi="黑体" w:eastAsia="黑体" w:cs="黑体"/>
          <w:szCs w:val="32"/>
        </w:rPr>
      </w:pPr>
      <w:r>
        <w:rPr>
          <w:rFonts w:hint="eastAsia" w:ascii="黑体" w:hAnsi="黑体" w:eastAsia="黑体" w:cs="黑体"/>
          <w:szCs w:val="32"/>
        </w:rPr>
        <w:t>三、评判标准</w:t>
      </w:r>
    </w:p>
    <w:p>
      <w:pPr>
        <w:spacing w:line="560" w:lineRule="exact"/>
        <w:ind w:firstLine="640" w:firstLineChars="200"/>
      </w:pPr>
      <w:r>
        <w:rPr>
          <w:rFonts w:hint="eastAsia" w:ascii="楷体_GB2312" w:hAnsi="楷体_GB2312" w:eastAsia="楷体_GB2312" w:cs="楷体_GB2312"/>
          <w:szCs w:val="32"/>
        </w:rPr>
        <w:t>（一）分数权重</w:t>
      </w:r>
    </w:p>
    <w:tbl>
      <w:tblPr>
        <w:tblStyle w:val="13"/>
        <w:tblW w:w="8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3340"/>
        <w:gridCol w:w="960"/>
        <w:gridCol w:w="1212"/>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vAlign w:val="center"/>
          </w:tcPr>
          <w:p>
            <w:pPr>
              <w:pStyle w:val="7"/>
              <w:spacing w:line="400" w:lineRule="exact"/>
              <w:jc w:val="center"/>
              <w:textAlignment w:val="center"/>
              <w:rPr>
                <w:b/>
                <w:bCs/>
                <w:sz w:val="24"/>
                <w:szCs w:val="24"/>
              </w:rPr>
            </w:pPr>
            <w:r>
              <w:rPr>
                <w:rFonts w:hint="eastAsia"/>
                <w:b/>
                <w:bCs/>
                <w:sz w:val="24"/>
                <w:szCs w:val="24"/>
              </w:rPr>
              <w:t>赛程</w:t>
            </w:r>
          </w:p>
        </w:tc>
        <w:tc>
          <w:tcPr>
            <w:tcW w:w="3340" w:type="dxa"/>
            <w:vAlign w:val="center"/>
          </w:tcPr>
          <w:p>
            <w:pPr>
              <w:pStyle w:val="7"/>
              <w:spacing w:line="400" w:lineRule="exact"/>
              <w:jc w:val="center"/>
              <w:textAlignment w:val="center"/>
              <w:rPr>
                <w:b/>
                <w:bCs/>
                <w:sz w:val="24"/>
                <w:szCs w:val="24"/>
              </w:rPr>
            </w:pPr>
            <w:r>
              <w:rPr>
                <w:rFonts w:hint="eastAsia"/>
                <w:b/>
                <w:bCs/>
                <w:sz w:val="24"/>
                <w:szCs w:val="24"/>
              </w:rPr>
              <w:t>竞赛内容</w:t>
            </w:r>
          </w:p>
        </w:tc>
        <w:tc>
          <w:tcPr>
            <w:tcW w:w="960" w:type="dxa"/>
            <w:vAlign w:val="center"/>
          </w:tcPr>
          <w:p>
            <w:pPr>
              <w:pStyle w:val="7"/>
              <w:spacing w:line="400" w:lineRule="exact"/>
              <w:jc w:val="center"/>
              <w:textAlignment w:val="center"/>
              <w:rPr>
                <w:b/>
                <w:bCs/>
                <w:sz w:val="24"/>
                <w:szCs w:val="24"/>
              </w:rPr>
            </w:pPr>
            <w:r>
              <w:rPr>
                <w:rFonts w:hint="eastAsia"/>
                <w:b/>
                <w:bCs/>
                <w:sz w:val="24"/>
                <w:szCs w:val="24"/>
              </w:rPr>
              <w:t>配分</w:t>
            </w:r>
          </w:p>
        </w:tc>
        <w:tc>
          <w:tcPr>
            <w:tcW w:w="1212" w:type="dxa"/>
            <w:vAlign w:val="center"/>
          </w:tcPr>
          <w:p>
            <w:pPr>
              <w:pStyle w:val="7"/>
              <w:spacing w:line="400" w:lineRule="exact"/>
              <w:jc w:val="center"/>
              <w:textAlignment w:val="center"/>
              <w:rPr>
                <w:b/>
                <w:bCs/>
                <w:sz w:val="24"/>
                <w:szCs w:val="24"/>
              </w:rPr>
            </w:pPr>
            <w:r>
              <w:rPr>
                <w:rFonts w:hint="eastAsia"/>
                <w:b/>
                <w:bCs/>
                <w:sz w:val="24"/>
                <w:szCs w:val="24"/>
              </w:rPr>
              <w:t>分数权重</w:t>
            </w:r>
          </w:p>
        </w:tc>
        <w:tc>
          <w:tcPr>
            <w:tcW w:w="1761" w:type="dxa"/>
            <w:vAlign w:val="center"/>
          </w:tcPr>
          <w:p>
            <w:pPr>
              <w:pStyle w:val="7"/>
              <w:spacing w:line="400" w:lineRule="exact"/>
              <w:jc w:val="center"/>
              <w:textAlignment w:val="center"/>
              <w:rPr>
                <w:b/>
                <w:bCs/>
                <w:sz w:val="24"/>
                <w:szCs w:val="24"/>
              </w:rPr>
            </w:pPr>
            <w:r>
              <w:rPr>
                <w:rFonts w:hint="eastAsia"/>
                <w:b/>
                <w:bCs/>
                <w:sz w:val="24"/>
                <w:szCs w:val="24"/>
              </w:rPr>
              <w:t>综合成绩占比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初赛</w:t>
            </w:r>
          </w:p>
        </w:tc>
        <w:tc>
          <w:tcPr>
            <w:tcW w:w="3340" w:type="dxa"/>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理论知识</w:t>
            </w:r>
          </w:p>
        </w:tc>
        <w:tc>
          <w:tcPr>
            <w:tcW w:w="960" w:type="dxa"/>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100</w:t>
            </w:r>
          </w:p>
        </w:tc>
        <w:tc>
          <w:tcPr>
            <w:tcW w:w="1212" w:type="dxa"/>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100</w:t>
            </w:r>
          </w:p>
        </w:tc>
        <w:tc>
          <w:tcPr>
            <w:tcW w:w="1761" w:type="dxa"/>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vMerge w:val="restart"/>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决赛</w:t>
            </w:r>
          </w:p>
        </w:tc>
        <w:tc>
          <w:tcPr>
            <w:tcW w:w="3340" w:type="dxa"/>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物联网感知层设备安装与调试</w:t>
            </w:r>
          </w:p>
        </w:tc>
        <w:tc>
          <w:tcPr>
            <w:tcW w:w="960" w:type="dxa"/>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35</w:t>
            </w:r>
          </w:p>
        </w:tc>
        <w:tc>
          <w:tcPr>
            <w:tcW w:w="1212" w:type="dxa"/>
            <w:vMerge w:val="restart"/>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100</w:t>
            </w:r>
          </w:p>
        </w:tc>
        <w:tc>
          <w:tcPr>
            <w:tcW w:w="1761" w:type="dxa"/>
            <w:vMerge w:val="restart"/>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vMerge w:val="continue"/>
            <w:vAlign w:val="center"/>
          </w:tcPr>
          <w:p>
            <w:pPr>
              <w:pStyle w:val="7"/>
              <w:spacing w:line="400" w:lineRule="exact"/>
              <w:jc w:val="center"/>
              <w:textAlignment w:val="center"/>
              <w:rPr>
                <w:rFonts w:ascii="仿宋_GB2312" w:hAnsi="仿宋_GB2312" w:cs="仿宋_GB2312"/>
                <w:sz w:val="24"/>
                <w:szCs w:val="24"/>
              </w:rPr>
            </w:pPr>
          </w:p>
        </w:tc>
        <w:tc>
          <w:tcPr>
            <w:tcW w:w="3340" w:type="dxa"/>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物联网网络传输层连接与配置</w:t>
            </w:r>
          </w:p>
        </w:tc>
        <w:tc>
          <w:tcPr>
            <w:tcW w:w="960" w:type="dxa"/>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15</w:t>
            </w:r>
          </w:p>
        </w:tc>
        <w:tc>
          <w:tcPr>
            <w:tcW w:w="1212" w:type="dxa"/>
            <w:vMerge w:val="continue"/>
            <w:vAlign w:val="center"/>
          </w:tcPr>
          <w:p>
            <w:pPr>
              <w:pStyle w:val="7"/>
              <w:spacing w:line="400" w:lineRule="exact"/>
              <w:jc w:val="center"/>
              <w:textAlignment w:val="center"/>
              <w:rPr>
                <w:rFonts w:ascii="仿宋_GB2312" w:hAnsi="仿宋_GB2312" w:cs="仿宋_GB2312"/>
                <w:sz w:val="24"/>
                <w:szCs w:val="24"/>
              </w:rPr>
            </w:pPr>
          </w:p>
        </w:tc>
        <w:tc>
          <w:tcPr>
            <w:tcW w:w="1761" w:type="dxa"/>
            <w:vMerge w:val="continue"/>
            <w:vAlign w:val="center"/>
          </w:tcPr>
          <w:p>
            <w:pPr>
              <w:pStyle w:val="7"/>
              <w:spacing w:line="400" w:lineRule="exact"/>
              <w:jc w:val="center"/>
              <w:textAlignment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vMerge w:val="continue"/>
            <w:vAlign w:val="center"/>
          </w:tcPr>
          <w:p>
            <w:pPr>
              <w:pStyle w:val="7"/>
              <w:spacing w:line="400" w:lineRule="exact"/>
              <w:jc w:val="center"/>
              <w:textAlignment w:val="center"/>
              <w:rPr>
                <w:rFonts w:ascii="仿宋_GB2312" w:hAnsi="仿宋_GB2312" w:cs="仿宋_GB2312"/>
                <w:sz w:val="24"/>
                <w:szCs w:val="24"/>
              </w:rPr>
            </w:pPr>
          </w:p>
        </w:tc>
        <w:tc>
          <w:tcPr>
            <w:tcW w:w="3340" w:type="dxa"/>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应用层系统部署与使用</w:t>
            </w:r>
          </w:p>
        </w:tc>
        <w:tc>
          <w:tcPr>
            <w:tcW w:w="960" w:type="dxa"/>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35</w:t>
            </w:r>
          </w:p>
        </w:tc>
        <w:tc>
          <w:tcPr>
            <w:tcW w:w="1212" w:type="dxa"/>
            <w:vMerge w:val="continue"/>
            <w:vAlign w:val="center"/>
          </w:tcPr>
          <w:p>
            <w:pPr>
              <w:pStyle w:val="7"/>
              <w:spacing w:line="400" w:lineRule="exact"/>
              <w:jc w:val="center"/>
              <w:textAlignment w:val="center"/>
              <w:rPr>
                <w:rFonts w:ascii="仿宋_GB2312" w:hAnsi="仿宋_GB2312" w:cs="仿宋_GB2312"/>
                <w:sz w:val="24"/>
                <w:szCs w:val="24"/>
              </w:rPr>
            </w:pPr>
          </w:p>
        </w:tc>
        <w:tc>
          <w:tcPr>
            <w:tcW w:w="1761" w:type="dxa"/>
            <w:vMerge w:val="continue"/>
            <w:vAlign w:val="center"/>
          </w:tcPr>
          <w:p>
            <w:pPr>
              <w:pStyle w:val="7"/>
              <w:spacing w:line="400" w:lineRule="exact"/>
              <w:jc w:val="center"/>
              <w:textAlignment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vMerge w:val="continue"/>
            <w:vAlign w:val="center"/>
          </w:tcPr>
          <w:p>
            <w:pPr>
              <w:pStyle w:val="7"/>
              <w:spacing w:line="400" w:lineRule="exact"/>
              <w:jc w:val="center"/>
              <w:textAlignment w:val="center"/>
              <w:rPr>
                <w:rFonts w:ascii="仿宋_GB2312" w:hAnsi="仿宋_GB2312" w:cs="仿宋_GB2312"/>
                <w:sz w:val="24"/>
                <w:szCs w:val="24"/>
              </w:rPr>
            </w:pPr>
          </w:p>
        </w:tc>
        <w:tc>
          <w:tcPr>
            <w:tcW w:w="3340" w:type="dxa"/>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应用层程序开发</w:t>
            </w:r>
          </w:p>
        </w:tc>
        <w:tc>
          <w:tcPr>
            <w:tcW w:w="960" w:type="dxa"/>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10</w:t>
            </w:r>
          </w:p>
        </w:tc>
        <w:tc>
          <w:tcPr>
            <w:tcW w:w="1212" w:type="dxa"/>
            <w:vMerge w:val="continue"/>
            <w:vAlign w:val="center"/>
          </w:tcPr>
          <w:p>
            <w:pPr>
              <w:pStyle w:val="7"/>
              <w:spacing w:line="400" w:lineRule="exact"/>
              <w:jc w:val="center"/>
              <w:textAlignment w:val="center"/>
              <w:rPr>
                <w:rFonts w:ascii="仿宋_GB2312" w:hAnsi="仿宋_GB2312" w:cs="仿宋_GB2312"/>
                <w:sz w:val="24"/>
                <w:szCs w:val="24"/>
              </w:rPr>
            </w:pPr>
          </w:p>
        </w:tc>
        <w:tc>
          <w:tcPr>
            <w:tcW w:w="1761" w:type="dxa"/>
            <w:vMerge w:val="continue"/>
            <w:vAlign w:val="center"/>
          </w:tcPr>
          <w:p>
            <w:pPr>
              <w:pStyle w:val="7"/>
              <w:spacing w:line="400" w:lineRule="exact"/>
              <w:jc w:val="center"/>
              <w:textAlignment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1" w:type="dxa"/>
            <w:vMerge w:val="continue"/>
            <w:vAlign w:val="center"/>
          </w:tcPr>
          <w:p>
            <w:pPr>
              <w:pStyle w:val="7"/>
              <w:spacing w:line="400" w:lineRule="exact"/>
              <w:jc w:val="center"/>
              <w:textAlignment w:val="center"/>
              <w:rPr>
                <w:rFonts w:ascii="仿宋_GB2312" w:hAnsi="仿宋_GB2312" w:cs="仿宋_GB2312"/>
                <w:sz w:val="24"/>
                <w:szCs w:val="24"/>
              </w:rPr>
            </w:pPr>
          </w:p>
        </w:tc>
        <w:tc>
          <w:tcPr>
            <w:tcW w:w="3340" w:type="dxa"/>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职业素养</w:t>
            </w:r>
          </w:p>
        </w:tc>
        <w:tc>
          <w:tcPr>
            <w:tcW w:w="960" w:type="dxa"/>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5</w:t>
            </w:r>
          </w:p>
        </w:tc>
        <w:tc>
          <w:tcPr>
            <w:tcW w:w="1212" w:type="dxa"/>
            <w:vMerge w:val="continue"/>
            <w:vAlign w:val="center"/>
          </w:tcPr>
          <w:p>
            <w:pPr>
              <w:pStyle w:val="7"/>
              <w:spacing w:line="400" w:lineRule="exact"/>
              <w:jc w:val="center"/>
              <w:textAlignment w:val="center"/>
              <w:rPr>
                <w:rFonts w:ascii="仿宋_GB2312" w:hAnsi="仿宋_GB2312" w:cs="仿宋_GB2312"/>
                <w:sz w:val="24"/>
                <w:szCs w:val="24"/>
              </w:rPr>
            </w:pPr>
          </w:p>
        </w:tc>
        <w:tc>
          <w:tcPr>
            <w:tcW w:w="1761" w:type="dxa"/>
            <w:vMerge w:val="continue"/>
            <w:vAlign w:val="center"/>
          </w:tcPr>
          <w:p>
            <w:pPr>
              <w:pStyle w:val="7"/>
              <w:spacing w:line="400" w:lineRule="exact"/>
              <w:jc w:val="center"/>
              <w:textAlignment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93" w:type="dxa"/>
            <w:gridSpan w:val="4"/>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合计</w:t>
            </w:r>
          </w:p>
        </w:tc>
        <w:tc>
          <w:tcPr>
            <w:tcW w:w="1761" w:type="dxa"/>
            <w:vAlign w:val="center"/>
          </w:tcPr>
          <w:p>
            <w:pPr>
              <w:pStyle w:val="7"/>
              <w:spacing w:line="400" w:lineRule="exact"/>
              <w:jc w:val="center"/>
              <w:textAlignment w:val="center"/>
              <w:rPr>
                <w:rFonts w:ascii="仿宋_GB2312" w:hAnsi="仿宋_GB2312" w:cs="仿宋_GB2312"/>
                <w:sz w:val="24"/>
                <w:szCs w:val="24"/>
              </w:rPr>
            </w:pPr>
            <w:r>
              <w:rPr>
                <w:rFonts w:hint="eastAsia" w:ascii="仿宋_GB2312" w:hAnsi="仿宋_GB2312" w:cs="仿宋_GB2312"/>
                <w:sz w:val="24"/>
                <w:szCs w:val="24"/>
              </w:rPr>
              <w:t>100%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Cs w:val="32"/>
        </w:rPr>
      </w:pPr>
      <w:r>
        <w:rPr>
          <w:rFonts w:hint="eastAsia" w:ascii="楷体_GB2312" w:hAnsi="楷体_GB2312" w:eastAsia="楷体_GB2312" w:cs="楷体_GB2312"/>
          <w:szCs w:val="32"/>
        </w:rPr>
        <w:t>（二）评分标准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szCs w:val="32"/>
        </w:rPr>
      </w:pPr>
      <w:r>
        <w:rPr>
          <w:rFonts w:hint="eastAsia" w:ascii="仿宋_GB2312" w:hAnsi="仿宋_GB2312" w:cs="仿宋_GB2312"/>
          <w:szCs w:val="32"/>
        </w:rPr>
        <w:t>1.初赛由计算机系统自动评分。其中，单选题共50题，每题1分；多选题共15题，每题2分；判断题共20题，每题1分；各题型错选、多选或少选均不得分。</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Cs w:val="32"/>
        </w:rPr>
      </w:pPr>
      <w:r>
        <w:rPr>
          <w:rFonts w:hint="eastAsia" w:ascii="仿宋_GB2312" w:hAnsi="仿宋_GB2312" w:cs="仿宋_GB2312"/>
          <w:szCs w:val="32"/>
        </w:rPr>
        <w:t>2.决赛由裁判根据现场评分表评分。评分标准配分细则以现场评分表为准。评分标准如下：</w:t>
      </w:r>
    </w:p>
    <w:p>
      <w:pPr>
        <w:pStyle w:val="2"/>
      </w:pPr>
    </w:p>
    <w:tbl>
      <w:tblPr>
        <w:tblStyle w:val="13"/>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536"/>
        <w:gridCol w:w="5148"/>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5" w:type="dxa"/>
            <w:vAlign w:val="center"/>
          </w:tcPr>
          <w:p>
            <w:pPr>
              <w:spacing w:line="500" w:lineRule="exact"/>
              <w:jc w:val="center"/>
              <w:rPr>
                <w:rFonts w:ascii="仿宋_GB2312" w:hAnsi="仿宋_GB2312" w:cs="仿宋_GB2312"/>
                <w:sz w:val="24"/>
              </w:rPr>
            </w:pPr>
            <w:r>
              <w:rPr>
                <w:rFonts w:hint="eastAsia" w:ascii="仿宋_GB2312" w:hAnsi="仿宋_GB2312" w:cs="仿宋_GB2312"/>
                <w:b/>
                <w:sz w:val="24"/>
              </w:rPr>
              <w:t>模块</w:t>
            </w:r>
          </w:p>
        </w:tc>
        <w:tc>
          <w:tcPr>
            <w:tcW w:w="1536" w:type="dxa"/>
            <w:vAlign w:val="center"/>
          </w:tcPr>
          <w:p>
            <w:pPr>
              <w:spacing w:line="500" w:lineRule="exact"/>
              <w:jc w:val="center"/>
              <w:rPr>
                <w:rFonts w:ascii="仿宋_GB2312" w:hAnsi="仿宋_GB2312" w:cs="仿宋_GB2312"/>
                <w:sz w:val="24"/>
              </w:rPr>
            </w:pPr>
            <w:r>
              <w:rPr>
                <w:rFonts w:hint="eastAsia" w:ascii="仿宋_GB2312" w:hAnsi="仿宋_GB2312" w:cs="仿宋_GB2312"/>
                <w:b/>
                <w:sz w:val="24"/>
              </w:rPr>
              <w:t>考核点</w:t>
            </w:r>
          </w:p>
        </w:tc>
        <w:tc>
          <w:tcPr>
            <w:tcW w:w="5148" w:type="dxa"/>
            <w:vAlign w:val="center"/>
          </w:tcPr>
          <w:p>
            <w:pPr>
              <w:spacing w:line="500" w:lineRule="exact"/>
              <w:jc w:val="center"/>
              <w:rPr>
                <w:rFonts w:ascii="仿宋_GB2312" w:hAnsi="仿宋_GB2312" w:cs="仿宋_GB2312"/>
                <w:sz w:val="24"/>
              </w:rPr>
            </w:pPr>
            <w:r>
              <w:rPr>
                <w:rFonts w:hint="eastAsia" w:ascii="仿宋_GB2312" w:hAnsi="仿宋_GB2312" w:cs="仿宋_GB2312"/>
                <w:b/>
                <w:sz w:val="24"/>
              </w:rPr>
              <w:t>评分标准</w:t>
            </w:r>
          </w:p>
        </w:tc>
        <w:tc>
          <w:tcPr>
            <w:tcW w:w="852" w:type="dxa"/>
            <w:vAlign w:val="center"/>
          </w:tcPr>
          <w:p>
            <w:pPr>
              <w:spacing w:line="500" w:lineRule="exact"/>
              <w:jc w:val="center"/>
              <w:rPr>
                <w:rFonts w:ascii="仿宋_GB2312" w:hAnsi="仿宋_GB2312" w:cs="仿宋_GB2312"/>
                <w:sz w:val="24"/>
              </w:rPr>
            </w:pPr>
            <w:r>
              <w:rPr>
                <w:rFonts w:hint="eastAsia" w:ascii="仿宋_GB2312" w:hAnsi="仿宋_GB2312" w:cs="仿宋_GB2312"/>
                <w:b/>
                <w:sz w:val="24"/>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0" w:hRule="atLeast"/>
          <w:jc w:val="center"/>
        </w:trPr>
        <w:tc>
          <w:tcPr>
            <w:tcW w:w="925" w:type="dxa"/>
            <w:vAlign w:val="center"/>
          </w:tcPr>
          <w:p>
            <w:pPr>
              <w:spacing w:line="480" w:lineRule="exact"/>
              <w:jc w:val="center"/>
              <w:rPr>
                <w:rFonts w:ascii="仿宋_GB2312" w:hAnsi="仿宋_GB2312" w:cs="仿宋_GB2312"/>
                <w:sz w:val="24"/>
              </w:rPr>
            </w:pPr>
            <w:r>
              <w:rPr>
                <w:rFonts w:hint="eastAsia" w:ascii="仿宋_GB2312" w:hAnsi="仿宋_GB2312" w:cs="仿宋_GB2312"/>
                <w:sz w:val="24"/>
              </w:rPr>
              <w:t>A</w:t>
            </w:r>
          </w:p>
        </w:tc>
        <w:tc>
          <w:tcPr>
            <w:tcW w:w="1536" w:type="dxa"/>
            <w:vAlign w:val="center"/>
          </w:tcPr>
          <w:p>
            <w:pPr>
              <w:spacing w:line="480" w:lineRule="exact"/>
              <w:jc w:val="center"/>
              <w:rPr>
                <w:rFonts w:ascii="仿宋_GB2312" w:hAnsi="仿宋_GB2312" w:cs="仿宋_GB2312"/>
                <w:sz w:val="24"/>
              </w:rPr>
            </w:pPr>
            <w:r>
              <w:rPr>
                <w:rFonts w:hint="eastAsia" w:ascii="仿宋_GB2312" w:hAnsi="仿宋_GB2312" w:eastAsia="仿宋_GB2312" w:cs="仿宋_GB2312"/>
                <w:sz w:val="24"/>
              </w:rPr>
              <w:t>物联网设备安装和调试</w:t>
            </w:r>
          </w:p>
        </w:tc>
        <w:tc>
          <w:tcPr>
            <w:tcW w:w="5148" w:type="dxa"/>
          </w:tcPr>
          <w:p>
            <w:pPr>
              <w:spacing w:line="480" w:lineRule="exact"/>
              <w:rPr>
                <w:rFonts w:ascii="仿宋_GB2312" w:hAnsi="仿宋_GB2312" w:cs="仿宋_GB2312"/>
                <w:sz w:val="24"/>
              </w:rPr>
            </w:pPr>
            <w:r>
              <w:rPr>
                <w:rFonts w:hint="eastAsia" w:ascii="仿宋_GB2312" w:hAnsi="仿宋_GB2312" w:cs="仿宋_GB2312"/>
                <w:sz w:val="24"/>
              </w:rPr>
              <w:t>1.设备安装牢固、设备安装螺母加垫片、设备接线正确、安装线槽盖。</w:t>
            </w:r>
          </w:p>
          <w:p>
            <w:pPr>
              <w:spacing w:line="480" w:lineRule="exact"/>
              <w:rPr>
                <w:rFonts w:ascii="仿宋_GB2312" w:hAnsi="仿宋_GB2312" w:cs="仿宋_GB2312"/>
                <w:sz w:val="24"/>
              </w:rPr>
            </w:pPr>
            <w:r>
              <w:rPr>
                <w:rFonts w:hint="eastAsia" w:ascii="仿宋_GB2312" w:hAnsi="仿宋_GB2312" w:cs="仿宋_GB2312"/>
                <w:sz w:val="24"/>
              </w:rPr>
              <w:t>（1）设备接线正确、安装线槽盖；</w:t>
            </w:r>
          </w:p>
          <w:p>
            <w:pPr>
              <w:spacing w:line="480" w:lineRule="exact"/>
              <w:rPr>
                <w:rFonts w:ascii="仿宋_GB2312" w:hAnsi="仿宋_GB2312" w:cs="仿宋_GB2312"/>
                <w:sz w:val="24"/>
              </w:rPr>
            </w:pPr>
            <w:r>
              <w:rPr>
                <w:rFonts w:hint="eastAsia" w:ascii="仿宋_GB2312" w:hAnsi="仿宋_GB2312" w:cs="仿宋_GB2312"/>
                <w:sz w:val="24"/>
              </w:rPr>
              <w:t>（2）设备安装牢固；</w:t>
            </w:r>
          </w:p>
          <w:p>
            <w:pPr>
              <w:spacing w:line="480" w:lineRule="exact"/>
              <w:rPr>
                <w:rFonts w:ascii="仿宋_GB2312" w:hAnsi="仿宋_GB2312" w:cs="仿宋_GB2312"/>
                <w:sz w:val="24"/>
              </w:rPr>
            </w:pPr>
            <w:r>
              <w:rPr>
                <w:rFonts w:hint="eastAsia" w:ascii="仿宋_GB2312" w:hAnsi="仿宋_GB2312" w:cs="仿宋_GB2312"/>
                <w:sz w:val="24"/>
              </w:rPr>
              <w:t>（3）接线牢固、无铜线裸露；</w:t>
            </w:r>
          </w:p>
          <w:p>
            <w:pPr>
              <w:spacing w:line="480" w:lineRule="exact"/>
              <w:rPr>
                <w:rFonts w:ascii="仿宋_GB2312" w:hAnsi="仿宋_GB2312" w:cs="仿宋_GB2312"/>
                <w:sz w:val="24"/>
              </w:rPr>
            </w:pPr>
            <w:r>
              <w:rPr>
                <w:rFonts w:hint="eastAsia" w:ascii="仿宋_GB2312" w:hAnsi="仿宋_GB2312" w:cs="仿宋_GB2312"/>
                <w:sz w:val="24"/>
              </w:rPr>
              <w:t>（4）线槽需安装线槽盖。</w:t>
            </w:r>
          </w:p>
          <w:p>
            <w:pPr>
              <w:spacing w:line="480" w:lineRule="exact"/>
              <w:rPr>
                <w:rFonts w:ascii="仿宋_GB2312" w:hAnsi="仿宋_GB2312" w:cs="仿宋_GB2312"/>
                <w:sz w:val="24"/>
              </w:rPr>
            </w:pPr>
            <w:r>
              <w:rPr>
                <w:rFonts w:hint="eastAsia" w:ascii="仿宋_GB2312" w:hAnsi="仿宋_GB2312" w:cs="仿宋_GB2312"/>
                <w:sz w:val="24"/>
              </w:rPr>
              <w:t>2.设备选型与安装区域正确。</w:t>
            </w:r>
          </w:p>
          <w:p>
            <w:pPr>
              <w:spacing w:line="480" w:lineRule="exact"/>
              <w:rPr>
                <w:rFonts w:ascii="仿宋_GB2312" w:hAnsi="仿宋_GB2312" w:cs="仿宋_GB2312"/>
                <w:sz w:val="24"/>
              </w:rPr>
            </w:pPr>
            <w:r>
              <w:rPr>
                <w:rFonts w:hint="eastAsia" w:ascii="仿宋_GB2312" w:hAnsi="仿宋_GB2312" w:cs="仿宋_GB2312"/>
                <w:sz w:val="24"/>
              </w:rPr>
              <w:t>（1）对设备进行安装；</w:t>
            </w:r>
          </w:p>
          <w:p>
            <w:pPr>
              <w:spacing w:line="480" w:lineRule="exact"/>
              <w:rPr>
                <w:rFonts w:ascii="仿宋_GB2312" w:hAnsi="仿宋_GB2312" w:cs="仿宋_GB2312"/>
                <w:sz w:val="24"/>
              </w:rPr>
            </w:pPr>
            <w:r>
              <w:rPr>
                <w:rFonts w:hint="eastAsia" w:ascii="仿宋_GB2312" w:hAnsi="仿宋_GB2312" w:cs="仿宋_GB2312"/>
                <w:sz w:val="24"/>
              </w:rPr>
              <w:t>（2）设备安装区域正确。</w:t>
            </w:r>
          </w:p>
          <w:p>
            <w:pPr>
              <w:pStyle w:val="11"/>
              <w:spacing w:line="480" w:lineRule="exact"/>
              <w:ind w:firstLine="0" w:firstLineChars="0"/>
              <w:rPr>
                <w:rFonts w:ascii="仿宋_GB2312" w:hAnsi="仿宋_GB2312" w:cs="仿宋_GB2312"/>
                <w:sz w:val="24"/>
              </w:rPr>
            </w:pPr>
            <w:r>
              <w:rPr>
                <w:rFonts w:hint="eastAsia" w:ascii="仿宋_GB2312" w:hAnsi="仿宋_GB2312" w:cs="仿宋_GB2312"/>
                <w:sz w:val="24"/>
              </w:rPr>
              <w:t>满分35分，扣完为止。</w:t>
            </w:r>
          </w:p>
        </w:tc>
        <w:tc>
          <w:tcPr>
            <w:tcW w:w="852" w:type="dxa"/>
            <w:vAlign w:val="center"/>
          </w:tcPr>
          <w:p>
            <w:pPr>
              <w:spacing w:line="480" w:lineRule="exact"/>
              <w:jc w:val="center"/>
              <w:rPr>
                <w:rFonts w:ascii="仿宋_GB2312" w:hAnsi="仿宋_GB2312" w:cs="仿宋_GB2312"/>
                <w:sz w:val="24"/>
              </w:rPr>
            </w:pPr>
            <w:r>
              <w:rPr>
                <w:rFonts w:hint="eastAsia" w:ascii="仿宋_GB2312" w:hAnsi="仿宋_GB2312" w:cs="仿宋_GB2312"/>
                <w:sz w:val="24"/>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pPr>
              <w:spacing w:line="480" w:lineRule="exact"/>
              <w:jc w:val="center"/>
              <w:rPr>
                <w:rFonts w:ascii="仿宋_GB2312" w:hAnsi="仿宋_GB2312" w:cs="仿宋_GB2312"/>
                <w:sz w:val="24"/>
              </w:rPr>
            </w:pPr>
            <w:r>
              <w:rPr>
                <w:rFonts w:hint="eastAsia" w:ascii="仿宋_GB2312" w:hAnsi="仿宋_GB2312" w:cs="仿宋_GB2312"/>
                <w:sz w:val="24"/>
              </w:rPr>
              <w:t>B</w:t>
            </w:r>
          </w:p>
        </w:tc>
        <w:tc>
          <w:tcPr>
            <w:tcW w:w="1536" w:type="dxa"/>
            <w:vAlign w:val="center"/>
          </w:tcPr>
          <w:p>
            <w:pPr>
              <w:spacing w:line="480" w:lineRule="exact"/>
              <w:jc w:val="center"/>
              <w:rPr>
                <w:rFonts w:ascii="仿宋_GB2312" w:hAnsi="仿宋_GB2312" w:cs="仿宋_GB2312"/>
                <w:sz w:val="24"/>
              </w:rPr>
            </w:pPr>
            <w:r>
              <w:rPr>
                <w:rFonts w:hint="eastAsia" w:ascii="仿宋_GB2312" w:hAnsi="仿宋_GB2312" w:cs="仿宋_GB2312"/>
                <w:sz w:val="24"/>
              </w:rPr>
              <w:t>网络传输层连接与配置</w:t>
            </w:r>
          </w:p>
        </w:tc>
        <w:tc>
          <w:tcPr>
            <w:tcW w:w="5148" w:type="dxa"/>
          </w:tcPr>
          <w:p>
            <w:pPr>
              <w:spacing w:line="480" w:lineRule="exact"/>
              <w:rPr>
                <w:rFonts w:ascii="仿宋_GB2312" w:hAnsi="仿宋_GB2312" w:cs="仿宋_GB2312"/>
                <w:sz w:val="24"/>
              </w:rPr>
            </w:pPr>
            <w:r>
              <w:rPr>
                <w:rFonts w:hint="eastAsia" w:ascii="仿宋_GB2312" w:hAnsi="仿宋_GB2312" w:cs="仿宋_GB2312"/>
                <w:sz w:val="24"/>
              </w:rPr>
              <w:t>1.完成路由器设置，正确组建局域网络。</w:t>
            </w:r>
          </w:p>
          <w:p>
            <w:pPr>
              <w:spacing w:line="480" w:lineRule="exact"/>
              <w:rPr>
                <w:rFonts w:ascii="仿宋_GB2312" w:hAnsi="仿宋_GB2312" w:cs="仿宋_GB2312"/>
                <w:sz w:val="24"/>
              </w:rPr>
            </w:pPr>
            <w:r>
              <w:rPr>
                <w:rFonts w:hint="eastAsia" w:ascii="仿宋_GB2312" w:hAnsi="仿宋_GB2312" w:cs="仿宋_GB2312"/>
                <w:sz w:val="24"/>
              </w:rPr>
              <w:t>2.能正确设置网关的网络参数。</w:t>
            </w:r>
          </w:p>
          <w:p>
            <w:pPr>
              <w:spacing w:line="480" w:lineRule="exact"/>
              <w:rPr>
                <w:rFonts w:ascii="仿宋_GB2312" w:hAnsi="仿宋_GB2312" w:cs="仿宋_GB2312"/>
                <w:sz w:val="24"/>
              </w:rPr>
            </w:pPr>
            <w:r>
              <w:rPr>
                <w:rFonts w:hint="eastAsia" w:ascii="仿宋_GB2312" w:hAnsi="仿宋_GB2312" w:cs="仿宋_GB2312"/>
                <w:sz w:val="24"/>
              </w:rPr>
              <w:t>3.完成Zigbee的组网和通信。</w:t>
            </w:r>
          </w:p>
          <w:p>
            <w:pPr>
              <w:spacing w:line="480" w:lineRule="exact"/>
              <w:rPr>
                <w:rFonts w:ascii="仿宋_GB2312" w:hAnsi="仿宋_GB2312" w:cs="仿宋_GB2312"/>
                <w:sz w:val="24"/>
              </w:rPr>
            </w:pPr>
            <w:r>
              <w:rPr>
                <w:rFonts w:hint="eastAsia" w:ascii="仿宋_GB2312" w:hAnsi="仿宋_GB2312" w:cs="仿宋_GB2312"/>
                <w:sz w:val="24"/>
              </w:rPr>
              <w:t>4.能正确完成WIFI等通信模块的组网。</w:t>
            </w:r>
          </w:p>
          <w:p>
            <w:pPr>
              <w:spacing w:line="480" w:lineRule="exact"/>
              <w:rPr>
                <w:rFonts w:ascii="仿宋_GB2312" w:hAnsi="仿宋_GB2312" w:cs="仿宋_GB2312"/>
                <w:sz w:val="24"/>
              </w:rPr>
            </w:pPr>
            <w:r>
              <w:rPr>
                <w:rFonts w:hint="eastAsia" w:ascii="仿宋_GB2312" w:hAnsi="仿宋_GB2312" w:cs="仿宋_GB2312"/>
                <w:sz w:val="24"/>
              </w:rPr>
              <w:t>5.能正常连接云平台。</w:t>
            </w:r>
          </w:p>
          <w:p>
            <w:pPr>
              <w:spacing w:line="480" w:lineRule="exact"/>
              <w:rPr>
                <w:rFonts w:ascii="仿宋_GB2312" w:hAnsi="仿宋_GB2312" w:cs="仿宋_GB2312"/>
                <w:sz w:val="24"/>
              </w:rPr>
            </w:pPr>
            <w:r>
              <w:rPr>
                <w:rFonts w:hint="eastAsia" w:ascii="仿宋_GB2312" w:hAnsi="仿宋_GB2312" w:cs="仿宋_GB2312"/>
                <w:sz w:val="24"/>
              </w:rPr>
              <w:t>6.能正确配置好RS485通信设备地址。</w:t>
            </w:r>
          </w:p>
        </w:tc>
        <w:tc>
          <w:tcPr>
            <w:tcW w:w="852" w:type="dxa"/>
            <w:vAlign w:val="center"/>
          </w:tcPr>
          <w:p>
            <w:pPr>
              <w:spacing w:line="480" w:lineRule="exact"/>
              <w:jc w:val="center"/>
              <w:rPr>
                <w:rFonts w:ascii="仿宋_GB2312" w:hAnsi="仿宋_GB2312" w:cs="仿宋_GB2312"/>
                <w:sz w:val="24"/>
              </w:rPr>
            </w:pPr>
            <w:r>
              <w:rPr>
                <w:rFonts w:hint="eastAsia" w:ascii="仿宋_GB2312" w:hAnsi="仿宋_GB2312" w:cs="仿宋_GB2312"/>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pPr>
              <w:spacing w:line="480" w:lineRule="exact"/>
              <w:jc w:val="center"/>
              <w:rPr>
                <w:rFonts w:ascii="仿宋_GB2312" w:hAnsi="仿宋_GB2312" w:cs="仿宋_GB2312"/>
                <w:sz w:val="24"/>
              </w:rPr>
            </w:pPr>
            <w:r>
              <w:rPr>
                <w:rFonts w:hint="eastAsia" w:ascii="仿宋_GB2312" w:hAnsi="仿宋_GB2312" w:cs="仿宋_GB2312"/>
                <w:sz w:val="24"/>
              </w:rPr>
              <w:t>C</w:t>
            </w:r>
          </w:p>
        </w:tc>
        <w:tc>
          <w:tcPr>
            <w:tcW w:w="1536" w:type="dxa"/>
            <w:vAlign w:val="center"/>
          </w:tcPr>
          <w:p>
            <w:pPr>
              <w:spacing w:line="480" w:lineRule="exact"/>
              <w:jc w:val="center"/>
              <w:rPr>
                <w:rFonts w:ascii="仿宋_GB2312" w:hAnsi="仿宋_GB2312" w:cs="仿宋_GB2312"/>
                <w:sz w:val="24"/>
              </w:rPr>
            </w:pPr>
            <w:r>
              <w:rPr>
                <w:rFonts w:hint="eastAsia" w:ascii="仿宋_GB2312" w:hAnsi="仿宋_GB2312" w:cs="仿宋_GB2312"/>
                <w:sz w:val="24"/>
              </w:rPr>
              <w:t>应用层系统部署与使用</w:t>
            </w:r>
          </w:p>
        </w:tc>
        <w:tc>
          <w:tcPr>
            <w:tcW w:w="5148" w:type="dxa"/>
          </w:tcPr>
          <w:p>
            <w:pPr>
              <w:spacing w:line="480" w:lineRule="exact"/>
              <w:rPr>
                <w:rFonts w:ascii="仿宋_GB2312" w:hAnsi="仿宋_GB2312" w:cs="仿宋_GB2312"/>
                <w:sz w:val="24"/>
              </w:rPr>
            </w:pPr>
            <w:r>
              <w:rPr>
                <w:rFonts w:hint="eastAsia" w:ascii="仿宋_GB2312" w:hAnsi="仿宋_GB2312" w:cs="仿宋_GB2312"/>
                <w:sz w:val="24"/>
              </w:rPr>
              <w:t>1.云平台的部署与配置。</w:t>
            </w:r>
          </w:p>
          <w:p>
            <w:pPr>
              <w:spacing w:line="480" w:lineRule="exact"/>
              <w:rPr>
                <w:rFonts w:ascii="仿宋_GB2312" w:hAnsi="仿宋_GB2312" w:cs="仿宋_GB2312"/>
                <w:sz w:val="24"/>
              </w:rPr>
            </w:pPr>
            <w:r>
              <w:rPr>
                <w:rFonts w:hint="eastAsia" w:ascii="仿宋_GB2312" w:hAnsi="仿宋_GB2312" w:cs="仿宋_GB2312"/>
                <w:sz w:val="24"/>
              </w:rPr>
              <w:t>（1）能将设备正确接入云平台；</w:t>
            </w:r>
          </w:p>
          <w:p>
            <w:pPr>
              <w:spacing w:line="480" w:lineRule="exact"/>
              <w:rPr>
                <w:rFonts w:ascii="仿宋_GB2312" w:hAnsi="仿宋_GB2312" w:cs="仿宋_GB2312"/>
                <w:sz w:val="24"/>
              </w:rPr>
            </w:pPr>
            <w:r>
              <w:rPr>
                <w:rFonts w:hint="eastAsia" w:ascii="仿宋_GB2312" w:hAnsi="仿宋_GB2312" w:cs="仿宋_GB2312"/>
                <w:sz w:val="24"/>
              </w:rPr>
              <w:t>（2）能在云平台上配置各传感器标识；</w:t>
            </w:r>
          </w:p>
          <w:p>
            <w:pPr>
              <w:spacing w:line="480" w:lineRule="exact"/>
              <w:rPr>
                <w:rFonts w:ascii="仿宋_GB2312" w:hAnsi="仿宋_GB2312" w:cs="仿宋_GB2312"/>
                <w:sz w:val="24"/>
              </w:rPr>
            </w:pPr>
            <w:r>
              <w:rPr>
                <w:rFonts w:hint="eastAsia" w:ascii="仿宋_GB2312" w:hAnsi="仿宋_GB2312" w:cs="仿宋_GB2312"/>
                <w:sz w:val="24"/>
              </w:rPr>
              <w:t>（3）能在云平台正确设置各种策略并成功触发。</w:t>
            </w:r>
          </w:p>
          <w:p>
            <w:pPr>
              <w:spacing w:line="480" w:lineRule="exact"/>
              <w:rPr>
                <w:rFonts w:ascii="仿宋_GB2312" w:hAnsi="仿宋_GB2312" w:cs="仿宋_GB2312"/>
                <w:sz w:val="24"/>
              </w:rPr>
            </w:pPr>
            <w:r>
              <w:rPr>
                <w:rFonts w:hint="eastAsia" w:ascii="仿宋_GB2312" w:hAnsi="仿宋_GB2312" w:cs="仿宋_GB2312"/>
                <w:sz w:val="24"/>
              </w:rPr>
              <w:t>2.应用软件的部署与配置。</w:t>
            </w:r>
          </w:p>
          <w:p>
            <w:pPr>
              <w:spacing w:line="480" w:lineRule="exact"/>
              <w:rPr>
                <w:rFonts w:ascii="仿宋_GB2312" w:hAnsi="仿宋_GB2312" w:cs="仿宋_GB2312"/>
                <w:sz w:val="24"/>
              </w:rPr>
            </w:pPr>
            <w:r>
              <w:rPr>
                <w:rFonts w:hint="eastAsia" w:ascii="仿宋_GB2312" w:hAnsi="仿宋_GB2312" w:cs="仿宋_GB2312"/>
                <w:sz w:val="24"/>
              </w:rPr>
              <w:t>（1）数据库的基本操作；</w:t>
            </w:r>
          </w:p>
          <w:p>
            <w:pPr>
              <w:spacing w:line="480" w:lineRule="exact"/>
              <w:rPr>
                <w:rFonts w:ascii="仿宋_GB2312" w:hAnsi="仿宋_GB2312" w:cs="仿宋_GB2312"/>
                <w:sz w:val="24"/>
              </w:rPr>
            </w:pPr>
            <w:r>
              <w:rPr>
                <w:rFonts w:hint="eastAsia" w:ascii="仿宋_GB2312" w:hAnsi="仿宋_GB2312" w:cs="仿宋_GB2312"/>
                <w:sz w:val="24"/>
              </w:rPr>
              <w:t>（2）应用软件成功安装并在配置文档中完成数据库的连接配置；</w:t>
            </w:r>
          </w:p>
          <w:p>
            <w:pPr>
              <w:spacing w:line="480" w:lineRule="exact"/>
              <w:rPr>
                <w:rFonts w:ascii="仿宋_GB2312" w:hAnsi="仿宋_GB2312" w:cs="仿宋_GB2312"/>
                <w:sz w:val="24"/>
              </w:rPr>
            </w:pPr>
            <w:r>
              <w:rPr>
                <w:rFonts w:hint="eastAsia" w:ascii="仿宋_GB2312" w:hAnsi="仿宋_GB2312" w:cs="仿宋_GB2312"/>
                <w:sz w:val="24"/>
              </w:rPr>
              <w:t>（3）正确添加云平台传感器标识、正确配置设备串口。</w:t>
            </w:r>
          </w:p>
          <w:p>
            <w:pPr>
              <w:spacing w:line="480" w:lineRule="exact"/>
              <w:rPr>
                <w:rFonts w:ascii="仿宋_GB2312" w:hAnsi="仿宋_GB2312" w:cs="仿宋_GB2312"/>
                <w:sz w:val="24"/>
              </w:rPr>
            </w:pPr>
            <w:r>
              <w:rPr>
                <w:rFonts w:hint="eastAsia" w:ascii="仿宋_GB2312" w:hAnsi="仿宋_GB2312" w:cs="仿宋_GB2312"/>
                <w:sz w:val="24"/>
              </w:rPr>
              <w:t>3.应用软件的使用。</w:t>
            </w:r>
          </w:p>
          <w:p>
            <w:pPr>
              <w:spacing w:line="480" w:lineRule="exact"/>
              <w:rPr>
                <w:rFonts w:ascii="仿宋_GB2312" w:hAnsi="仿宋_GB2312" w:cs="仿宋_GB2312"/>
                <w:sz w:val="24"/>
              </w:rPr>
            </w:pPr>
            <w:r>
              <w:rPr>
                <w:rFonts w:hint="eastAsia" w:ascii="仿宋_GB2312" w:hAnsi="仿宋_GB2312" w:cs="仿宋_GB2312"/>
                <w:sz w:val="24"/>
              </w:rPr>
              <w:t>（1）能根据正确采集各类传感数据，触发各类执行设备；</w:t>
            </w:r>
          </w:p>
          <w:p>
            <w:pPr>
              <w:spacing w:line="480" w:lineRule="exact"/>
              <w:rPr>
                <w:rFonts w:ascii="仿宋_GB2312" w:hAnsi="仿宋_GB2312" w:cs="仿宋_GB2312"/>
                <w:sz w:val="24"/>
              </w:rPr>
            </w:pPr>
            <w:r>
              <w:rPr>
                <w:rFonts w:hint="eastAsia" w:ascii="仿宋_GB2312" w:hAnsi="仿宋_GB2312" w:cs="仿宋_GB2312"/>
                <w:sz w:val="24"/>
              </w:rPr>
              <w:t>（2）能根据试题要求正确设置各类策略并触发执行设备，能在LED屏等输出设备上显示正确的信息。</w:t>
            </w:r>
          </w:p>
        </w:tc>
        <w:tc>
          <w:tcPr>
            <w:tcW w:w="852" w:type="dxa"/>
            <w:vAlign w:val="center"/>
          </w:tcPr>
          <w:p>
            <w:pPr>
              <w:spacing w:line="480" w:lineRule="exact"/>
              <w:jc w:val="center"/>
              <w:rPr>
                <w:rFonts w:ascii="仿宋_GB2312" w:hAnsi="仿宋_GB2312" w:cs="仿宋_GB2312"/>
                <w:sz w:val="24"/>
              </w:rPr>
            </w:pPr>
            <w:r>
              <w:rPr>
                <w:rFonts w:hint="eastAsia" w:ascii="仿宋_GB2312" w:hAnsi="仿宋_GB2312" w:cs="仿宋_GB2312"/>
                <w:sz w:val="24"/>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pPr>
              <w:spacing w:line="480" w:lineRule="exact"/>
              <w:jc w:val="center"/>
              <w:rPr>
                <w:rFonts w:ascii="仿宋_GB2312" w:hAnsi="仿宋_GB2312" w:cs="仿宋_GB2312"/>
                <w:sz w:val="24"/>
              </w:rPr>
            </w:pPr>
            <w:r>
              <w:rPr>
                <w:rFonts w:hint="eastAsia" w:ascii="仿宋_GB2312" w:hAnsi="仿宋_GB2312" w:cs="仿宋_GB2312"/>
                <w:sz w:val="24"/>
              </w:rPr>
              <w:t>D</w:t>
            </w:r>
          </w:p>
        </w:tc>
        <w:tc>
          <w:tcPr>
            <w:tcW w:w="1536" w:type="dxa"/>
            <w:vAlign w:val="center"/>
          </w:tcPr>
          <w:p>
            <w:pPr>
              <w:spacing w:line="480" w:lineRule="exact"/>
              <w:jc w:val="center"/>
              <w:rPr>
                <w:rFonts w:ascii="仿宋_GB2312" w:hAnsi="仿宋_GB2312" w:cs="仿宋_GB2312"/>
                <w:sz w:val="24"/>
              </w:rPr>
            </w:pPr>
            <w:r>
              <w:rPr>
                <w:rFonts w:hint="eastAsia" w:ascii="仿宋_GB2312" w:hAnsi="仿宋_GB2312" w:cs="仿宋_GB2312"/>
                <w:sz w:val="24"/>
              </w:rPr>
              <w:t>应用层程序开发</w:t>
            </w:r>
          </w:p>
        </w:tc>
        <w:tc>
          <w:tcPr>
            <w:tcW w:w="5148" w:type="dxa"/>
          </w:tcPr>
          <w:p>
            <w:pPr>
              <w:spacing w:line="480" w:lineRule="exact"/>
              <w:rPr>
                <w:rFonts w:ascii="仿宋_GB2312" w:hAnsi="仿宋_GB2312" w:cs="仿宋_GB2312"/>
                <w:sz w:val="24"/>
              </w:rPr>
            </w:pPr>
            <w:r>
              <w:rPr>
                <w:rFonts w:hint="eastAsia" w:ascii="仿宋_GB2312" w:hAnsi="仿宋_GB2312" w:cs="仿宋_GB2312"/>
                <w:sz w:val="24"/>
              </w:rPr>
              <w:t>1.按要求完成界面设计。</w:t>
            </w:r>
          </w:p>
          <w:p>
            <w:pPr>
              <w:spacing w:line="480" w:lineRule="exact"/>
              <w:rPr>
                <w:rFonts w:ascii="仿宋_GB2312" w:hAnsi="仿宋_GB2312" w:cs="仿宋_GB2312"/>
                <w:sz w:val="24"/>
              </w:rPr>
            </w:pPr>
            <w:r>
              <w:rPr>
                <w:rFonts w:hint="eastAsia" w:ascii="仿宋_GB2312" w:hAnsi="仿宋_GB2312" w:cs="仿宋_GB2312"/>
                <w:sz w:val="24"/>
              </w:rPr>
              <w:t>2.能将程序正确发布到设备上。</w:t>
            </w:r>
          </w:p>
          <w:p>
            <w:pPr>
              <w:spacing w:line="480" w:lineRule="exact"/>
              <w:rPr>
                <w:rFonts w:ascii="仿宋_GB2312" w:hAnsi="仿宋_GB2312" w:cs="仿宋_GB2312"/>
                <w:sz w:val="24"/>
              </w:rPr>
            </w:pPr>
            <w:r>
              <w:rPr>
                <w:rFonts w:hint="eastAsia" w:ascii="仿宋_GB2312" w:hAnsi="仿宋_GB2312" w:cs="仿宋_GB2312"/>
                <w:sz w:val="24"/>
              </w:rPr>
              <w:t>3.能根据试题要求，完成设备的控制，数据的采集和显示，各种控制逻辑的程序设计。</w:t>
            </w:r>
          </w:p>
          <w:p>
            <w:pPr>
              <w:spacing w:line="480" w:lineRule="exact"/>
              <w:rPr>
                <w:rFonts w:ascii="仿宋_GB2312" w:hAnsi="仿宋_GB2312" w:cs="仿宋_GB2312"/>
                <w:sz w:val="24"/>
              </w:rPr>
            </w:pPr>
            <w:r>
              <w:rPr>
                <w:rFonts w:hint="eastAsia" w:ascii="仿宋_GB2312" w:hAnsi="仿宋_GB2312" w:cs="仿宋_GB2312"/>
                <w:sz w:val="24"/>
              </w:rPr>
              <w:t>注: 如程序无法运行，看代码酌情给分（不高于3分）。</w:t>
            </w:r>
          </w:p>
        </w:tc>
        <w:tc>
          <w:tcPr>
            <w:tcW w:w="852" w:type="dxa"/>
            <w:vAlign w:val="center"/>
          </w:tcPr>
          <w:p>
            <w:pPr>
              <w:spacing w:line="480" w:lineRule="exact"/>
              <w:jc w:val="center"/>
              <w:rPr>
                <w:rFonts w:ascii="仿宋_GB2312" w:hAnsi="仿宋_GB2312" w:cs="仿宋_GB2312"/>
                <w:sz w:val="24"/>
              </w:rPr>
            </w:pPr>
            <w:r>
              <w:rPr>
                <w:rFonts w:hint="eastAsia" w:ascii="仿宋_GB2312" w:hAnsi="仿宋_GB2312" w:cs="仿宋_GB2312"/>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pPr>
              <w:spacing w:line="480" w:lineRule="exact"/>
              <w:jc w:val="center"/>
              <w:rPr>
                <w:rFonts w:ascii="仿宋_GB2312" w:hAnsi="仿宋_GB2312" w:cs="仿宋_GB2312"/>
                <w:sz w:val="24"/>
              </w:rPr>
            </w:pPr>
            <w:r>
              <w:rPr>
                <w:rFonts w:hint="eastAsia" w:ascii="仿宋_GB2312" w:hAnsi="仿宋_GB2312" w:cs="仿宋_GB2312"/>
                <w:sz w:val="24"/>
              </w:rPr>
              <w:t>E</w:t>
            </w:r>
          </w:p>
        </w:tc>
        <w:tc>
          <w:tcPr>
            <w:tcW w:w="1536" w:type="dxa"/>
            <w:vAlign w:val="center"/>
          </w:tcPr>
          <w:p>
            <w:pPr>
              <w:spacing w:line="480" w:lineRule="exact"/>
              <w:jc w:val="center"/>
              <w:rPr>
                <w:rFonts w:ascii="仿宋_GB2312" w:hAnsi="仿宋_GB2312" w:cs="仿宋_GB2312"/>
                <w:sz w:val="24"/>
              </w:rPr>
            </w:pPr>
            <w:r>
              <w:rPr>
                <w:rFonts w:hint="eastAsia" w:ascii="仿宋_GB2312" w:hAnsi="仿宋_GB2312" w:cs="仿宋_GB2312"/>
                <w:sz w:val="24"/>
              </w:rPr>
              <w:t>职业素养</w:t>
            </w:r>
          </w:p>
        </w:tc>
        <w:tc>
          <w:tcPr>
            <w:tcW w:w="5148" w:type="dxa"/>
          </w:tcPr>
          <w:p>
            <w:pPr>
              <w:spacing w:line="480" w:lineRule="exact"/>
              <w:rPr>
                <w:rFonts w:ascii="仿宋_GB2312" w:hAnsi="仿宋_GB2312" w:cs="仿宋_GB2312"/>
                <w:sz w:val="24"/>
              </w:rPr>
            </w:pPr>
            <w:r>
              <w:rPr>
                <w:rFonts w:hint="eastAsia" w:ascii="仿宋_GB2312" w:hAnsi="仿宋_GB2312" w:cs="仿宋_GB2312"/>
                <w:sz w:val="24"/>
              </w:rPr>
              <w:t>1.工具摆放有序，工位区域内卫生整齐干净。</w:t>
            </w:r>
          </w:p>
          <w:p>
            <w:pPr>
              <w:spacing w:line="480" w:lineRule="exact"/>
              <w:rPr>
                <w:rFonts w:ascii="仿宋_GB2312" w:hAnsi="仿宋_GB2312" w:cs="仿宋_GB2312"/>
                <w:sz w:val="24"/>
              </w:rPr>
            </w:pPr>
            <w:r>
              <w:rPr>
                <w:rFonts w:hint="eastAsia" w:ascii="仿宋_GB2312" w:hAnsi="仿宋_GB2312" w:cs="仿宋_GB2312"/>
                <w:sz w:val="24"/>
              </w:rPr>
              <w:t>2.断电情况下进行接线等操作，不得带电操作。</w:t>
            </w:r>
          </w:p>
          <w:p>
            <w:pPr>
              <w:spacing w:line="480" w:lineRule="exact"/>
              <w:rPr>
                <w:rFonts w:ascii="仿宋_GB2312" w:hAnsi="仿宋_GB2312" w:cs="仿宋_GB2312"/>
                <w:sz w:val="24"/>
              </w:rPr>
            </w:pPr>
            <w:r>
              <w:rPr>
                <w:rFonts w:hint="eastAsia" w:ascii="仿宋_GB2312" w:hAnsi="仿宋_GB2312" w:cs="仿宋_GB2312"/>
                <w:sz w:val="24"/>
              </w:rPr>
              <w:t>3.设备安装位置合理且布局美观，接线整齐且符合行业规范。</w:t>
            </w:r>
          </w:p>
          <w:p>
            <w:pPr>
              <w:spacing w:line="480" w:lineRule="exact"/>
              <w:rPr>
                <w:rFonts w:ascii="仿宋_GB2312" w:hAnsi="仿宋_GB2312" w:cs="仿宋_GB2312"/>
                <w:sz w:val="24"/>
              </w:rPr>
            </w:pPr>
            <w:r>
              <w:rPr>
                <w:rFonts w:hint="eastAsia" w:ascii="仿宋_GB2312" w:hAnsi="仿宋_GB2312" w:cs="仿宋_GB2312"/>
                <w:sz w:val="24"/>
              </w:rPr>
              <w:t>4.耗材、桌面资料、鼠标键盘摆放整齐。</w:t>
            </w:r>
          </w:p>
        </w:tc>
        <w:tc>
          <w:tcPr>
            <w:tcW w:w="852" w:type="dxa"/>
            <w:vAlign w:val="center"/>
          </w:tcPr>
          <w:p>
            <w:pPr>
              <w:spacing w:line="480" w:lineRule="exact"/>
              <w:jc w:val="center"/>
              <w:rPr>
                <w:rFonts w:ascii="仿宋_GB2312" w:hAnsi="仿宋_GB2312" w:cs="仿宋_GB2312"/>
                <w:sz w:val="24"/>
              </w:rPr>
            </w:pPr>
            <w:r>
              <w:rPr>
                <w:rFonts w:hint="eastAsia" w:ascii="仿宋_GB2312" w:hAnsi="仿宋_GB2312" w:cs="仿宋_GB2312"/>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09" w:type="dxa"/>
            <w:gridSpan w:val="3"/>
            <w:vAlign w:val="center"/>
          </w:tcPr>
          <w:p>
            <w:pPr>
              <w:spacing w:line="480" w:lineRule="exact"/>
              <w:jc w:val="center"/>
              <w:rPr>
                <w:rFonts w:ascii="仿宋_GB2312" w:hAnsi="仿宋_GB2312" w:cs="仿宋_GB2312"/>
                <w:sz w:val="24"/>
              </w:rPr>
            </w:pPr>
            <w:r>
              <w:rPr>
                <w:rFonts w:hint="eastAsia" w:ascii="仿宋_GB2312" w:hAnsi="仿宋_GB2312" w:cs="仿宋_GB2312"/>
                <w:sz w:val="24"/>
              </w:rPr>
              <w:t>合计</w:t>
            </w:r>
          </w:p>
        </w:tc>
        <w:tc>
          <w:tcPr>
            <w:tcW w:w="852" w:type="dxa"/>
            <w:vAlign w:val="center"/>
          </w:tcPr>
          <w:p>
            <w:pPr>
              <w:spacing w:line="480" w:lineRule="exact"/>
              <w:jc w:val="center"/>
              <w:rPr>
                <w:rFonts w:ascii="仿宋_GB2312" w:hAnsi="仿宋_GB2312" w:cs="仿宋_GB2312"/>
                <w:sz w:val="24"/>
              </w:rPr>
            </w:pPr>
            <w:r>
              <w:rPr>
                <w:rFonts w:hint="eastAsia" w:ascii="仿宋_GB2312" w:hAnsi="仿宋_GB2312" w:cs="仿宋_GB2312"/>
                <w:sz w:val="24"/>
              </w:rPr>
              <w:t>100分</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Cs w:val="32"/>
        </w:rPr>
      </w:pPr>
      <w:r>
        <w:rPr>
          <w:rFonts w:hint="eastAsia" w:ascii="楷体_GB2312" w:hAnsi="楷体_GB2312" w:eastAsia="楷体_GB2312" w:cs="楷体_GB2312"/>
          <w:szCs w:val="32"/>
        </w:rPr>
        <w:t>（三）评判方法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pPr>
      <w:bookmarkStart w:id="0" w:name="_Hlk517772471"/>
      <w:r>
        <w:rPr>
          <w:rFonts w:hint="eastAsia" w:ascii="仿宋_GB2312" w:hAnsi="仿宋_GB2312" w:cs="仿宋_GB2312"/>
          <w:szCs w:val="32"/>
        </w:rPr>
        <w:t>1.初赛成绩由计算机系统自动判分，选手初赛成绩以得分高低排名。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cs="仿宋_GB2312"/>
          <w:szCs w:val="32"/>
        </w:rPr>
      </w:pPr>
      <w:r>
        <w:rPr>
          <w:rFonts w:hint="eastAsia" w:ascii="仿宋_GB2312" w:hAnsi="仿宋_GB2312" w:cs="仿宋_GB2312"/>
          <w:szCs w:val="32"/>
        </w:rPr>
        <w:t>2.决赛由现场裁判组依据参赛选手的实际操作情况按竞赛评分表集体评判、计分</w:t>
      </w:r>
      <w:bookmarkEnd w:id="0"/>
      <w:r>
        <w:rPr>
          <w:rFonts w:hint="eastAsia" w:ascii="仿宋_GB2312" w:hAnsi="仿宋_GB2312" w:cs="仿宋_GB2312"/>
          <w:szCs w:val="32"/>
        </w:rPr>
        <w:t>；裁判组对最终成绩签字确认。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cs="仿宋_GB2312"/>
          <w:szCs w:val="32"/>
        </w:rPr>
      </w:pPr>
      <w:r>
        <w:rPr>
          <w:rFonts w:hint="eastAsia" w:ascii="仿宋_GB2312" w:hAnsi="仿宋_GB2312" w:cs="仿宋_GB2312"/>
          <w:szCs w:val="32"/>
        </w:rPr>
        <w:t>3.决赛设裁判长1名、裁判员8名，裁判员2人1组，分4组，分别对选手五个模块进行评分。</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cs="仿宋_GB2312"/>
          <w:szCs w:val="32"/>
        </w:rPr>
      </w:pPr>
      <w:r>
        <w:rPr>
          <w:rFonts w:hint="eastAsia" w:ascii="仿宋_GB2312" w:hAnsi="仿宋_GB2312" w:cs="仿宋_GB2312"/>
          <w:szCs w:val="32"/>
        </w:rPr>
        <w:t>4.裁判长对所有裁判员的打分过程的公平、公正性进行监督。裁判员执裁期间若有争议，由裁判长裁决。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楷体_GB2312" w:hAnsi="楷体_GB2312" w:eastAsia="楷体_GB2312" w:cs="楷体_GB2312"/>
          <w:szCs w:val="32"/>
        </w:rPr>
      </w:pPr>
      <w:r>
        <w:rPr>
          <w:rFonts w:hint="eastAsia" w:ascii="楷体_GB2312" w:hAnsi="楷体_GB2312" w:eastAsia="楷体_GB2312" w:cs="楷体_GB2312"/>
          <w:szCs w:val="32"/>
        </w:rPr>
        <w:t>（四）综合排名</w:t>
      </w:r>
    </w:p>
    <w:p>
      <w:pPr>
        <w:pStyle w:val="21"/>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bCs/>
          <w:szCs w:val="32"/>
          <w:lang w:eastAsia="zh-CN"/>
        </w:rPr>
      </w:pPr>
      <w:r>
        <w:rPr>
          <w:rFonts w:hint="eastAsia" w:ascii="仿宋_GB2312" w:hAnsi="仿宋_GB2312" w:cs="仿宋_GB2312"/>
          <w:szCs w:val="32"/>
        </w:rPr>
        <w:t>参赛选手最终名次依据初赛和决赛两部分成绩按比例累加的综合成绩进行排名，成绩均四舍五入保留两位小数点。其中初赛成绩占30%、决赛成绩占70%，即参赛选手赛后综合成绩=初赛成绩</w:t>
      </w:r>
      <w:r>
        <w:rPr>
          <w:rFonts w:ascii="仿宋_GB2312" w:hAnsi="仿宋_GB2312" w:cs="仿宋_GB2312"/>
          <w:szCs w:val="32"/>
        </w:rPr>
        <w:t>×</w:t>
      </w:r>
      <w:r>
        <w:rPr>
          <w:rFonts w:hint="eastAsia" w:ascii="仿宋_GB2312" w:hAnsi="仿宋_GB2312" w:cs="仿宋_GB2312"/>
          <w:szCs w:val="32"/>
        </w:rPr>
        <w:t>30%+决赛成绩</w:t>
      </w:r>
      <w:r>
        <w:rPr>
          <w:rFonts w:ascii="仿宋_GB2312" w:hAnsi="仿宋_GB2312" w:cs="仿宋_GB2312"/>
          <w:szCs w:val="32"/>
        </w:rPr>
        <w:t>×</w:t>
      </w:r>
      <w:r>
        <w:rPr>
          <w:rFonts w:hint="eastAsia" w:ascii="仿宋_GB2312" w:hAnsi="仿宋_GB2312" w:cs="仿宋_GB2312"/>
          <w:szCs w:val="32"/>
        </w:rPr>
        <w:t>70%。当综合成绩相同时，以决赛成绩高者名次在前，</w:t>
      </w:r>
      <w:r>
        <w:rPr>
          <w:rFonts w:hint="eastAsia" w:ascii="仿宋_GB2312" w:hAnsi="仿宋"/>
          <w:szCs w:val="32"/>
        </w:rPr>
        <w:t>若仍相同时</w:t>
      </w:r>
      <w:r>
        <w:rPr>
          <w:rFonts w:ascii="仿宋_GB2312"/>
          <w:bCs/>
          <w:kern w:val="0"/>
          <w:szCs w:val="32"/>
        </w:rPr>
        <w:t>，</w:t>
      </w:r>
      <w:r>
        <w:rPr>
          <w:rFonts w:hint="eastAsia" w:ascii="仿宋_GB2312"/>
          <w:bCs/>
          <w:color w:val="auto"/>
          <w:kern w:val="0"/>
          <w:szCs w:val="32"/>
        </w:rPr>
        <w:t>则</w:t>
      </w:r>
      <w:r>
        <w:rPr>
          <w:rFonts w:hint="eastAsia" w:ascii="仿宋_GB2312" w:hAnsi="仿宋"/>
          <w:color w:val="auto"/>
          <w:szCs w:val="32"/>
        </w:rPr>
        <w:t>以决赛D、</w:t>
      </w:r>
      <w:r>
        <w:rPr>
          <w:rFonts w:hint="eastAsia" w:ascii="仿宋_GB2312" w:hAnsi="仿宋_GB2312" w:cs="仿宋_GB2312"/>
          <w:color w:val="auto"/>
          <w:szCs w:val="32"/>
        </w:rPr>
        <w:t>C、A、B</w:t>
      </w:r>
      <w:r>
        <w:rPr>
          <w:rFonts w:hint="eastAsia" w:ascii="仿宋_GB2312"/>
          <w:bCs/>
          <w:color w:val="auto"/>
          <w:szCs w:val="32"/>
        </w:rPr>
        <w:t>模块顺序</w:t>
      </w:r>
      <w:r>
        <w:rPr>
          <w:rFonts w:hint="eastAsia" w:ascii="仿宋_GB2312"/>
          <w:bCs/>
          <w:szCs w:val="32"/>
        </w:rPr>
        <w:t>比较高低决定排名</w:t>
      </w:r>
      <w:r>
        <w:rPr>
          <w:rFonts w:hint="eastAsia" w:ascii="仿宋_GB2312"/>
          <w:bCs/>
          <w:szCs w:val="32"/>
          <w:lang w:eastAsia="zh-CN"/>
        </w:rPr>
        <w:t>；</w:t>
      </w:r>
      <w:r>
        <w:rPr>
          <w:rFonts w:hint="eastAsia" w:ascii="仿宋_GB2312" w:hAnsi="仿宋"/>
          <w:szCs w:val="32"/>
        </w:rPr>
        <w:t>若仍相同时</w:t>
      </w:r>
      <w:r>
        <w:rPr>
          <w:rFonts w:ascii="仿宋_GB2312"/>
          <w:bCs/>
          <w:kern w:val="0"/>
          <w:szCs w:val="32"/>
        </w:rPr>
        <w:t>，</w:t>
      </w:r>
      <w:r>
        <w:rPr>
          <w:rFonts w:hint="eastAsia" w:ascii="仿宋_GB2312" w:hAnsi="仿宋_GB2312" w:cs="仿宋_GB2312"/>
          <w:szCs w:val="32"/>
        </w:rPr>
        <w:t>以决赛用时最短者名次在前</w:t>
      </w:r>
      <w:r>
        <w:rPr>
          <w:rFonts w:hint="eastAsia" w:ascii="仿宋_GB2312"/>
          <w:bCs/>
          <w:szCs w:val="32"/>
          <w:lang w:eastAsia="zh-CN"/>
        </w:rPr>
        <w:t>；</w:t>
      </w:r>
      <w:r>
        <w:rPr>
          <w:rFonts w:hint="eastAsia" w:ascii="仿宋_GB2312" w:hAnsi="仿宋"/>
          <w:szCs w:val="32"/>
        </w:rPr>
        <w:t>若仍相同</w:t>
      </w:r>
      <w:r>
        <w:rPr>
          <w:rFonts w:ascii="仿宋_GB2312"/>
          <w:bCs/>
          <w:kern w:val="0"/>
          <w:szCs w:val="32"/>
        </w:rPr>
        <w:t>，</w:t>
      </w:r>
      <w:r>
        <w:rPr>
          <w:rFonts w:hint="eastAsia" w:ascii="仿宋_GB2312"/>
          <w:bCs/>
          <w:kern w:val="0"/>
          <w:szCs w:val="32"/>
          <w:lang w:eastAsia="zh-CN"/>
        </w:rPr>
        <w:t>由裁判长现场组织加赛确定名次。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黑体"/>
          <w:bCs/>
          <w:szCs w:val="32"/>
        </w:rPr>
      </w:pPr>
      <w:r>
        <w:rPr>
          <w:rFonts w:hint="eastAsia" w:eastAsia="黑体"/>
          <w:bCs/>
          <w:szCs w:val="32"/>
        </w:rPr>
        <w:t>四</w:t>
      </w:r>
      <w:r>
        <w:rPr>
          <w:rFonts w:eastAsia="黑体"/>
          <w:bCs/>
          <w:szCs w:val="32"/>
        </w:rPr>
        <w:t>、竞赛场地设备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楷体_GB2312"/>
          <w:szCs w:val="32"/>
        </w:rPr>
      </w:pPr>
      <w:r>
        <w:rPr>
          <w:rFonts w:eastAsia="楷体_GB2312"/>
          <w:szCs w:val="32"/>
        </w:rPr>
        <w:t>（一）赛场规格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cs="仿宋_GB2312"/>
          <w:szCs w:val="32"/>
        </w:rPr>
      </w:pPr>
      <w:r>
        <w:rPr>
          <w:rFonts w:hint="eastAsia" w:ascii="仿宋_GB2312" w:hAnsi="仿宋_GB2312" w:cs="仿宋_GB2312"/>
          <w:szCs w:val="32"/>
        </w:rPr>
        <w:t>1.初赛。参照计算机类工种职业技能鉴定要求布置赛场，配备与参赛人数相适应的计算机设备及桌椅，并留有一定数量的备用。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cs="仿宋_GB2312"/>
        </w:rPr>
      </w:pPr>
      <w:r>
        <w:rPr>
          <w:rFonts w:hint="eastAsia" w:ascii="仿宋_GB2312" w:hAnsi="仿宋_GB2312" w:cs="仿宋_GB2312"/>
          <w:szCs w:val="32"/>
        </w:rPr>
        <w:t>2.决赛。由休息区、候赛区、裁判评分区、竞赛区、统分区、申诉受理区组成。竞赛区独立工位数量35个，每个工位长1.8米，宽0.9米，工位间隔1米。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eastAsia="楷体_GB2312"/>
          <w:szCs w:val="32"/>
        </w:rPr>
      </w:pPr>
      <w:r>
        <w:rPr>
          <w:rFonts w:eastAsia="楷体_GB2312"/>
          <w:szCs w:val="32"/>
        </w:rPr>
        <w:t>（二）场地布局图</w:t>
      </w:r>
    </w:p>
    <w:p>
      <w:pPr>
        <w:pStyle w:val="20"/>
        <w:jc w:val="center"/>
        <w:rPr>
          <w:sz w:val="32"/>
          <w:szCs w:val="32"/>
        </w:rPr>
      </w:pPr>
      <w:r>
        <w:drawing>
          <wp:inline distT="0" distB="0" distL="114300" distR="114300">
            <wp:extent cx="5270500" cy="3598545"/>
            <wp:effectExtent l="0" t="0" r="2540" b="13335"/>
            <wp:docPr id="2" name="图片 1" descr="c55f507f435fd85f9db0de45114747e"/>
            <wp:cNvGraphicFramePr/>
            <a:graphic xmlns:a="http://schemas.openxmlformats.org/drawingml/2006/main">
              <a:graphicData uri="http://schemas.openxmlformats.org/drawingml/2006/picture">
                <pic:pic xmlns:pic="http://schemas.openxmlformats.org/drawingml/2006/picture">
                  <pic:nvPicPr>
                    <pic:cNvPr id="2" name="图片 1" descr="c55f507f435fd85f9db0de45114747e"/>
                    <pic:cNvPicPr/>
                  </pic:nvPicPr>
                  <pic:blipFill>
                    <a:blip r:embed="rId5"/>
                    <a:stretch>
                      <a:fillRect/>
                    </a:stretch>
                  </pic:blipFill>
                  <pic:spPr>
                    <a:xfrm>
                      <a:off x="0" y="0"/>
                      <a:ext cx="5270500" cy="3598545"/>
                    </a:xfrm>
                    <a:prstGeom prst="rect">
                      <a:avLst/>
                    </a:prstGeom>
                    <a:noFill/>
                    <a:ln>
                      <a:noFill/>
                    </a:ln>
                  </pic:spPr>
                </pic:pic>
              </a:graphicData>
            </a:graphic>
          </wp:inline>
        </w:drawing>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eastAsia="楷体_GB2312"/>
          <w:szCs w:val="32"/>
        </w:rPr>
      </w:pPr>
      <w:r>
        <w:rPr>
          <w:rFonts w:eastAsia="楷体_GB2312"/>
          <w:szCs w:val="32"/>
        </w:rPr>
        <w:t>基础设施清单</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cs="仿宋_GB2312"/>
          <w:color w:val="auto"/>
          <w:szCs w:val="32"/>
        </w:rPr>
      </w:pPr>
      <w:r>
        <w:rPr>
          <w:rFonts w:hint="eastAsia" w:ascii="仿宋_GB2312" w:hAnsi="仿宋_GB2312" w:cs="仿宋_GB2312"/>
          <w:color w:val="auto"/>
          <w:szCs w:val="32"/>
          <w:lang w:val="en-US" w:eastAsia="zh-CN"/>
        </w:rPr>
        <w:t>1.</w:t>
      </w:r>
      <w:r>
        <w:rPr>
          <w:rFonts w:hint="eastAsia" w:ascii="仿宋_GB2312" w:hAnsi="仿宋_GB2312" w:cs="仿宋_GB2312"/>
          <w:color w:val="auto"/>
          <w:szCs w:val="32"/>
        </w:rPr>
        <w:t>初赛。使用计算机上机考核。</w:t>
      </w:r>
    </w:p>
    <w:p>
      <w:pPr>
        <w:pStyle w:val="7"/>
        <w:keepNext w:val="0"/>
        <w:keepLines w:val="0"/>
        <w:pageBreakBefore w:val="0"/>
        <w:numPr>
          <w:ilvl w:val="0"/>
          <w:numId w:val="0"/>
        </w:numPr>
        <w:kinsoku/>
        <w:wordWrap/>
        <w:overflowPunct/>
        <w:topLinePunct w:val="0"/>
        <w:autoSpaceDE/>
        <w:autoSpaceDN/>
        <w:bidi w:val="0"/>
        <w:adjustRightInd/>
        <w:spacing w:line="580" w:lineRule="exact"/>
        <w:jc w:val="center"/>
        <w:rPr>
          <w:rFonts w:hint="default"/>
          <w:lang w:val="en-US" w:eastAsia="zh-CN"/>
        </w:rPr>
      </w:pPr>
      <w:r>
        <w:rPr>
          <w:rFonts w:hint="eastAsia"/>
          <w:lang w:val="en-US" w:eastAsia="zh-CN"/>
        </w:rPr>
        <w:t>初赛</w:t>
      </w:r>
      <w:r>
        <w:rPr>
          <w:rFonts w:hint="default"/>
          <w:lang w:val="en-US" w:eastAsia="zh-CN"/>
        </w:rPr>
        <w:t>设施</w:t>
      </w:r>
      <w:r>
        <w:rPr>
          <w:rFonts w:hint="eastAsia" w:ascii="仿宋_GB2312" w:hAnsi="仿宋_GB2312" w:eastAsia="仿宋_GB2312" w:cs="仿宋_GB2312"/>
          <w:color w:val="auto"/>
          <w:sz w:val="32"/>
          <w:szCs w:val="32"/>
          <w:highlight w:val="none"/>
        </w:rPr>
        <w:t>、设备</w:t>
      </w:r>
      <w:r>
        <w:rPr>
          <w:rFonts w:hint="default"/>
          <w:lang w:val="en-US" w:eastAsia="zh-CN"/>
        </w:rPr>
        <w:t>清单</w:t>
      </w:r>
    </w:p>
    <w:tbl>
      <w:tblPr>
        <w:tblStyle w:val="13"/>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2442"/>
        <w:gridCol w:w="2593"/>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2" w:type="dxa"/>
          </w:tcPr>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cs="仿宋_GB2312"/>
                <w:b/>
                <w:bCs/>
                <w:sz w:val="28"/>
                <w:szCs w:val="28"/>
                <w:vertAlign w:val="baseline"/>
                <w:lang w:val="en-US" w:eastAsia="zh-CN"/>
              </w:rPr>
              <w:t>序号</w:t>
            </w:r>
          </w:p>
        </w:tc>
        <w:tc>
          <w:tcPr>
            <w:tcW w:w="2442" w:type="dxa"/>
          </w:tcPr>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cs="仿宋_GB2312"/>
                <w:b/>
                <w:bCs/>
                <w:sz w:val="28"/>
                <w:szCs w:val="28"/>
                <w:vertAlign w:val="baseline"/>
                <w:lang w:val="en-US" w:eastAsia="zh-CN"/>
              </w:rPr>
              <w:t>名称</w:t>
            </w:r>
          </w:p>
        </w:tc>
        <w:tc>
          <w:tcPr>
            <w:tcW w:w="2593" w:type="dxa"/>
          </w:tcPr>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cs="仿宋_GB2312"/>
                <w:b/>
                <w:bCs/>
                <w:sz w:val="28"/>
                <w:szCs w:val="28"/>
                <w:vertAlign w:val="baseline"/>
                <w:lang w:val="en-US" w:eastAsia="zh-CN"/>
              </w:rPr>
              <w:t>数量</w:t>
            </w:r>
          </w:p>
        </w:tc>
        <w:tc>
          <w:tcPr>
            <w:tcW w:w="2801" w:type="dxa"/>
          </w:tcPr>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仿宋_GB2312" w:cs="仿宋_GB2312"/>
                <w:b/>
                <w:bCs/>
                <w:sz w:val="28"/>
                <w:szCs w:val="28"/>
                <w:vertAlign w:val="baseline"/>
                <w:lang w:val="en-US" w:eastAsia="zh-CN"/>
              </w:rPr>
            </w:pPr>
            <w:r>
              <w:rPr>
                <w:rFonts w:hint="eastAsia" w:ascii="仿宋_GB2312" w:hAnsi="仿宋_GB2312" w:eastAsia="仿宋_GB2312" w:cs="仿宋_GB2312"/>
                <w:b/>
                <w:caps/>
                <w:color w:val="auto"/>
                <w:sz w:val="28"/>
                <w:szCs w:val="28"/>
                <w:highlight w:val="none"/>
                <w:lang w:eastAsia="zh-CN"/>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2" w:type="dxa"/>
          </w:tcPr>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1</w:t>
            </w:r>
          </w:p>
        </w:tc>
        <w:tc>
          <w:tcPr>
            <w:tcW w:w="2442" w:type="dxa"/>
          </w:tcPr>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桌 椅</w:t>
            </w:r>
          </w:p>
        </w:tc>
        <w:tc>
          <w:tcPr>
            <w:tcW w:w="2593" w:type="dxa"/>
          </w:tcPr>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仿宋_GB2312" w:eastAsia="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1</w:t>
            </w:r>
            <w:r>
              <w:rPr>
                <w:rFonts w:hint="eastAsia" w:ascii="仿宋_GB2312" w:hAnsi="仿宋_GB2312" w:eastAsia="仿宋_GB2312" w:cs="仿宋_GB2312"/>
                <w:color w:val="auto"/>
                <w:sz w:val="28"/>
                <w:szCs w:val="28"/>
                <w:highlight w:val="none"/>
              </w:rPr>
              <w:t>套</w:t>
            </w:r>
            <w:r>
              <w:rPr>
                <w:rFonts w:hint="eastAsia" w:ascii="仿宋_GB2312" w:hAnsi="仿宋_GB2312" w:cs="仿宋_GB2312"/>
                <w:sz w:val="28"/>
                <w:szCs w:val="28"/>
                <w:vertAlign w:val="baseline"/>
                <w:lang w:val="en-US" w:eastAsia="zh-CN"/>
              </w:rPr>
              <w:t>/人</w:t>
            </w:r>
          </w:p>
        </w:tc>
        <w:tc>
          <w:tcPr>
            <w:tcW w:w="2801" w:type="dxa"/>
          </w:tcPr>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仿宋_GB2312" w:cs="仿宋_GB2312"/>
                <w:sz w:val="28"/>
                <w:szCs w:val="28"/>
                <w:vertAlign w:val="baseline"/>
                <w:lang w:val="en-US" w:eastAsia="zh-CN"/>
              </w:rPr>
            </w:pPr>
            <w:r>
              <w:rPr>
                <w:rFonts w:hint="eastAsia" w:ascii="仿宋_GB2312" w:hAnsi="仿宋_GB2312" w:cs="仿宋_GB2312"/>
                <w:sz w:val="28"/>
                <w:szCs w:val="28"/>
                <w:vertAlign w:val="baseline"/>
                <w:lang w:val="en-US" w:eastAsia="zh-CN"/>
              </w:rPr>
              <w:t>统一配置</w:t>
            </w:r>
          </w:p>
        </w:tc>
      </w:tr>
    </w:tbl>
    <w:p>
      <w:pPr>
        <w:pStyle w:val="2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cs="仿宋_GB2312"/>
          <w:color w:val="auto"/>
          <w:szCs w:val="32"/>
        </w:rPr>
      </w:pPr>
      <w:r>
        <w:rPr>
          <w:rFonts w:hint="eastAsia" w:ascii="仿宋_GB2312" w:hAnsi="仿宋_GB2312" w:cs="仿宋_GB2312"/>
          <w:color w:val="auto"/>
          <w:szCs w:val="32"/>
          <w:lang w:val="en-US" w:eastAsia="zh-CN"/>
        </w:rPr>
        <w:t>2.</w:t>
      </w:r>
      <w:r>
        <w:rPr>
          <w:rFonts w:hint="eastAsia" w:ascii="仿宋_GB2312" w:hAnsi="仿宋_GB2312" w:cs="仿宋_GB2312"/>
          <w:color w:val="auto"/>
          <w:szCs w:val="32"/>
        </w:rPr>
        <w:t>决赛。竞赛设备采用智嵌ZQ-GT221S平台，设备包含物联网系统常见的传感器模块、控制器、物联网网关、LED屏等设备，可以开展各种物联网系统的安装调试实践。</w:t>
      </w:r>
    </w:p>
    <w:p>
      <w:pPr>
        <w:keepNext w:val="0"/>
        <w:keepLines w:val="0"/>
        <w:pageBreakBefore w:val="0"/>
        <w:kinsoku/>
        <w:wordWrap/>
        <w:overflowPunct/>
        <w:topLinePunct w:val="0"/>
        <w:autoSpaceDE/>
        <w:autoSpaceDN/>
        <w:bidi w:val="0"/>
        <w:adjustRightInd/>
        <w:spacing w:line="580" w:lineRule="exact"/>
        <w:jc w:val="center"/>
        <w:rPr>
          <w:rFonts w:hint="eastAsia" w:ascii="仿宋_GB2312" w:hAnsi="仿宋_GB2312" w:cs="仿宋_GB2312"/>
          <w:color w:val="auto"/>
          <w:szCs w:val="32"/>
        </w:rPr>
      </w:pPr>
      <w:r>
        <w:rPr>
          <w:rFonts w:hint="eastAsia" w:ascii="仿宋_GB2312" w:hAnsi="仿宋_GB2312" w:cs="仿宋_GB2312"/>
          <w:color w:val="auto"/>
          <w:sz w:val="32"/>
          <w:szCs w:val="32"/>
          <w:highlight w:val="none"/>
          <w:lang w:val="en-US" w:eastAsia="zh-CN"/>
        </w:rPr>
        <w:t>决赛</w:t>
      </w:r>
      <w:r>
        <w:rPr>
          <w:rFonts w:hint="eastAsia" w:ascii="仿宋_GB2312" w:hAnsi="仿宋_GB2312" w:eastAsia="仿宋_GB2312" w:cs="仿宋_GB2312"/>
          <w:color w:val="auto"/>
          <w:sz w:val="32"/>
          <w:szCs w:val="32"/>
          <w:highlight w:val="none"/>
        </w:rPr>
        <w:t>赛场提供设施设备</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材料清单</w:t>
      </w:r>
    </w:p>
    <w:tbl>
      <w:tblPr>
        <w:tblStyle w:val="12"/>
        <w:tblW w:w="52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362"/>
        <w:gridCol w:w="6488"/>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0" w:type="pct"/>
            <w:vAlign w:val="center"/>
          </w:tcPr>
          <w:p>
            <w:pPr>
              <w:spacing w:line="380" w:lineRule="exact"/>
              <w:jc w:val="center"/>
              <w:rPr>
                <w:rFonts w:hint="eastAsia" w:ascii="仿宋_GB2312" w:hAnsi="仿宋_GB2312" w:cs="仿宋_GB2312"/>
                <w:b/>
                <w:bCs/>
                <w:sz w:val="24"/>
              </w:rPr>
            </w:pPr>
            <w:bookmarkStart w:id="1" w:name="_GoBack"/>
          </w:p>
          <w:p>
            <w:pPr>
              <w:spacing w:line="38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720" w:type="pct"/>
            <w:vAlign w:val="center"/>
          </w:tcPr>
          <w:p>
            <w:pPr>
              <w:spacing w:line="380" w:lineRule="exact"/>
              <w:jc w:val="center"/>
              <w:rPr>
                <w:rFonts w:ascii="仿宋_GB2312" w:hAnsi="仿宋_GB2312" w:cs="仿宋_GB2312"/>
                <w:b/>
                <w:bCs/>
                <w:sz w:val="24"/>
              </w:rPr>
            </w:pPr>
            <w:r>
              <w:rPr>
                <w:rFonts w:hint="eastAsia" w:ascii="仿宋_GB2312" w:hAnsi="仿宋_GB2312" w:cs="仿宋_GB2312"/>
                <w:b/>
                <w:bCs/>
                <w:sz w:val="24"/>
              </w:rPr>
              <w:t>模块</w:t>
            </w:r>
          </w:p>
          <w:p>
            <w:pPr>
              <w:spacing w:line="380" w:lineRule="exact"/>
              <w:jc w:val="center"/>
              <w:rPr>
                <w:rFonts w:ascii="仿宋_GB2312" w:hAnsi="仿宋_GB2312" w:cs="仿宋_GB2312"/>
                <w:b/>
                <w:bCs/>
                <w:sz w:val="24"/>
              </w:rPr>
            </w:pPr>
            <w:r>
              <w:rPr>
                <w:rFonts w:hint="eastAsia" w:ascii="仿宋_GB2312" w:hAnsi="仿宋_GB2312" w:cs="仿宋_GB2312"/>
                <w:b/>
                <w:bCs/>
                <w:sz w:val="24"/>
              </w:rPr>
              <w:t>名称</w:t>
            </w:r>
          </w:p>
        </w:tc>
        <w:tc>
          <w:tcPr>
            <w:tcW w:w="3432" w:type="pct"/>
            <w:vAlign w:val="center"/>
          </w:tcPr>
          <w:p>
            <w:pPr>
              <w:spacing w:line="380" w:lineRule="exact"/>
              <w:jc w:val="center"/>
              <w:rPr>
                <w:rFonts w:ascii="仿宋_GB2312" w:hAnsi="仿宋_GB2312" w:cs="仿宋_GB2312"/>
                <w:b/>
                <w:bCs/>
                <w:sz w:val="24"/>
              </w:rPr>
            </w:pPr>
            <w:r>
              <w:rPr>
                <w:rFonts w:hint="eastAsia" w:ascii="仿宋_GB2312" w:hAnsi="仿宋_GB2312" w:cs="仿宋_GB2312"/>
                <w:b/>
                <w:bCs/>
                <w:sz w:val="24"/>
              </w:rPr>
              <w:t>技术参数</w:t>
            </w:r>
          </w:p>
        </w:tc>
        <w:tc>
          <w:tcPr>
            <w:tcW w:w="426" w:type="pct"/>
            <w:vAlign w:val="center"/>
          </w:tcPr>
          <w:p>
            <w:pPr>
              <w:spacing w:line="380" w:lineRule="exact"/>
              <w:jc w:val="center"/>
              <w:rPr>
                <w:rFonts w:ascii="仿宋_GB2312" w:hAnsi="仿宋_GB2312" w:cs="仿宋_GB2312"/>
                <w:b/>
                <w:bCs/>
                <w:sz w:val="24"/>
              </w:rPr>
            </w:pPr>
            <w:r>
              <w:rPr>
                <w:rFonts w:hint="eastAsia" w:ascii="仿宋_GB2312" w:hAnsi="仿宋_GB2312" w:cs="仿宋_GB2312"/>
                <w:b/>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20"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1</w:t>
            </w:r>
          </w:p>
        </w:tc>
        <w:tc>
          <w:tcPr>
            <w:tcW w:w="720" w:type="pct"/>
            <w:vAlign w:val="center"/>
          </w:tcPr>
          <w:p>
            <w:pPr>
              <w:spacing w:line="380" w:lineRule="exact"/>
              <w:jc w:val="center"/>
              <w:rPr>
                <w:rFonts w:hint="eastAsia" w:ascii="仿宋_GB2312" w:hAnsi="仿宋_GB2312" w:cs="仿宋_GB2312"/>
                <w:sz w:val="24"/>
              </w:rPr>
            </w:pPr>
            <w:r>
              <w:rPr>
                <w:rFonts w:hint="eastAsia" w:ascii="仿宋_GB2312" w:hAnsi="仿宋_GB2312" w:cs="仿宋_GB2312"/>
                <w:sz w:val="24"/>
              </w:rPr>
              <w:t>物联网</w:t>
            </w:r>
          </w:p>
          <w:p>
            <w:pPr>
              <w:spacing w:line="380" w:lineRule="exact"/>
              <w:jc w:val="center"/>
              <w:rPr>
                <w:rFonts w:ascii="仿宋_GB2312" w:hAnsi="仿宋_GB2312" w:cs="仿宋_GB2312"/>
                <w:sz w:val="24"/>
              </w:rPr>
            </w:pPr>
            <w:r>
              <w:rPr>
                <w:rFonts w:hint="eastAsia" w:ascii="仿宋_GB2312" w:hAnsi="仿宋_GB2312" w:cs="仿宋_GB2312"/>
                <w:sz w:val="24"/>
              </w:rPr>
              <w:t>综合网关</w:t>
            </w:r>
          </w:p>
        </w:tc>
        <w:tc>
          <w:tcPr>
            <w:tcW w:w="3432" w:type="pct"/>
            <w:vAlign w:val="bottom"/>
          </w:tcPr>
          <w:p>
            <w:pPr>
              <w:spacing w:line="380" w:lineRule="exact"/>
              <w:rPr>
                <w:rFonts w:ascii="仿宋_GB2312" w:hAnsi="仿宋_GB2312" w:cs="仿宋_GB2312"/>
                <w:sz w:val="24"/>
              </w:rPr>
            </w:pPr>
            <w:r>
              <w:rPr>
                <w:rFonts w:hint="eastAsia" w:ascii="仿宋_GB2312" w:hAnsi="仿宋_GB2312" w:cs="仿宋_GB2312"/>
                <w:sz w:val="24"/>
              </w:rPr>
              <w:t>支持 10M/100M 以太网络，自由入网；</w:t>
            </w:r>
          </w:p>
          <w:p>
            <w:pPr>
              <w:spacing w:line="380" w:lineRule="exact"/>
              <w:rPr>
                <w:rFonts w:ascii="仿宋_GB2312" w:hAnsi="仿宋_GB2312" w:cs="仿宋_GB2312"/>
                <w:sz w:val="24"/>
              </w:rPr>
            </w:pPr>
            <w:r>
              <w:rPr>
                <w:rFonts w:hint="eastAsia" w:ascii="仿宋_GB2312" w:hAnsi="仿宋_GB2312" w:cs="仿宋_GB2312"/>
                <w:sz w:val="24"/>
              </w:rPr>
              <w:t>支持4G、WIFI无线联网，无需添加其他硬件，短距离无线通讯方便，信号稳定；</w:t>
            </w:r>
          </w:p>
          <w:p>
            <w:pPr>
              <w:spacing w:line="380" w:lineRule="exact"/>
              <w:rPr>
                <w:rFonts w:ascii="仿宋_GB2312" w:hAnsi="仿宋_GB2312" w:cs="仿宋_GB2312"/>
                <w:sz w:val="24"/>
              </w:rPr>
            </w:pPr>
            <w:r>
              <w:rPr>
                <w:rFonts w:hint="eastAsia" w:ascii="仿宋_GB2312" w:hAnsi="仿宋_GB2312" w:cs="仿宋_GB2312"/>
                <w:sz w:val="24"/>
              </w:rPr>
              <w:t>一键恢复，快速恢复系统出厂设置；</w:t>
            </w:r>
          </w:p>
          <w:p>
            <w:pPr>
              <w:spacing w:line="380" w:lineRule="exact"/>
              <w:rPr>
                <w:rFonts w:ascii="仿宋_GB2312" w:hAnsi="仿宋_GB2312" w:cs="仿宋_GB2312"/>
                <w:sz w:val="24"/>
              </w:rPr>
            </w:pPr>
            <w:r>
              <w:rPr>
                <w:rFonts w:hint="eastAsia" w:ascii="仿宋_GB2312" w:hAnsi="仿宋_GB2312" w:cs="仿宋_GB2312"/>
                <w:sz w:val="24"/>
              </w:rPr>
              <w:t>内置标准 Modbus TCP 服务器，支持多客户端并发访问；</w:t>
            </w:r>
          </w:p>
          <w:p>
            <w:pPr>
              <w:spacing w:line="380" w:lineRule="exact"/>
              <w:rPr>
                <w:rFonts w:ascii="仿宋_GB2312" w:hAnsi="仿宋_GB2312" w:cs="仿宋_GB2312"/>
                <w:sz w:val="24"/>
              </w:rPr>
            </w:pPr>
            <w:r>
              <w:rPr>
                <w:rFonts w:hint="eastAsia" w:ascii="仿宋_GB2312" w:hAnsi="仿宋_GB2312" w:cs="仿宋_GB2312"/>
                <w:sz w:val="24"/>
              </w:rPr>
              <w:t>支持4路模拟量、4路开关量数据采集和4路继电器输出控制；</w:t>
            </w:r>
          </w:p>
          <w:p>
            <w:pPr>
              <w:spacing w:line="380" w:lineRule="exact"/>
              <w:rPr>
                <w:rFonts w:ascii="仿宋_GB2312" w:hAnsi="仿宋_GB2312" w:cs="仿宋_GB2312"/>
                <w:sz w:val="24"/>
              </w:rPr>
            </w:pPr>
            <w:r>
              <w:rPr>
                <w:rFonts w:hint="eastAsia" w:ascii="仿宋_GB2312" w:hAnsi="仿宋_GB2312" w:cs="仿宋_GB2312"/>
                <w:sz w:val="24"/>
              </w:rPr>
              <w:t>支持4路RS232/RS485通信接口（可配置工作模式），可以实现对电表、水表zigbee终端、modbus RTU设备、PLC设备、RFID设备等设备的驱 动支持；</w:t>
            </w:r>
          </w:p>
          <w:p>
            <w:pPr>
              <w:spacing w:line="380" w:lineRule="exact"/>
              <w:rPr>
                <w:rFonts w:ascii="仿宋_GB2312" w:hAnsi="仿宋_GB2312" w:cs="仿宋_GB2312"/>
                <w:sz w:val="24"/>
              </w:rPr>
            </w:pPr>
            <w:r>
              <w:rPr>
                <w:rFonts w:hint="eastAsia" w:ascii="仿宋_GB2312" w:hAnsi="仿宋_GB2312" w:cs="仿宋_GB2312"/>
                <w:sz w:val="24"/>
              </w:rPr>
              <w:t>采集精度达±0.5%，采集类型电流/电压可选；</w:t>
            </w:r>
          </w:p>
          <w:p>
            <w:pPr>
              <w:spacing w:line="380" w:lineRule="exact"/>
              <w:rPr>
                <w:rFonts w:ascii="仿宋_GB2312" w:hAnsi="仿宋_GB2312" w:cs="仿宋_GB2312"/>
                <w:sz w:val="24"/>
              </w:rPr>
            </w:pPr>
            <w:r>
              <w:rPr>
                <w:rFonts w:hint="eastAsia" w:ascii="仿宋_GB2312" w:hAnsi="仿宋_GB2312" w:cs="仿宋_GB2312"/>
                <w:sz w:val="24"/>
              </w:rPr>
              <w:t>支持编写脚本语言实现对电表、水表、zigbee设备、modbus RTU设备、PLC设备、RFID设备等设备的信息采集与控制，每种设备有对应的脚本函数支持。</w:t>
            </w:r>
          </w:p>
        </w:tc>
        <w:tc>
          <w:tcPr>
            <w:tcW w:w="426"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420"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2</w:t>
            </w:r>
          </w:p>
        </w:tc>
        <w:tc>
          <w:tcPr>
            <w:tcW w:w="720"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LED显示屏</w:t>
            </w:r>
          </w:p>
        </w:tc>
        <w:tc>
          <w:tcPr>
            <w:tcW w:w="3432" w:type="pct"/>
            <w:vAlign w:val="bottom"/>
          </w:tcPr>
          <w:p>
            <w:pPr>
              <w:spacing w:line="380" w:lineRule="exact"/>
              <w:rPr>
                <w:rFonts w:ascii="仿宋_GB2312" w:hAnsi="仿宋_GB2312" w:cs="仿宋_GB2312"/>
                <w:sz w:val="24"/>
              </w:rPr>
            </w:pPr>
            <w:r>
              <w:rPr>
                <w:rFonts w:hint="eastAsia" w:ascii="仿宋_GB2312" w:hAnsi="仿宋_GB2312" w:cs="仿宋_GB2312"/>
                <w:sz w:val="24"/>
              </w:rPr>
              <w:t>尺寸：20CM*80CM</w:t>
            </w:r>
          </w:p>
          <w:p>
            <w:pPr>
              <w:spacing w:line="380" w:lineRule="exact"/>
              <w:rPr>
                <w:rFonts w:ascii="仿宋_GB2312" w:hAnsi="仿宋_GB2312" w:cs="仿宋_GB2312"/>
                <w:sz w:val="24"/>
              </w:rPr>
            </w:pPr>
            <w:r>
              <w:rPr>
                <w:rFonts w:hint="eastAsia" w:ascii="仿宋_GB2312" w:hAnsi="仿宋_GB2312" w:cs="仿宋_GB2312"/>
                <w:sz w:val="24"/>
              </w:rPr>
              <w:t>分辨率：192*32像素</w:t>
            </w:r>
          </w:p>
          <w:p>
            <w:pPr>
              <w:spacing w:line="380" w:lineRule="exact"/>
              <w:rPr>
                <w:rFonts w:ascii="仿宋_GB2312" w:hAnsi="仿宋_GB2312" w:cs="仿宋_GB2312"/>
                <w:sz w:val="24"/>
              </w:rPr>
            </w:pPr>
            <w:r>
              <w:rPr>
                <w:rFonts w:hint="eastAsia" w:ascii="仿宋_GB2312" w:hAnsi="仿宋_GB2312" w:cs="仿宋_GB2312"/>
                <w:sz w:val="24"/>
              </w:rPr>
              <w:t>显示颜色：单红色LED</w:t>
            </w:r>
          </w:p>
          <w:p>
            <w:pPr>
              <w:spacing w:line="380" w:lineRule="exact"/>
              <w:rPr>
                <w:rFonts w:ascii="仿宋_GB2312" w:hAnsi="仿宋_GB2312" w:cs="仿宋_GB2312"/>
                <w:sz w:val="24"/>
              </w:rPr>
            </w:pPr>
            <w:r>
              <w:rPr>
                <w:rFonts w:hint="eastAsia" w:ascii="仿宋_GB2312" w:hAnsi="仿宋_GB2312" w:cs="仿宋_GB2312"/>
                <w:sz w:val="24"/>
              </w:rPr>
              <w:t>供电电压：12v</w:t>
            </w:r>
          </w:p>
          <w:p>
            <w:pPr>
              <w:spacing w:line="380" w:lineRule="exact"/>
              <w:rPr>
                <w:rFonts w:ascii="仿宋_GB2312" w:hAnsi="仿宋_GB2312" w:cs="仿宋_GB2312"/>
                <w:sz w:val="24"/>
              </w:rPr>
            </w:pPr>
            <w:r>
              <w:rPr>
                <w:rFonts w:hint="eastAsia" w:ascii="仿宋_GB2312" w:hAnsi="仿宋_GB2312" w:cs="仿宋_GB2312"/>
                <w:sz w:val="24"/>
              </w:rPr>
              <w:t>通信接口：RS485</w:t>
            </w:r>
          </w:p>
        </w:tc>
        <w:tc>
          <w:tcPr>
            <w:tcW w:w="426"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20"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3</w:t>
            </w:r>
          </w:p>
        </w:tc>
        <w:tc>
          <w:tcPr>
            <w:tcW w:w="720" w:type="pct"/>
            <w:vAlign w:val="center"/>
          </w:tcPr>
          <w:p>
            <w:pPr>
              <w:spacing w:line="380" w:lineRule="exact"/>
              <w:jc w:val="center"/>
              <w:rPr>
                <w:rFonts w:hint="eastAsia" w:ascii="仿宋_GB2312" w:hAnsi="仿宋_GB2312" w:cs="仿宋_GB2312"/>
                <w:sz w:val="24"/>
              </w:rPr>
            </w:pPr>
            <w:r>
              <w:rPr>
                <w:rFonts w:hint="eastAsia" w:ascii="仿宋_GB2312" w:hAnsi="仿宋_GB2312" w:cs="仿宋_GB2312"/>
                <w:sz w:val="24"/>
              </w:rPr>
              <w:t>光照度</w:t>
            </w:r>
          </w:p>
          <w:p>
            <w:pPr>
              <w:spacing w:line="380" w:lineRule="exact"/>
              <w:jc w:val="center"/>
              <w:rPr>
                <w:rFonts w:ascii="仿宋_GB2312" w:hAnsi="仿宋_GB2312" w:cs="仿宋_GB2312"/>
                <w:sz w:val="24"/>
              </w:rPr>
            </w:pPr>
            <w:r>
              <w:rPr>
                <w:rFonts w:hint="eastAsia" w:ascii="仿宋_GB2312" w:hAnsi="仿宋_GB2312" w:cs="仿宋_GB2312"/>
                <w:sz w:val="24"/>
              </w:rPr>
              <w:t>传感器</w:t>
            </w:r>
          </w:p>
        </w:tc>
        <w:tc>
          <w:tcPr>
            <w:tcW w:w="3432" w:type="pct"/>
            <w:vAlign w:val="bottom"/>
          </w:tcPr>
          <w:p>
            <w:pPr>
              <w:spacing w:line="380" w:lineRule="exact"/>
              <w:rPr>
                <w:rFonts w:ascii="仿宋_GB2312" w:hAnsi="仿宋_GB2312" w:cs="仿宋_GB2312"/>
                <w:sz w:val="24"/>
              </w:rPr>
            </w:pPr>
            <w:r>
              <w:rPr>
                <w:rFonts w:hint="eastAsia" w:ascii="仿宋_GB2312" w:hAnsi="仿宋_GB2312" w:cs="仿宋_GB2312"/>
                <w:sz w:val="24"/>
              </w:rPr>
              <w:t>光照度范围：0-65535 lx</w:t>
            </w:r>
          </w:p>
          <w:p>
            <w:pPr>
              <w:spacing w:line="380" w:lineRule="exact"/>
              <w:rPr>
                <w:rFonts w:ascii="仿宋_GB2312" w:hAnsi="仿宋_GB2312" w:cs="仿宋_GB2312"/>
                <w:sz w:val="24"/>
              </w:rPr>
            </w:pPr>
            <w:r>
              <w:rPr>
                <w:rFonts w:hint="eastAsia" w:ascii="仿宋_GB2312" w:hAnsi="仿宋_GB2312" w:cs="仿宋_GB2312"/>
                <w:sz w:val="24"/>
              </w:rPr>
              <w:t>供电电压：12v</w:t>
            </w:r>
          </w:p>
          <w:p>
            <w:pPr>
              <w:spacing w:line="380" w:lineRule="exact"/>
              <w:rPr>
                <w:rFonts w:ascii="仿宋_GB2312" w:hAnsi="仿宋_GB2312" w:cs="仿宋_GB2312"/>
                <w:sz w:val="24"/>
              </w:rPr>
            </w:pPr>
            <w:r>
              <w:rPr>
                <w:rFonts w:hint="eastAsia" w:ascii="仿宋_GB2312" w:hAnsi="仿宋_GB2312" w:cs="仿宋_GB2312"/>
                <w:sz w:val="24"/>
              </w:rPr>
              <w:t xml:space="preserve">通讯接口：RS485 modbus </w:t>
            </w:r>
          </w:p>
          <w:p>
            <w:pPr>
              <w:spacing w:line="380" w:lineRule="exact"/>
              <w:rPr>
                <w:rFonts w:ascii="仿宋_GB2312" w:hAnsi="仿宋_GB2312" w:cs="仿宋_GB2312"/>
                <w:sz w:val="24"/>
              </w:rPr>
            </w:pPr>
            <w:r>
              <w:rPr>
                <w:rFonts w:hint="eastAsia" w:ascii="仿宋_GB2312" w:hAnsi="仿宋_GB2312" w:cs="仿宋_GB2312"/>
                <w:sz w:val="24"/>
              </w:rPr>
              <w:t>信号输出：0-5v</w:t>
            </w:r>
          </w:p>
        </w:tc>
        <w:tc>
          <w:tcPr>
            <w:tcW w:w="426"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20"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4</w:t>
            </w:r>
          </w:p>
        </w:tc>
        <w:tc>
          <w:tcPr>
            <w:tcW w:w="720" w:type="pct"/>
            <w:vAlign w:val="center"/>
          </w:tcPr>
          <w:p>
            <w:pPr>
              <w:spacing w:line="380" w:lineRule="exact"/>
              <w:jc w:val="center"/>
              <w:rPr>
                <w:rFonts w:hint="eastAsia" w:ascii="仿宋_GB2312" w:hAnsi="仿宋_GB2312" w:cs="仿宋_GB2312"/>
                <w:sz w:val="24"/>
              </w:rPr>
            </w:pPr>
            <w:r>
              <w:rPr>
                <w:rFonts w:hint="eastAsia" w:ascii="仿宋_GB2312" w:hAnsi="仿宋_GB2312" w:cs="仿宋_GB2312"/>
                <w:sz w:val="24"/>
              </w:rPr>
              <w:t>温湿度</w:t>
            </w:r>
          </w:p>
          <w:p>
            <w:pPr>
              <w:spacing w:line="380" w:lineRule="exact"/>
              <w:jc w:val="center"/>
              <w:rPr>
                <w:rFonts w:ascii="仿宋_GB2312" w:hAnsi="仿宋_GB2312" w:cs="仿宋_GB2312"/>
                <w:sz w:val="24"/>
              </w:rPr>
            </w:pPr>
            <w:r>
              <w:rPr>
                <w:rFonts w:hint="eastAsia" w:ascii="仿宋_GB2312" w:hAnsi="仿宋_GB2312" w:cs="仿宋_GB2312"/>
                <w:sz w:val="24"/>
              </w:rPr>
              <w:t>传感器</w:t>
            </w:r>
          </w:p>
        </w:tc>
        <w:tc>
          <w:tcPr>
            <w:tcW w:w="3432" w:type="pct"/>
            <w:vAlign w:val="bottom"/>
          </w:tcPr>
          <w:p>
            <w:pPr>
              <w:spacing w:line="380" w:lineRule="exact"/>
              <w:rPr>
                <w:rFonts w:ascii="仿宋_GB2312" w:hAnsi="仿宋_GB2312" w:cs="仿宋_GB2312"/>
                <w:sz w:val="24"/>
              </w:rPr>
            </w:pPr>
            <w:r>
              <w:rPr>
                <w:rFonts w:hint="eastAsia" w:ascii="仿宋_GB2312" w:hAnsi="仿宋_GB2312" w:cs="仿宋_GB2312"/>
                <w:sz w:val="24"/>
              </w:rPr>
              <w:t>湿度测量范围0～100%RH</w:t>
            </w:r>
          </w:p>
          <w:p>
            <w:pPr>
              <w:spacing w:line="380" w:lineRule="exact"/>
              <w:rPr>
                <w:rFonts w:ascii="仿宋_GB2312" w:hAnsi="仿宋_GB2312" w:cs="仿宋_GB2312"/>
                <w:sz w:val="24"/>
              </w:rPr>
            </w:pPr>
            <w:r>
              <w:rPr>
                <w:rFonts w:hint="eastAsia" w:ascii="仿宋_GB2312" w:hAnsi="仿宋_GB2312" w:cs="仿宋_GB2312"/>
                <w:sz w:val="24"/>
              </w:rPr>
              <w:t>温度测量范围-40°C～+85℃</w:t>
            </w:r>
          </w:p>
          <w:p>
            <w:pPr>
              <w:spacing w:line="380" w:lineRule="exact"/>
              <w:rPr>
                <w:rFonts w:ascii="仿宋_GB2312" w:hAnsi="仿宋_GB2312" w:cs="仿宋_GB2312"/>
                <w:sz w:val="24"/>
              </w:rPr>
            </w:pPr>
            <w:r>
              <w:rPr>
                <w:rFonts w:hint="eastAsia" w:ascii="仿宋_GB2312" w:hAnsi="仿宋_GB2312" w:cs="仿宋_GB2312"/>
                <w:sz w:val="24"/>
              </w:rPr>
              <w:t>单电源4.5～6.0V或10.0～40V直流供电</w:t>
            </w:r>
          </w:p>
          <w:p>
            <w:pPr>
              <w:spacing w:line="380" w:lineRule="exact"/>
              <w:rPr>
                <w:rFonts w:ascii="仿宋_GB2312" w:hAnsi="仿宋_GB2312" w:cs="仿宋_GB2312"/>
                <w:sz w:val="24"/>
              </w:rPr>
            </w:pPr>
            <w:r>
              <w:rPr>
                <w:rFonts w:hint="eastAsia" w:ascii="仿宋_GB2312" w:hAnsi="仿宋_GB2312" w:cs="仿宋_GB2312"/>
                <w:sz w:val="24"/>
              </w:rPr>
              <w:t>通讯接口：RS485</w:t>
            </w:r>
          </w:p>
        </w:tc>
        <w:tc>
          <w:tcPr>
            <w:tcW w:w="426"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20"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5</w:t>
            </w:r>
          </w:p>
        </w:tc>
        <w:tc>
          <w:tcPr>
            <w:tcW w:w="720"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空气质量传感器</w:t>
            </w:r>
          </w:p>
        </w:tc>
        <w:tc>
          <w:tcPr>
            <w:tcW w:w="3432" w:type="pct"/>
            <w:vAlign w:val="center"/>
          </w:tcPr>
          <w:p>
            <w:pPr>
              <w:spacing w:line="380" w:lineRule="exact"/>
              <w:rPr>
                <w:rFonts w:ascii="仿宋_GB2312" w:hAnsi="仿宋_GB2312" w:cs="仿宋_GB2312"/>
                <w:sz w:val="24"/>
              </w:rPr>
            </w:pPr>
            <w:r>
              <w:rPr>
                <w:rFonts w:hint="eastAsia" w:ascii="仿宋_GB2312" w:hAnsi="仿宋_GB2312" w:cs="仿宋_GB2312"/>
                <w:sz w:val="24"/>
              </w:rPr>
              <w:t>灵敏度：0.5V/（0.1mg/m3）</w:t>
            </w:r>
          </w:p>
          <w:p>
            <w:pPr>
              <w:spacing w:line="380" w:lineRule="exact"/>
              <w:rPr>
                <w:rFonts w:ascii="仿宋_GB2312" w:hAnsi="仿宋_GB2312" w:cs="仿宋_GB2312"/>
                <w:sz w:val="24"/>
              </w:rPr>
            </w:pPr>
            <w:r>
              <w:rPr>
                <w:rFonts w:hint="eastAsia" w:ascii="仿宋_GB2312" w:hAnsi="仿宋_GB2312" w:cs="仿宋_GB2312"/>
                <w:sz w:val="24"/>
              </w:rPr>
              <w:t>电流：DC 正向 (If) 10mA</w:t>
            </w:r>
          </w:p>
          <w:p>
            <w:pPr>
              <w:spacing w:line="380" w:lineRule="exact"/>
              <w:rPr>
                <w:rFonts w:ascii="仿宋_GB2312" w:hAnsi="仿宋_GB2312" w:cs="仿宋_GB2312"/>
                <w:sz w:val="24"/>
              </w:rPr>
            </w:pPr>
            <w:r>
              <w:rPr>
                <w:rFonts w:hint="eastAsia" w:ascii="仿宋_GB2312" w:hAnsi="仿宋_GB2312" w:cs="仿宋_GB2312"/>
                <w:sz w:val="24"/>
              </w:rPr>
              <w:t>电压：电源12V</w:t>
            </w:r>
          </w:p>
          <w:p>
            <w:pPr>
              <w:spacing w:line="380" w:lineRule="exact"/>
              <w:rPr>
                <w:rFonts w:ascii="仿宋_GB2312" w:hAnsi="仿宋_GB2312" w:cs="仿宋_GB2312"/>
                <w:sz w:val="24"/>
              </w:rPr>
            </w:pPr>
            <w:r>
              <w:rPr>
                <w:rFonts w:hint="eastAsia" w:ascii="仿宋_GB2312" w:hAnsi="仿宋_GB2312" w:cs="仿宋_GB2312"/>
                <w:sz w:val="24"/>
              </w:rPr>
              <w:t xml:space="preserve">通讯接口：RS485 </w:t>
            </w:r>
          </w:p>
          <w:p>
            <w:pPr>
              <w:spacing w:line="380" w:lineRule="exact"/>
              <w:rPr>
                <w:rFonts w:ascii="仿宋_GB2312" w:hAnsi="仿宋_GB2312" w:cs="仿宋_GB2312"/>
                <w:sz w:val="24"/>
              </w:rPr>
            </w:pPr>
            <w:r>
              <w:rPr>
                <w:rFonts w:hint="eastAsia" w:ascii="仿宋_GB2312" w:hAnsi="仿宋_GB2312" w:cs="仿宋_GB2312"/>
                <w:sz w:val="24"/>
              </w:rPr>
              <w:t>工作温度：-10°C - 65°C</w:t>
            </w:r>
          </w:p>
        </w:tc>
        <w:tc>
          <w:tcPr>
            <w:tcW w:w="426"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420"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6</w:t>
            </w:r>
          </w:p>
        </w:tc>
        <w:tc>
          <w:tcPr>
            <w:tcW w:w="720" w:type="pct"/>
            <w:vAlign w:val="center"/>
          </w:tcPr>
          <w:p>
            <w:pPr>
              <w:spacing w:line="380" w:lineRule="exact"/>
              <w:jc w:val="center"/>
              <w:rPr>
                <w:rFonts w:ascii="仿宋_GB2312" w:hAnsi="仿宋_GB2312" w:cs="仿宋_GB2312"/>
                <w:sz w:val="24"/>
              </w:rPr>
            </w:pPr>
            <w:r>
              <w:rPr>
                <w:rFonts w:hint="eastAsia" w:ascii="仿宋_GB2312" w:hAnsi="仿宋_GB2312" w:cs="仿宋_GB2312"/>
                <w:spacing w:val="-11"/>
                <w:sz w:val="24"/>
              </w:rPr>
              <w:t>RS485模拟量采集设备</w:t>
            </w:r>
          </w:p>
        </w:tc>
        <w:tc>
          <w:tcPr>
            <w:tcW w:w="3432" w:type="pct"/>
            <w:vAlign w:val="center"/>
          </w:tcPr>
          <w:p>
            <w:pPr>
              <w:spacing w:line="380" w:lineRule="exact"/>
              <w:rPr>
                <w:rFonts w:ascii="仿宋_GB2312" w:hAnsi="仿宋_GB2312" w:cs="仿宋_GB2312"/>
                <w:sz w:val="24"/>
              </w:rPr>
            </w:pPr>
            <w:r>
              <w:rPr>
                <w:rFonts w:hint="eastAsia" w:ascii="仿宋_GB2312" w:hAnsi="仿宋_GB2312" w:cs="仿宋_GB2312"/>
                <w:sz w:val="24"/>
              </w:rPr>
              <w:t>工作电压：12V</w:t>
            </w:r>
          </w:p>
          <w:p>
            <w:pPr>
              <w:spacing w:line="380" w:lineRule="exact"/>
              <w:rPr>
                <w:rFonts w:ascii="仿宋_GB2312" w:hAnsi="仿宋_GB2312" w:cs="仿宋_GB2312"/>
                <w:sz w:val="24"/>
              </w:rPr>
            </w:pPr>
            <w:r>
              <w:rPr>
                <w:rFonts w:hint="eastAsia" w:ascii="仿宋_GB2312" w:hAnsi="仿宋_GB2312" w:cs="仿宋_GB2312"/>
                <w:sz w:val="24"/>
              </w:rPr>
              <w:t>AD采集：8路4-20mA</w:t>
            </w:r>
          </w:p>
          <w:p>
            <w:pPr>
              <w:spacing w:line="380" w:lineRule="exact"/>
              <w:rPr>
                <w:rFonts w:ascii="仿宋_GB2312" w:hAnsi="仿宋_GB2312" w:cs="仿宋_GB2312"/>
                <w:sz w:val="24"/>
              </w:rPr>
            </w:pPr>
            <w:r>
              <w:rPr>
                <w:rFonts w:hint="eastAsia" w:ascii="仿宋_GB2312" w:hAnsi="仿宋_GB2312" w:cs="仿宋_GB2312"/>
                <w:sz w:val="24"/>
              </w:rPr>
              <w:t>开关量采集：2路</w:t>
            </w:r>
          </w:p>
          <w:p>
            <w:pPr>
              <w:spacing w:line="380" w:lineRule="exact"/>
              <w:rPr>
                <w:rFonts w:ascii="仿宋_GB2312" w:hAnsi="仿宋_GB2312" w:cs="仿宋_GB2312"/>
                <w:sz w:val="24"/>
              </w:rPr>
            </w:pPr>
            <w:r>
              <w:rPr>
                <w:rFonts w:hint="eastAsia" w:ascii="仿宋_GB2312" w:hAnsi="仿宋_GB2312" w:cs="仿宋_GB2312"/>
                <w:sz w:val="24"/>
              </w:rPr>
              <w:t>工作电流：&lt;200mA</w:t>
            </w:r>
          </w:p>
          <w:p>
            <w:pPr>
              <w:spacing w:line="380" w:lineRule="exact"/>
              <w:rPr>
                <w:rFonts w:ascii="仿宋_GB2312" w:hAnsi="仿宋_GB2312" w:cs="仿宋_GB2312"/>
                <w:sz w:val="24"/>
              </w:rPr>
            </w:pPr>
            <w:r>
              <w:rPr>
                <w:rFonts w:hint="eastAsia" w:ascii="仿宋_GB2312" w:hAnsi="仿宋_GB2312" w:cs="仿宋_GB2312"/>
                <w:sz w:val="24"/>
              </w:rPr>
              <w:t>继电器电流：&lt;5A</w:t>
            </w:r>
          </w:p>
          <w:p>
            <w:pPr>
              <w:spacing w:line="380" w:lineRule="exact"/>
              <w:rPr>
                <w:rFonts w:ascii="仿宋_GB2312" w:hAnsi="仿宋_GB2312" w:cs="仿宋_GB2312"/>
                <w:sz w:val="24"/>
              </w:rPr>
            </w:pPr>
            <w:r>
              <w:rPr>
                <w:rFonts w:hint="eastAsia" w:ascii="仿宋_GB2312" w:hAnsi="仿宋_GB2312" w:cs="仿宋_GB2312"/>
                <w:sz w:val="24"/>
              </w:rPr>
              <w:t>控制接口：RS485</w:t>
            </w:r>
          </w:p>
        </w:tc>
        <w:tc>
          <w:tcPr>
            <w:tcW w:w="426"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20"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7</w:t>
            </w:r>
          </w:p>
        </w:tc>
        <w:tc>
          <w:tcPr>
            <w:tcW w:w="720"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RS485 4di4do控制模块</w:t>
            </w:r>
          </w:p>
        </w:tc>
        <w:tc>
          <w:tcPr>
            <w:tcW w:w="3432" w:type="pct"/>
            <w:vAlign w:val="center"/>
          </w:tcPr>
          <w:p>
            <w:pPr>
              <w:spacing w:line="380" w:lineRule="exact"/>
              <w:rPr>
                <w:rFonts w:ascii="仿宋_GB2312" w:hAnsi="仿宋_GB2312" w:cs="仿宋_GB2312"/>
                <w:sz w:val="24"/>
              </w:rPr>
            </w:pPr>
            <w:r>
              <w:rPr>
                <w:rFonts w:hint="eastAsia" w:ascii="仿宋_GB2312" w:hAnsi="仿宋_GB2312" w:cs="仿宋_GB2312"/>
                <w:sz w:val="24"/>
              </w:rPr>
              <w:t>工作电压：12V</w:t>
            </w:r>
          </w:p>
          <w:p>
            <w:pPr>
              <w:spacing w:line="380" w:lineRule="exact"/>
              <w:rPr>
                <w:rFonts w:ascii="仿宋_GB2312" w:hAnsi="仿宋_GB2312" w:cs="仿宋_GB2312"/>
                <w:sz w:val="24"/>
              </w:rPr>
            </w:pPr>
            <w:r>
              <w:rPr>
                <w:rFonts w:hint="eastAsia" w:ascii="仿宋_GB2312" w:hAnsi="仿宋_GB2312" w:cs="仿宋_GB2312"/>
                <w:sz w:val="24"/>
              </w:rPr>
              <w:t xml:space="preserve">开关量采集：4路 </w:t>
            </w:r>
          </w:p>
          <w:p>
            <w:pPr>
              <w:spacing w:line="380" w:lineRule="exact"/>
              <w:rPr>
                <w:rFonts w:ascii="仿宋_GB2312" w:hAnsi="仿宋_GB2312" w:cs="仿宋_GB2312"/>
                <w:sz w:val="24"/>
              </w:rPr>
            </w:pPr>
            <w:r>
              <w:rPr>
                <w:rFonts w:hint="eastAsia" w:ascii="仿宋_GB2312" w:hAnsi="仿宋_GB2312" w:cs="仿宋_GB2312"/>
                <w:sz w:val="24"/>
              </w:rPr>
              <w:t>开关量输出：4路</w:t>
            </w:r>
          </w:p>
          <w:p>
            <w:pPr>
              <w:spacing w:line="380" w:lineRule="exact"/>
              <w:rPr>
                <w:rFonts w:ascii="仿宋_GB2312" w:hAnsi="仿宋_GB2312" w:cs="仿宋_GB2312"/>
                <w:sz w:val="24"/>
              </w:rPr>
            </w:pPr>
            <w:r>
              <w:rPr>
                <w:rFonts w:hint="eastAsia" w:ascii="仿宋_GB2312" w:hAnsi="仿宋_GB2312" w:cs="仿宋_GB2312"/>
                <w:sz w:val="24"/>
              </w:rPr>
              <w:t>工作电流：&lt;200mA</w:t>
            </w:r>
          </w:p>
          <w:p>
            <w:pPr>
              <w:spacing w:line="380" w:lineRule="exact"/>
              <w:rPr>
                <w:rFonts w:ascii="仿宋_GB2312" w:hAnsi="仿宋_GB2312" w:cs="仿宋_GB2312"/>
                <w:sz w:val="24"/>
              </w:rPr>
            </w:pPr>
            <w:r>
              <w:rPr>
                <w:rFonts w:hint="eastAsia" w:ascii="仿宋_GB2312" w:hAnsi="仿宋_GB2312" w:cs="仿宋_GB2312"/>
                <w:sz w:val="24"/>
              </w:rPr>
              <w:t>继电器电流：&lt;5A</w:t>
            </w:r>
          </w:p>
          <w:p>
            <w:pPr>
              <w:spacing w:line="380" w:lineRule="exact"/>
              <w:rPr>
                <w:rFonts w:ascii="仿宋_GB2312" w:hAnsi="仿宋_GB2312" w:cs="仿宋_GB2312"/>
                <w:sz w:val="24"/>
              </w:rPr>
            </w:pPr>
            <w:r>
              <w:rPr>
                <w:rFonts w:hint="eastAsia" w:ascii="仿宋_GB2312" w:hAnsi="仿宋_GB2312" w:cs="仿宋_GB2312"/>
                <w:sz w:val="24"/>
              </w:rPr>
              <w:t>控制接口：RS485</w:t>
            </w:r>
          </w:p>
        </w:tc>
        <w:tc>
          <w:tcPr>
            <w:tcW w:w="426"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420"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8</w:t>
            </w:r>
          </w:p>
        </w:tc>
        <w:tc>
          <w:tcPr>
            <w:tcW w:w="720"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红外对射模块</w:t>
            </w:r>
          </w:p>
        </w:tc>
        <w:tc>
          <w:tcPr>
            <w:tcW w:w="3432" w:type="pct"/>
            <w:vAlign w:val="bottom"/>
          </w:tcPr>
          <w:p>
            <w:pPr>
              <w:spacing w:line="380" w:lineRule="exact"/>
              <w:rPr>
                <w:rFonts w:ascii="仿宋_GB2312" w:hAnsi="仿宋_GB2312" w:cs="仿宋_GB2312"/>
                <w:sz w:val="24"/>
              </w:rPr>
            </w:pPr>
            <w:r>
              <w:rPr>
                <w:rFonts w:hint="eastAsia" w:ascii="仿宋_GB2312" w:hAnsi="仿宋_GB2312" w:cs="仿宋_GB2312"/>
                <w:sz w:val="24"/>
              </w:rPr>
              <w:t>红外线光束：4光束</w:t>
            </w:r>
          </w:p>
          <w:p>
            <w:pPr>
              <w:spacing w:line="380" w:lineRule="exact"/>
              <w:rPr>
                <w:rFonts w:ascii="仿宋_GB2312" w:hAnsi="仿宋_GB2312" w:cs="仿宋_GB2312"/>
                <w:sz w:val="24"/>
              </w:rPr>
            </w:pPr>
            <w:r>
              <w:rPr>
                <w:rFonts w:hint="eastAsia" w:ascii="仿宋_GB2312" w:hAnsi="仿宋_GB2312" w:cs="仿宋_GB2312"/>
                <w:sz w:val="24"/>
              </w:rPr>
              <w:t>警戒距离：5米</w:t>
            </w:r>
          </w:p>
          <w:p>
            <w:pPr>
              <w:spacing w:line="380" w:lineRule="exact"/>
              <w:rPr>
                <w:rFonts w:ascii="仿宋_GB2312" w:hAnsi="仿宋_GB2312" w:cs="仿宋_GB2312"/>
                <w:sz w:val="24"/>
              </w:rPr>
            </w:pPr>
            <w:r>
              <w:rPr>
                <w:rFonts w:hint="eastAsia" w:ascii="仿宋_GB2312" w:hAnsi="仿宋_GB2312" w:cs="仿宋_GB2312"/>
                <w:sz w:val="24"/>
              </w:rPr>
              <w:t>触发时间：&lt;0.1秒应答速度 开路时间&gt;1秒</w:t>
            </w:r>
          </w:p>
          <w:p>
            <w:pPr>
              <w:spacing w:line="380" w:lineRule="exact"/>
              <w:rPr>
                <w:rFonts w:ascii="仿宋_GB2312" w:hAnsi="仿宋_GB2312" w:cs="仿宋_GB2312"/>
                <w:sz w:val="24"/>
              </w:rPr>
            </w:pPr>
            <w:r>
              <w:rPr>
                <w:rFonts w:hint="eastAsia" w:ascii="仿宋_GB2312" w:hAnsi="仿宋_GB2312" w:cs="仿宋_GB2312"/>
                <w:sz w:val="24"/>
              </w:rPr>
              <w:t xml:space="preserve">工作电压：DC12-18V </w:t>
            </w:r>
          </w:p>
          <w:p>
            <w:pPr>
              <w:spacing w:line="380" w:lineRule="exact"/>
              <w:rPr>
                <w:rFonts w:ascii="仿宋_GB2312" w:hAnsi="仿宋_GB2312" w:cs="仿宋_GB2312"/>
                <w:sz w:val="24"/>
              </w:rPr>
            </w:pPr>
            <w:r>
              <w:rPr>
                <w:rFonts w:hint="eastAsia" w:ascii="仿宋_GB2312" w:hAnsi="仿宋_GB2312" w:cs="仿宋_GB2312"/>
                <w:sz w:val="24"/>
              </w:rPr>
              <w:t>光轴调整角度：360°</w:t>
            </w:r>
          </w:p>
          <w:p>
            <w:pPr>
              <w:spacing w:line="380" w:lineRule="exact"/>
              <w:rPr>
                <w:rFonts w:ascii="仿宋_GB2312" w:hAnsi="仿宋_GB2312" w:cs="仿宋_GB2312"/>
                <w:sz w:val="24"/>
              </w:rPr>
            </w:pPr>
            <w:r>
              <w:rPr>
                <w:rFonts w:hint="eastAsia" w:ascii="仿宋_GB2312" w:hAnsi="仿宋_GB2312" w:cs="仿宋_GB2312"/>
                <w:sz w:val="24"/>
              </w:rPr>
              <w:t>报警输出：有线</w:t>
            </w:r>
          </w:p>
          <w:p>
            <w:pPr>
              <w:pStyle w:val="7"/>
              <w:spacing w:line="380" w:lineRule="exact"/>
              <w:rPr>
                <w:rFonts w:ascii="仿宋_GB2312" w:hAnsi="仿宋_GB2312" w:cs="仿宋_GB2312"/>
                <w:sz w:val="24"/>
                <w:szCs w:val="24"/>
              </w:rPr>
            </w:pPr>
            <w:r>
              <w:rPr>
                <w:rFonts w:ascii="仿宋_GB2312" w:hAnsi="仿宋_GB2312" w:cs="仿宋_GB2312"/>
                <w:sz w:val="24"/>
                <w:szCs w:val="24"/>
              </w:rPr>
              <w:t>输出接口：DI（开关量）</w:t>
            </w:r>
          </w:p>
        </w:tc>
        <w:tc>
          <w:tcPr>
            <w:tcW w:w="426"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420"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9</w:t>
            </w:r>
          </w:p>
        </w:tc>
        <w:tc>
          <w:tcPr>
            <w:tcW w:w="720" w:type="pct"/>
            <w:vAlign w:val="center"/>
          </w:tcPr>
          <w:p>
            <w:pPr>
              <w:spacing w:line="380" w:lineRule="exact"/>
              <w:jc w:val="center"/>
              <w:rPr>
                <w:rFonts w:ascii="仿宋_GB2312" w:hAnsi="仿宋_GB2312" w:cs="仿宋_GB2312"/>
                <w:sz w:val="24"/>
              </w:rPr>
            </w:pPr>
            <w:r>
              <w:rPr>
                <w:rFonts w:hint="eastAsia" w:ascii="仿宋_GB2312" w:hAnsi="仿宋_GB2312" w:cs="仿宋_GB2312"/>
                <w:spacing w:val="-11"/>
                <w:sz w:val="24"/>
              </w:rPr>
              <w:t>人体探测器</w:t>
            </w:r>
          </w:p>
        </w:tc>
        <w:tc>
          <w:tcPr>
            <w:tcW w:w="3432" w:type="pct"/>
            <w:vAlign w:val="center"/>
          </w:tcPr>
          <w:p>
            <w:pPr>
              <w:spacing w:line="380" w:lineRule="exact"/>
              <w:rPr>
                <w:rFonts w:ascii="仿宋_GB2312" w:hAnsi="仿宋_GB2312" w:cs="仿宋_GB2312"/>
                <w:sz w:val="24"/>
              </w:rPr>
            </w:pPr>
            <w:r>
              <w:rPr>
                <w:rFonts w:hint="eastAsia" w:ascii="仿宋_GB2312" w:hAnsi="仿宋_GB2312" w:cs="仿宋_GB2312"/>
                <w:sz w:val="24"/>
              </w:rPr>
              <w:t>工作电压：12V</w:t>
            </w:r>
          </w:p>
          <w:p>
            <w:pPr>
              <w:spacing w:line="380" w:lineRule="exact"/>
              <w:rPr>
                <w:rFonts w:ascii="仿宋_GB2312" w:hAnsi="仿宋_GB2312" w:cs="仿宋_GB2312"/>
                <w:sz w:val="24"/>
              </w:rPr>
            </w:pPr>
            <w:r>
              <w:rPr>
                <w:rFonts w:hint="eastAsia" w:ascii="仿宋_GB2312" w:hAnsi="仿宋_GB2312" w:cs="仿宋_GB2312"/>
                <w:sz w:val="24"/>
              </w:rPr>
              <w:t>延时时间：可调（0.3-10分钟）</w:t>
            </w:r>
          </w:p>
          <w:p>
            <w:pPr>
              <w:spacing w:line="380" w:lineRule="exact"/>
              <w:rPr>
                <w:rFonts w:ascii="仿宋_GB2312" w:hAnsi="仿宋_GB2312" w:cs="仿宋_GB2312"/>
                <w:sz w:val="24"/>
              </w:rPr>
            </w:pPr>
            <w:r>
              <w:rPr>
                <w:rFonts w:hint="eastAsia" w:ascii="仿宋_GB2312" w:hAnsi="仿宋_GB2312" w:cs="仿宋_GB2312"/>
                <w:sz w:val="24"/>
              </w:rPr>
              <w:t>封锁时间：0.2秒</w:t>
            </w:r>
          </w:p>
          <w:p>
            <w:pPr>
              <w:spacing w:line="380" w:lineRule="exact"/>
              <w:rPr>
                <w:rFonts w:ascii="仿宋_GB2312" w:hAnsi="仿宋_GB2312" w:cs="仿宋_GB2312"/>
                <w:sz w:val="24"/>
              </w:rPr>
            </w:pPr>
            <w:r>
              <w:rPr>
                <w:rFonts w:hint="eastAsia" w:ascii="仿宋_GB2312" w:hAnsi="仿宋_GB2312" w:cs="仿宋_GB2312"/>
                <w:sz w:val="24"/>
              </w:rPr>
              <w:t>感应范围：小于120度锥角</w:t>
            </w:r>
          </w:p>
          <w:p>
            <w:pPr>
              <w:pStyle w:val="7"/>
              <w:spacing w:line="380" w:lineRule="exact"/>
              <w:rPr>
                <w:rFonts w:ascii="仿宋_GB2312" w:hAnsi="仿宋_GB2312" w:cs="仿宋_GB2312"/>
                <w:sz w:val="24"/>
                <w:szCs w:val="24"/>
              </w:rPr>
            </w:pPr>
            <w:r>
              <w:rPr>
                <w:rFonts w:ascii="仿宋_GB2312" w:hAnsi="仿宋_GB2312" w:cs="仿宋_GB2312"/>
                <w:sz w:val="24"/>
                <w:szCs w:val="24"/>
              </w:rPr>
              <w:t>输出接口：DI（开关量）</w:t>
            </w:r>
          </w:p>
        </w:tc>
        <w:tc>
          <w:tcPr>
            <w:tcW w:w="426"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420"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10</w:t>
            </w:r>
          </w:p>
        </w:tc>
        <w:tc>
          <w:tcPr>
            <w:tcW w:w="720" w:type="pct"/>
            <w:vAlign w:val="center"/>
          </w:tcPr>
          <w:p>
            <w:pPr>
              <w:spacing w:line="380" w:lineRule="exact"/>
              <w:jc w:val="center"/>
              <w:rPr>
                <w:rFonts w:ascii="仿宋_GB2312" w:hAnsi="仿宋_GB2312" w:cs="仿宋_GB2312"/>
                <w:sz w:val="24"/>
              </w:rPr>
            </w:pPr>
            <w:r>
              <w:rPr>
                <w:rFonts w:hint="eastAsia" w:ascii="仿宋_GB2312" w:hAnsi="仿宋_GB2312" w:cs="仿宋_GB2312"/>
                <w:spacing w:val="-11"/>
                <w:sz w:val="24"/>
              </w:rPr>
              <w:t>风速传感器</w:t>
            </w:r>
          </w:p>
        </w:tc>
        <w:tc>
          <w:tcPr>
            <w:tcW w:w="3432" w:type="pct"/>
            <w:vAlign w:val="center"/>
          </w:tcPr>
          <w:p>
            <w:pPr>
              <w:spacing w:line="380" w:lineRule="exact"/>
              <w:rPr>
                <w:rFonts w:ascii="仿宋_GB2312" w:hAnsi="仿宋_GB2312" w:cs="仿宋_GB2312"/>
                <w:sz w:val="24"/>
              </w:rPr>
            </w:pPr>
            <w:r>
              <w:rPr>
                <w:rFonts w:hint="eastAsia" w:ascii="仿宋_GB2312" w:hAnsi="仿宋_GB2312" w:cs="仿宋_GB2312"/>
                <w:sz w:val="24"/>
              </w:rPr>
              <w:t xml:space="preserve">工作电压：5～24V(电压型)  </w:t>
            </w:r>
          </w:p>
          <w:p>
            <w:pPr>
              <w:spacing w:line="380" w:lineRule="exact"/>
              <w:rPr>
                <w:rFonts w:ascii="仿宋_GB2312" w:hAnsi="仿宋_GB2312" w:cs="仿宋_GB2312"/>
                <w:sz w:val="24"/>
              </w:rPr>
            </w:pPr>
            <w:r>
              <w:rPr>
                <w:rFonts w:hint="eastAsia" w:ascii="仿宋_GB2312" w:hAnsi="仿宋_GB2312" w:cs="仿宋_GB2312"/>
                <w:sz w:val="24"/>
              </w:rPr>
              <w:t>静态电流：约30mA</w:t>
            </w:r>
          </w:p>
          <w:p>
            <w:pPr>
              <w:spacing w:line="380" w:lineRule="exact"/>
              <w:rPr>
                <w:rFonts w:ascii="仿宋_GB2312" w:hAnsi="仿宋_GB2312" w:cs="仿宋_GB2312"/>
                <w:sz w:val="24"/>
              </w:rPr>
            </w:pPr>
            <w:r>
              <w:rPr>
                <w:rFonts w:hint="eastAsia" w:ascii="仿宋_GB2312" w:hAnsi="仿宋_GB2312" w:cs="仿宋_GB2312"/>
                <w:sz w:val="24"/>
              </w:rPr>
              <w:t>工作频率：100MHZ</w:t>
            </w:r>
          </w:p>
          <w:p>
            <w:pPr>
              <w:spacing w:line="380" w:lineRule="exact"/>
              <w:rPr>
                <w:rFonts w:ascii="仿宋_GB2312" w:hAnsi="仿宋_GB2312" w:cs="仿宋_GB2312"/>
                <w:sz w:val="24"/>
              </w:rPr>
            </w:pPr>
            <w:r>
              <w:rPr>
                <w:rFonts w:hint="eastAsia" w:ascii="仿宋_GB2312" w:hAnsi="仿宋_GB2312" w:cs="仿宋_GB2312"/>
                <w:sz w:val="24"/>
              </w:rPr>
              <w:t>响应时间：＜ 1秒</w:t>
            </w:r>
          </w:p>
          <w:p>
            <w:pPr>
              <w:spacing w:line="380" w:lineRule="exact"/>
              <w:rPr>
                <w:rFonts w:ascii="仿宋_GB2312" w:hAnsi="仿宋_GB2312" w:cs="仿宋_GB2312"/>
                <w:sz w:val="24"/>
              </w:rPr>
            </w:pPr>
            <w:r>
              <w:rPr>
                <w:rFonts w:hint="eastAsia" w:ascii="仿宋_GB2312" w:hAnsi="仿宋_GB2312" w:cs="仿宋_GB2312"/>
                <w:sz w:val="24"/>
              </w:rPr>
              <w:t>测量稳定时间：2秒</w:t>
            </w:r>
          </w:p>
          <w:p>
            <w:pPr>
              <w:spacing w:line="380" w:lineRule="exact"/>
              <w:rPr>
                <w:rFonts w:ascii="仿宋_GB2312" w:hAnsi="仿宋_GB2312" w:cs="仿宋_GB2312"/>
                <w:sz w:val="24"/>
              </w:rPr>
            </w:pPr>
            <w:r>
              <w:rPr>
                <w:rFonts w:hint="eastAsia" w:ascii="仿宋_GB2312" w:hAnsi="仿宋_GB2312" w:cs="仿宋_GB2312"/>
                <w:sz w:val="24"/>
              </w:rPr>
              <w:t>工作温度范围：-30℃～70℃</w:t>
            </w:r>
          </w:p>
          <w:p>
            <w:pPr>
              <w:spacing w:line="380" w:lineRule="exact"/>
              <w:rPr>
                <w:rFonts w:ascii="仿宋_GB2312" w:hAnsi="仿宋_GB2312" w:cs="仿宋_GB2312"/>
                <w:sz w:val="24"/>
              </w:rPr>
            </w:pPr>
            <w:r>
              <w:rPr>
                <w:rFonts w:hint="eastAsia" w:ascii="仿宋_GB2312" w:hAnsi="仿宋_GB2312" w:cs="仿宋_GB2312"/>
                <w:sz w:val="24"/>
              </w:rPr>
              <w:t>测量区域：95%的影响在以中央探针为中心，直径为7cm、高为7cm的圆柱体内</w:t>
            </w:r>
          </w:p>
          <w:p>
            <w:pPr>
              <w:pStyle w:val="7"/>
              <w:spacing w:line="380" w:lineRule="exact"/>
              <w:rPr>
                <w:rFonts w:ascii="仿宋_GB2312" w:hAnsi="仿宋_GB2312" w:cs="仿宋_GB2312"/>
                <w:sz w:val="24"/>
                <w:szCs w:val="24"/>
              </w:rPr>
            </w:pPr>
            <w:r>
              <w:rPr>
                <w:rFonts w:ascii="仿宋_GB2312" w:hAnsi="仿宋_GB2312" w:cs="仿宋_GB2312"/>
                <w:sz w:val="24"/>
                <w:szCs w:val="24"/>
              </w:rPr>
              <w:t>输出接口：4-20m</w:t>
            </w:r>
            <w:r>
              <w:rPr>
                <w:rFonts w:hint="eastAsia" w:ascii="仿宋_GB2312" w:hAnsi="仿宋_GB2312" w:cs="仿宋_GB2312"/>
                <w:sz w:val="24"/>
                <w:szCs w:val="24"/>
              </w:rPr>
              <w:t>A</w:t>
            </w:r>
            <w:r>
              <w:rPr>
                <w:rFonts w:ascii="仿宋_GB2312" w:hAnsi="仿宋_GB2312" w:cs="仿宋_GB2312"/>
                <w:sz w:val="24"/>
                <w:szCs w:val="24"/>
              </w:rPr>
              <w:t>（电流输出）</w:t>
            </w:r>
          </w:p>
        </w:tc>
        <w:tc>
          <w:tcPr>
            <w:tcW w:w="426"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0"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11</w:t>
            </w:r>
          </w:p>
        </w:tc>
        <w:tc>
          <w:tcPr>
            <w:tcW w:w="720"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土壤温湿度传感器</w:t>
            </w:r>
          </w:p>
        </w:tc>
        <w:tc>
          <w:tcPr>
            <w:tcW w:w="3432" w:type="pct"/>
            <w:vAlign w:val="center"/>
          </w:tcPr>
          <w:p>
            <w:pPr>
              <w:spacing w:line="380" w:lineRule="exact"/>
              <w:rPr>
                <w:rFonts w:ascii="仿宋_GB2312" w:hAnsi="仿宋_GB2312" w:cs="仿宋_GB2312"/>
                <w:sz w:val="24"/>
              </w:rPr>
            </w:pPr>
            <w:r>
              <w:rPr>
                <w:rFonts w:hint="eastAsia" w:ascii="仿宋_GB2312" w:hAnsi="仿宋_GB2312" w:cs="仿宋_GB2312"/>
                <w:sz w:val="24"/>
              </w:rPr>
              <w:t xml:space="preserve">工作电压：5～24V(电压型)  </w:t>
            </w:r>
          </w:p>
          <w:p>
            <w:pPr>
              <w:spacing w:line="380" w:lineRule="exact"/>
              <w:rPr>
                <w:rFonts w:ascii="仿宋_GB2312" w:hAnsi="仿宋_GB2312" w:cs="仿宋_GB2312"/>
                <w:sz w:val="24"/>
              </w:rPr>
            </w:pPr>
            <w:r>
              <w:rPr>
                <w:rFonts w:hint="eastAsia" w:ascii="仿宋_GB2312" w:hAnsi="仿宋_GB2312" w:cs="仿宋_GB2312"/>
                <w:sz w:val="24"/>
              </w:rPr>
              <w:t>静态电流：约30mA</w:t>
            </w:r>
          </w:p>
          <w:p>
            <w:pPr>
              <w:spacing w:line="380" w:lineRule="exact"/>
              <w:rPr>
                <w:rFonts w:ascii="仿宋_GB2312" w:hAnsi="仿宋_GB2312" w:cs="仿宋_GB2312"/>
                <w:sz w:val="24"/>
              </w:rPr>
            </w:pPr>
            <w:r>
              <w:rPr>
                <w:rFonts w:hint="eastAsia" w:ascii="仿宋_GB2312" w:hAnsi="仿宋_GB2312" w:cs="仿宋_GB2312"/>
                <w:sz w:val="24"/>
              </w:rPr>
              <w:t>工作频率：100MHZ</w:t>
            </w:r>
          </w:p>
          <w:p>
            <w:pPr>
              <w:spacing w:line="380" w:lineRule="exact"/>
              <w:rPr>
                <w:rFonts w:ascii="仿宋_GB2312" w:hAnsi="仿宋_GB2312" w:cs="仿宋_GB2312"/>
                <w:sz w:val="24"/>
              </w:rPr>
            </w:pPr>
            <w:r>
              <w:rPr>
                <w:rFonts w:hint="eastAsia" w:ascii="仿宋_GB2312" w:hAnsi="仿宋_GB2312" w:cs="仿宋_GB2312"/>
                <w:sz w:val="24"/>
              </w:rPr>
              <w:t>响应时间：＜ 1秒</w:t>
            </w:r>
          </w:p>
          <w:p>
            <w:pPr>
              <w:spacing w:line="380" w:lineRule="exact"/>
              <w:rPr>
                <w:rFonts w:ascii="仿宋_GB2312" w:hAnsi="仿宋_GB2312" w:cs="仿宋_GB2312"/>
                <w:sz w:val="24"/>
              </w:rPr>
            </w:pPr>
            <w:r>
              <w:rPr>
                <w:rFonts w:hint="eastAsia" w:ascii="仿宋_GB2312" w:hAnsi="仿宋_GB2312" w:cs="仿宋_GB2312"/>
                <w:sz w:val="24"/>
              </w:rPr>
              <w:t>测量稳定时间：2秒</w:t>
            </w:r>
          </w:p>
          <w:p>
            <w:pPr>
              <w:spacing w:line="380" w:lineRule="exact"/>
              <w:rPr>
                <w:rFonts w:ascii="仿宋_GB2312" w:hAnsi="仿宋_GB2312" w:cs="仿宋_GB2312"/>
                <w:sz w:val="24"/>
              </w:rPr>
            </w:pPr>
            <w:r>
              <w:rPr>
                <w:rFonts w:hint="eastAsia" w:ascii="仿宋_GB2312" w:hAnsi="仿宋_GB2312" w:cs="仿宋_GB2312"/>
                <w:sz w:val="24"/>
              </w:rPr>
              <w:t>工作温度范围：-30℃～70℃</w:t>
            </w:r>
          </w:p>
          <w:p>
            <w:pPr>
              <w:spacing w:line="380" w:lineRule="exact"/>
              <w:rPr>
                <w:rFonts w:ascii="仿宋_GB2312" w:hAnsi="仿宋_GB2312" w:cs="仿宋_GB2312"/>
                <w:sz w:val="24"/>
              </w:rPr>
            </w:pPr>
            <w:r>
              <w:rPr>
                <w:rFonts w:hint="eastAsia" w:ascii="仿宋_GB2312" w:hAnsi="仿宋_GB2312" w:cs="仿宋_GB2312"/>
                <w:sz w:val="24"/>
              </w:rPr>
              <w:t>测量区域：95%的影响在以中央探针为中心，直径为7cm、高为7cm的圆柱体内</w:t>
            </w:r>
          </w:p>
          <w:p>
            <w:pPr>
              <w:pStyle w:val="7"/>
              <w:spacing w:line="380" w:lineRule="exact"/>
              <w:rPr>
                <w:rFonts w:ascii="仿宋_GB2312" w:hAnsi="仿宋_GB2312" w:cs="仿宋_GB2312"/>
                <w:sz w:val="24"/>
                <w:szCs w:val="24"/>
              </w:rPr>
            </w:pPr>
            <w:r>
              <w:rPr>
                <w:rFonts w:ascii="仿宋_GB2312" w:hAnsi="仿宋_GB2312" w:cs="仿宋_GB2312"/>
                <w:sz w:val="24"/>
                <w:szCs w:val="24"/>
              </w:rPr>
              <w:t>输出接口：4-20m</w:t>
            </w:r>
            <w:r>
              <w:rPr>
                <w:rFonts w:hint="eastAsia" w:ascii="仿宋_GB2312" w:hAnsi="仿宋_GB2312" w:cs="仿宋_GB2312"/>
                <w:sz w:val="24"/>
                <w:szCs w:val="24"/>
              </w:rPr>
              <w:t>A</w:t>
            </w:r>
            <w:r>
              <w:rPr>
                <w:rFonts w:ascii="仿宋_GB2312" w:hAnsi="仿宋_GB2312" w:cs="仿宋_GB2312"/>
                <w:sz w:val="24"/>
                <w:szCs w:val="24"/>
              </w:rPr>
              <w:t>（电流输出）</w:t>
            </w:r>
          </w:p>
        </w:tc>
        <w:tc>
          <w:tcPr>
            <w:tcW w:w="426"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0"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12</w:t>
            </w:r>
          </w:p>
        </w:tc>
        <w:tc>
          <w:tcPr>
            <w:tcW w:w="720"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排气风扇</w:t>
            </w:r>
          </w:p>
        </w:tc>
        <w:tc>
          <w:tcPr>
            <w:tcW w:w="3432" w:type="pct"/>
            <w:vAlign w:val="center"/>
          </w:tcPr>
          <w:p>
            <w:pPr>
              <w:spacing w:line="380" w:lineRule="exact"/>
              <w:rPr>
                <w:rFonts w:ascii="仿宋_GB2312" w:hAnsi="仿宋_GB2312" w:cs="仿宋_GB2312"/>
                <w:sz w:val="24"/>
              </w:rPr>
            </w:pPr>
            <w:r>
              <w:rPr>
                <w:rFonts w:hint="eastAsia" w:ascii="仿宋_GB2312" w:hAnsi="仿宋_GB2312" w:cs="仿宋_GB2312"/>
                <w:sz w:val="24"/>
              </w:rPr>
              <w:t>尺寸：150x150x5mm</w:t>
            </w:r>
          </w:p>
          <w:p>
            <w:pPr>
              <w:spacing w:line="380" w:lineRule="exact"/>
              <w:rPr>
                <w:rFonts w:hint="eastAsia" w:ascii="仿宋_GB2312" w:hAnsi="仿宋_GB2312" w:cs="仿宋_GB2312"/>
                <w:sz w:val="24"/>
              </w:rPr>
            </w:pPr>
            <w:r>
              <w:rPr>
                <w:rFonts w:hint="eastAsia" w:ascii="仿宋_GB2312" w:hAnsi="仿宋_GB2312" w:cs="仿宋_GB2312"/>
                <w:sz w:val="24"/>
              </w:rPr>
              <w:t>工作电压：12V</w:t>
            </w:r>
          </w:p>
          <w:p>
            <w:pPr>
              <w:pStyle w:val="2"/>
            </w:pPr>
            <w:r>
              <w:rPr>
                <w:rFonts w:hint="eastAsia" w:ascii="仿宋_GB2312" w:hAnsi="仿宋_GB2312" w:cs="仿宋_GB2312"/>
                <w:sz w:val="24"/>
                <w:szCs w:val="24"/>
              </w:rPr>
              <w:t>输入接口：12V直流电源</w:t>
            </w:r>
          </w:p>
        </w:tc>
        <w:tc>
          <w:tcPr>
            <w:tcW w:w="426"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420"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13</w:t>
            </w:r>
          </w:p>
        </w:tc>
        <w:tc>
          <w:tcPr>
            <w:tcW w:w="720"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灯光</w:t>
            </w:r>
          </w:p>
        </w:tc>
        <w:tc>
          <w:tcPr>
            <w:tcW w:w="3432" w:type="pct"/>
            <w:vAlign w:val="center"/>
          </w:tcPr>
          <w:p>
            <w:pPr>
              <w:spacing w:line="380" w:lineRule="exact"/>
              <w:rPr>
                <w:rFonts w:ascii="仿宋_GB2312" w:hAnsi="仿宋_GB2312" w:cs="仿宋_GB2312"/>
                <w:sz w:val="24"/>
              </w:rPr>
            </w:pPr>
            <w:r>
              <w:rPr>
                <w:rFonts w:hint="eastAsia" w:ascii="仿宋_GB2312" w:hAnsi="仿宋_GB2312" w:cs="仿宋_GB2312"/>
                <w:sz w:val="24"/>
              </w:rPr>
              <w:t>工作电压：12V</w:t>
            </w:r>
          </w:p>
          <w:p>
            <w:pPr>
              <w:spacing w:line="380" w:lineRule="exact"/>
              <w:rPr>
                <w:rFonts w:ascii="仿宋_GB2312" w:hAnsi="仿宋_GB2312" w:cs="仿宋_GB2312"/>
                <w:sz w:val="24"/>
              </w:rPr>
            </w:pPr>
            <w:r>
              <w:rPr>
                <w:rFonts w:hint="eastAsia" w:ascii="仿宋_GB2312" w:hAnsi="仿宋_GB2312" w:cs="仿宋_GB2312"/>
                <w:sz w:val="24"/>
              </w:rPr>
              <w:t>工作电流：&lt;1A</w:t>
            </w:r>
          </w:p>
          <w:p>
            <w:pPr>
              <w:spacing w:line="380" w:lineRule="exact"/>
              <w:rPr>
                <w:rFonts w:ascii="仿宋_GB2312" w:hAnsi="仿宋_GB2312" w:cs="仿宋_GB2312"/>
                <w:sz w:val="24"/>
              </w:rPr>
            </w:pPr>
            <w:r>
              <w:rPr>
                <w:rFonts w:hint="eastAsia" w:ascii="仿宋_GB2312" w:hAnsi="仿宋_GB2312" w:cs="仿宋_GB2312"/>
                <w:sz w:val="24"/>
              </w:rPr>
              <w:t>功率：3W</w:t>
            </w:r>
          </w:p>
          <w:p>
            <w:pPr>
              <w:spacing w:line="380" w:lineRule="exact"/>
              <w:rPr>
                <w:rFonts w:ascii="仿宋_GB2312" w:hAnsi="仿宋_GB2312" w:cs="仿宋_GB2312"/>
                <w:sz w:val="24"/>
              </w:rPr>
            </w:pPr>
            <w:r>
              <w:rPr>
                <w:rFonts w:hint="eastAsia" w:ascii="仿宋_GB2312" w:hAnsi="仿宋_GB2312" w:cs="仿宋_GB2312"/>
                <w:sz w:val="24"/>
              </w:rPr>
              <w:t>重量：0.1KG</w:t>
            </w:r>
          </w:p>
          <w:p>
            <w:pPr>
              <w:spacing w:line="380" w:lineRule="exact"/>
              <w:rPr>
                <w:rFonts w:ascii="仿宋_GB2312" w:hAnsi="仿宋_GB2312" w:cs="仿宋_GB2312"/>
                <w:sz w:val="24"/>
              </w:rPr>
            </w:pPr>
            <w:r>
              <w:rPr>
                <w:rFonts w:hint="eastAsia" w:ascii="仿宋_GB2312" w:hAnsi="仿宋_GB2312" w:cs="仿宋_GB2312"/>
                <w:sz w:val="24"/>
              </w:rPr>
              <w:t>使用寿命：&gt;50000H</w:t>
            </w:r>
          </w:p>
          <w:p>
            <w:pPr>
              <w:spacing w:line="380" w:lineRule="exact"/>
              <w:rPr>
                <w:rFonts w:ascii="仿宋_GB2312" w:hAnsi="仿宋_GB2312" w:cs="仿宋_GB2312"/>
                <w:sz w:val="24"/>
              </w:rPr>
            </w:pPr>
            <w:r>
              <w:rPr>
                <w:rFonts w:hint="eastAsia" w:ascii="仿宋_GB2312" w:hAnsi="仿宋_GB2312" w:cs="仿宋_GB2312"/>
                <w:sz w:val="24"/>
              </w:rPr>
              <w:t>材料：精工车铝</w:t>
            </w:r>
          </w:p>
          <w:p>
            <w:pPr>
              <w:spacing w:line="380" w:lineRule="exact"/>
              <w:rPr>
                <w:rFonts w:hint="eastAsia" w:ascii="仿宋_GB2312" w:hAnsi="仿宋_GB2312" w:cs="仿宋_GB2312"/>
                <w:sz w:val="24"/>
              </w:rPr>
            </w:pPr>
            <w:r>
              <w:rPr>
                <w:rFonts w:hint="eastAsia" w:ascii="仿宋_GB2312" w:hAnsi="仿宋_GB2312" w:cs="仿宋_GB2312"/>
                <w:sz w:val="24"/>
              </w:rPr>
              <w:t>配LED灯泡和底座</w:t>
            </w:r>
          </w:p>
          <w:p>
            <w:pPr>
              <w:pStyle w:val="2"/>
            </w:pPr>
            <w:r>
              <w:rPr>
                <w:rFonts w:hint="eastAsia" w:ascii="仿宋_GB2312" w:hAnsi="仿宋_GB2312" w:cs="仿宋_GB2312"/>
                <w:sz w:val="24"/>
                <w:szCs w:val="24"/>
              </w:rPr>
              <w:t>输入接口：12V直流电源</w:t>
            </w:r>
          </w:p>
        </w:tc>
        <w:tc>
          <w:tcPr>
            <w:tcW w:w="426"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20"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14</w:t>
            </w:r>
          </w:p>
        </w:tc>
        <w:tc>
          <w:tcPr>
            <w:tcW w:w="720" w:type="pct"/>
            <w:vAlign w:val="center"/>
          </w:tcPr>
          <w:p>
            <w:pPr>
              <w:spacing w:line="380" w:lineRule="exact"/>
              <w:jc w:val="center"/>
              <w:rPr>
                <w:rFonts w:ascii="仿宋_GB2312" w:hAnsi="仿宋_GB2312" w:cs="仿宋_GB2312"/>
                <w:sz w:val="24"/>
              </w:rPr>
            </w:pPr>
            <w:r>
              <w:rPr>
                <w:rFonts w:hint="eastAsia" w:ascii="仿宋_GB2312" w:hAnsi="仿宋_GB2312" w:cs="仿宋_GB2312"/>
                <w:spacing w:val="-11"/>
                <w:sz w:val="24"/>
              </w:rPr>
              <w:t>声光报警器</w:t>
            </w:r>
          </w:p>
        </w:tc>
        <w:tc>
          <w:tcPr>
            <w:tcW w:w="3432" w:type="pct"/>
            <w:vAlign w:val="center"/>
          </w:tcPr>
          <w:p>
            <w:pPr>
              <w:spacing w:line="380" w:lineRule="exact"/>
              <w:rPr>
                <w:rFonts w:ascii="仿宋_GB2312" w:hAnsi="仿宋_GB2312" w:cs="仿宋_GB2312"/>
                <w:sz w:val="24"/>
              </w:rPr>
            </w:pPr>
            <w:r>
              <w:rPr>
                <w:rFonts w:hint="eastAsia" w:ascii="仿宋_GB2312" w:hAnsi="仿宋_GB2312" w:cs="仿宋_GB2312"/>
                <w:sz w:val="24"/>
              </w:rPr>
              <w:t>发光方式：灯泡发光</w:t>
            </w:r>
          </w:p>
          <w:p>
            <w:pPr>
              <w:spacing w:line="380" w:lineRule="exact"/>
              <w:rPr>
                <w:rFonts w:ascii="仿宋_GB2312" w:hAnsi="仿宋_GB2312" w:cs="仿宋_GB2312"/>
                <w:sz w:val="24"/>
              </w:rPr>
            </w:pPr>
            <w:r>
              <w:rPr>
                <w:rFonts w:hint="eastAsia" w:ascii="仿宋_GB2312" w:hAnsi="仿宋_GB2312" w:cs="仿宋_GB2312"/>
                <w:sz w:val="24"/>
              </w:rPr>
              <w:t>工作电压：DC12V</w:t>
            </w:r>
          </w:p>
          <w:p>
            <w:pPr>
              <w:spacing w:line="380" w:lineRule="exact"/>
              <w:rPr>
                <w:rFonts w:ascii="仿宋_GB2312" w:hAnsi="仿宋_GB2312" w:cs="仿宋_GB2312"/>
                <w:sz w:val="24"/>
              </w:rPr>
            </w:pPr>
            <w:r>
              <w:rPr>
                <w:rFonts w:hint="eastAsia" w:ascii="仿宋_GB2312" w:hAnsi="仿宋_GB2312" w:cs="仿宋_GB2312"/>
                <w:sz w:val="24"/>
              </w:rPr>
              <w:t>警灯功率：10W</w:t>
            </w:r>
          </w:p>
          <w:p>
            <w:pPr>
              <w:spacing w:line="380" w:lineRule="exact"/>
              <w:rPr>
                <w:rFonts w:ascii="仿宋_GB2312" w:hAnsi="仿宋_GB2312" w:cs="仿宋_GB2312"/>
                <w:sz w:val="24"/>
              </w:rPr>
            </w:pPr>
            <w:r>
              <w:rPr>
                <w:rFonts w:hint="eastAsia" w:ascii="仿宋_GB2312" w:hAnsi="仿宋_GB2312" w:cs="仿宋_GB2312"/>
                <w:sz w:val="24"/>
              </w:rPr>
              <w:t>颜色：红色</w:t>
            </w:r>
          </w:p>
          <w:p>
            <w:pPr>
              <w:spacing w:line="380" w:lineRule="exact"/>
              <w:rPr>
                <w:rFonts w:hint="eastAsia" w:ascii="仿宋_GB2312" w:hAnsi="仿宋_GB2312" w:cs="仿宋_GB2312"/>
                <w:sz w:val="24"/>
              </w:rPr>
            </w:pPr>
            <w:r>
              <w:rPr>
                <w:rFonts w:hint="eastAsia" w:ascii="仿宋_GB2312" w:hAnsi="仿宋_GB2312" w:cs="仿宋_GB2312"/>
                <w:sz w:val="24"/>
              </w:rPr>
              <w:t>线制：二总线12V(红)、GND（黑）</w:t>
            </w:r>
          </w:p>
          <w:p>
            <w:pPr>
              <w:pStyle w:val="2"/>
            </w:pPr>
            <w:r>
              <w:rPr>
                <w:rFonts w:hint="eastAsia" w:ascii="仿宋_GB2312" w:hAnsi="仿宋_GB2312" w:cs="仿宋_GB2312"/>
                <w:sz w:val="24"/>
                <w:szCs w:val="24"/>
              </w:rPr>
              <w:t>输入接口：12V直流电源</w:t>
            </w:r>
          </w:p>
        </w:tc>
        <w:tc>
          <w:tcPr>
            <w:tcW w:w="426" w:type="pct"/>
            <w:vAlign w:val="center"/>
          </w:tcPr>
          <w:p>
            <w:pPr>
              <w:spacing w:line="380" w:lineRule="exact"/>
              <w:jc w:val="center"/>
              <w:rPr>
                <w:rFonts w:ascii="仿宋_GB2312" w:hAnsi="仿宋_GB2312" w:cs="仿宋_GB2312"/>
                <w:sz w:val="24"/>
              </w:rPr>
            </w:pPr>
          </w:p>
          <w:p>
            <w:pPr>
              <w:spacing w:line="380" w:lineRule="exact"/>
              <w:jc w:val="center"/>
              <w:rPr>
                <w:rFonts w:ascii="仿宋_GB2312" w:hAnsi="仿宋_GB2312" w:cs="仿宋_GB2312"/>
                <w:sz w:val="24"/>
              </w:rPr>
            </w:pPr>
            <w:r>
              <w:rPr>
                <w:rFonts w:hint="eastAsia" w:ascii="仿宋_GB2312" w:hAnsi="仿宋_GB2312" w:cs="仿宋_GB2312"/>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20"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15</w:t>
            </w:r>
          </w:p>
        </w:tc>
        <w:tc>
          <w:tcPr>
            <w:tcW w:w="720" w:type="pct"/>
            <w:vAlign w:val="center"/>
          </w:tcPr>
          <w:p>
            <w:pPr>
              <w:spacing w:line="380" w:lineRule="exact"/>
              <w:jc w:val="center"/>
              <w:rPr>
                <w:rFonts w:ascii="仿宋_GB2312" w:hAnsi="仿宋_GB2312" w:cs="仿宋_GB2312"/>
                <w:sz w:val="24"/>
              </w:rPr>
            </w:pPr>
            <w:r>
              <w:rPr>
                <w:rFonts w:hint="eastAsia" w:ascii="仿宋_GB2312" w:hAnsi="仿宋_GB2312" w:cs="仿宋_GB2312"/>
                <w:spacing w:val="-11"/>
                <w:sz w:val="24"/>
              </w:rPr>
              <w:t>门磁传感器</w:t>
            </w:r>
          </w:p>
        </w:tc>
        <w:tc>
          <w:tcPr>
            <w:tcW w:w="3432" w:type="pct"/>
            <w:vAlign w:val="center"/>
          </w:tcPr>
          <w:p>
            <w:pPr>
              <w:spacing w:line="380" w:lineRule="exact"/>
              <w:jc w:val="left"/>
              <w:rPr>
                <w:rFonts w:ascii="仿宋_GB2312" w:hAnsi="仿宋_GB2312" w:cs="仿宋_GB2312"/>
                <w:sz w:val="24"/>
              </w:rPr>
            </w:pPr>
            <w:r>
              <w:rPr>
                <w:rFonts w:hint="eastAsia" w:ascii="仿宋_GB2312" w:hAnsi="仿宋_GB2312" w:cs="仿宋_GB2312"/>
                <w:sz w:val="24"/>
              </w:rPr>
              <w:t>工作距离：30MM+-5</w:t>
            </w:r>
          </w:p>
          <w:p>
            <w:pPr>
              <w:spacing w:line="380" w:lineRule="exact"/>
              <w:jc w:val="left"/>
              <w:rPr>
                <w:rFonts w:ascii="仿宋_GB2312" w:hAnsi="仿宋_GB2312" w:cs="仿宋_GB2312"/>
                <w:sz w:val="24"/>
              </w:rPr>
            </w:pPr>
            <w:r>
              <w:rPr>
                <w:rFonts w:hint="eastAsia" w:ascii="仿宋_GB2312" w:hAnsi="仿宋_GB2312" w:cs="仿宋_GB2312"/>
                <w:sz w:val="24"/>
              </w:rPr>
              <w:t>开关形式：常开型，门磁合并的时候是断开状态.（通路报警）</w:t>
            </w:r>
          </w:p>
          <w:p>
            <w:pPr>
              <w:spacing w:line="380" w:lineRule="exact"/>
              <w:jc w:val="left"/>
              <w:rPr>
                <w:rFonts w:ascii="仿宋_GB2312" w:hAnsi="仿宋_GB2312" w:cs="仿宋_GB2312"/>
                <w:sz w:val="24"/>
              </w:rPr>
            </w:pPr>
            <w:r>
              <w:rPr>
                <w:rFonts w:hint="eastAsia" w:ascii="仿宋_GB2312" w:hAnsi="仿宋_GB2312" w:cs="仿宋_GB2312"/>
                <w:sz w:val="24"/>
              </w:rPr>
              <w:t>固定形式：螺丝固定</w:t>
            </w:r>
          </w:p>
          <w:p>
            <w:pPr>
              <w:spacing w:line="380" w:lineRule="exact"/>
              <w:jc w:val="left"/>
              <w:rPr>
                <w:rFonts w:ascii="仿宋_GB2312" w:hAnsi="仿宋_GB2312" w:cs="仿宋_GB2312"/>
                <w:sz w:val="24"/>
              </w:rPr>
            </w:pPr>
            <w:r>
              <w:rPr>
                <w:rFonts w:hint="eastAsia" w:ascii="仿宋_GB2312" w:hAnsi="仿宋_GB2312" w:cs="仿宋_GB2312"/>
                <w:sz w:val="24"/>
              </w:rPr>
              <w:t>电流/电压/功率：0.5A/100V/10W</w:t>
            </w:r>
          </w:p>
          <w:p>
            <w:pPr>
              <w:spacing w:line="380" w:lineRule="exact"/>
              <w:jc w:val="left"/>
              <w:rPr>
                <w:rFonts w:ascii="仿宋_GB2312" w:hAnsi="仿宋_GB2312" w:cs="仿宋_GB2312"/>
                <w:sz w:val="24"/>
              </w:rPr>
            </w:pPr>
            <w:r>
              <w:rPr>
                <w:rFonts w:hint="eastAsia" w:ascii="仿宋_GB2312" w:hAnsi="仿宋_GB2312" w:cs="仿宋_GB2312"/>
                <w:sz w:val="24"/>
              </w:rPr>
              <w:t>使用寿命:100万次</w:t>
            </w:r>
          </w:p>
          <w:p>
            <w:pPr>
              <w:spacing w:line="380" w:lineRule="exact"/>
              <w:jc w:val="left"/>
              <w:rPr>
                <w:rFonts w:ascii="仿宋_GB2312" w:hAnsi="仿宋_GB2312" w:cs="仿宋_GB2312"/>
                <w:sz w:val="24"/>
              </w:rPr>
            </w:pPr>
            <w:r>
              <w:rPr>
                <w:rFonts w:hint="eastAsia" w:ascii="仿宋_GB2312" w:hAnsi="仿宋_GB2312" w:cs="仿宋_GB2312"/>
                <w:sz w:val="24"/>
              </w:rPr>
              <w:t>配套门磁</w:t>
            </w:r>
          </w:p>
          <w:p>
            <w:pPr>
              <w:pStyle w:val="7"/>
              <w:spacing w:line="380" w:lineRule="exact"/>
              <w:jc w:val="left"/>
              <w:rPr>
                <w:rFonts w:ascii="仿宋_GB2312" w:hAnsi="仿宋_GB2312" w:cs="仿宋_GB2312"/>
                <w:sz w:val="24"/>
                <w:szCs w:val="24"/>
              </w:rPr>
            </w:pPr>
            <w:r>
              <w:rPr>
                <w:rFonts w:ascii="仿宋_GB2312" w:hAnsi="仿宋_GB2312" w:cs="仿宋_GB2312"/>
                <w:sz w:val="24"/>
                <w:szCs w:val="24"/>
              </w:rPr>
              <w:t>输出接口：DI（开关量）</w:t>
            </w:r>
          </w:p>
        </w:tc>
        <w:tc>
          <w:tcPr>
            <w:tcW w:w="426"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420"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16</w:t>
            </w:r>
          </w:p>
        </w:tc>
        <w:tc>
          <w:tcPr>
            <w:tcW w:w="720"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安装调试实验台架</w:t>
            </w:r>
          </w:p>
        </w:tc>
        <w:tc>
          <w:tcPr>
            <w:tcW w:w="3432" w:type="pct"/>
            <w:vAlign w:val="center"/>
          </w:tcPr>
          <w:p>
            <w:pPr>
              <w:spacing w:line="380" w:lineRule="exact"/>
              <w:jc w:val="left"/>
              <w:rPr>
                <w:rFonts w:ascii="仿宋_GB2312" w:hAnsi="仿宋_GB2312" w:cs="仿宋_GB2312"/>
                <w:sz w:val="24"/>
              </w:rPr>
            </w:pPr>
            <w:r>
              <w:rPr>
                <w:rFonts w:hint="eastAsia" w:ascii="仿宋_GB2312" w:hAnsi="仿宋_GB2312" w:cs="仿宋_GB2312"/>
                <w:sz w:val="24"/>
              </w:rPr>
              <w:t>各个模块的安装基板，可以将各做模块安装固定在台架上方，方便接线调试实操。</w:t>
            </w:r>
          </w:p>
        </w:tc>
        <w:tc>
          <w:tcPr>
            <w:tcW w:w="426"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420"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17</w:t>
            </w:r>
          </w:p>
        </w:tc>
        <w:tc>
          <w:tcPr>
            <w:tcW w:w="720"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工具</w:t>
            </w:r>
          </w:p>
        </w:tc>
        <w:tc>
          <w:tcPr>
            <w:tcW w:w="3432" w:type="pct"/>
            <w:vAlign w:val="center"/>
          </w:tcPr>
          <w:p>
            <w:pPr>
              <w:spacing w:line="380" w:lineRule="exact"/>
              <w:jc w:val="left"/>
              <w:rPr>
                <w:rFonts w:ascii="仿宋_GB2312" w:hAnsi="仿宋_GB2312" w:cs="仿宋_GB2312"/>
                <w:sz w:val="24"/>
              </w:rPr>
            </w:pPr>
            <w:r>
              <w:rPr>
                <w:rFonts w:hint="eastAsia" w:ascii="仿宋_GB2312" w:hAnsi="仿宋_GB2312" w:cs="仿宋_GB2312"/>
                <w:sz w:val="24"/>
              </w:rPr>
              <w:t xml:space="preserve">包含以下工具： </w:t>
            </w:r>
          </w:p>
          <w:p>
            <w:pPr>
              <w:spacing w:line="380" w:lineRule="exact"/>
              <w:jc w:val="left"/>
              <w:rPr>
                <w:rFonts w:ascii="仿宋_GB2312" w:hAnsi="仿宋_GB2312" w:cs="仿宋_GB2312"/>
                <w:sz w:val="24"/>
              </w:rPr>
            </w:pPr>
            <w:r>
              <w:rPr>
                <w:rFonts w:hint="eastAsia" w:ascii="仿宋_GB2312" w:hAnsi="仿宋_GB2312" w:cs="仿宋_GB2312"/>
                <w:sz w:val="24"/>
              </w:rPr>
              <w:t>1.水口剪一把</w:t>
            </w:r>
          </w:p>
          <w:p>
            <w:pPr>
              <w:spacing w:line="380" w:lineRule="exact"/>
              <w:jc w:val="left"/>
              <w:rPr>
                <w:rFonts w:ascii="仿宋_GB2312" w:hAnsi="仿宋_GB2312" w:cs="仿宋_GB2312"/>
                <w:sz w:val="24"/>
              </w:rPr>
            </w:pPr>
            <w:r>
              <w:rPr>
                <w:rFonts w:hint="eastAsia" w:ascii="仿宋_GB2312" w:hAnsi="仿宋_GB2312" w:cs="仿宋_GB2312"/>
                <w:sz w:val="24"/>
              </w:rPr>
              <w:t>2.网线钳一把</w:t>
            </w:r>
          </w:p>
          <w:p>
            <w:pPr>
              <w:spacing w:line="380" w:lineRule="exact"/>
              <w:jc w:val="left"/>
              <w:rPr>
                <w:rFonts w:ascii="仿宋_GB2312" w:hAnsi="仿宋_GB2312" w:cs="仿宋_GB2312"/>
                <w:sz w:val="24"/>
              </w:rPr>
            </w:pPr>
            <w:r>
              <w:rPr>
                <w:rFonts w:hint="eastAsia" w:ascii="仿宋_GB2312" w:hAnsi="仿宋_GB2312" w:cs="仿宋_GB2312"/>
                <w:sz w:val="24"/>
              </w:rPr>
              <w:t>3.小一字螺丝刀一把</w:t>
            </w:r>
          </w:p>
          <w:p>
            <w:pPr>
              <w:spacing w:line="380" w:lineRule="exact"/>
              <w:jc w:val="left"/>
              <w:rPr>
                <w:rFonts w:ascii="仿宋_GB2312" w:hAnsi="仿宋_GB2312" w:cs="仿宋_GB2312"/>
                <w:sz w:val="24"/>
              </w:rPr>
            </w:pPr>
            <w:r>
              <w:rPr>
                <w:rFonts w:hint="eastAsia" w:ascii="仿宋_GB2312" w:hAnsi="仿宋_GB2312" w:cs="仿宋_GB2312"/>
                <w:sz w:val="24"/>
              </w:rPr>
              <w:t>4.小十字螺丝刀一把</w:t>
            </w:r>
          </w:p>
        </w:tc>
        <w:tc>
          <w:tcPr>
            <w:tcW w:w="426"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20"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18</w:t>
            </w:r>
          </w:p>
        </w:tc>
        <w:tc>
          <w:tcPr>
            <w:tcW w:w="720" w:type="pct"/>
            <w:vAlign w:val="center"/>
          </w:tcPr>
          <w:p>
            <w:pPr>
              <w:spacing w:line="380" w:lineRule="exact"/>
              <w:jc w:val="left"/>
              <w:rPr>
                <w:rFonts w:ascii="仿宋_GB2312" w:hAnsi="仿宋_GB2312" w:cs="仿宋_GB2312"/>
                <w:sz w:val="24"/>
              </w:rPr>
            </w:pPr>
            <w:r>
              <w:rPr>
                <w:rFonts w:hint="eastAsia" w:ascii="仿宋_GB2312" w:hAnsi="仿宋_GB2312" w:cs="仿宋_GB2312"/>
                <w:sz w:val="24"/>
              </w:rPr>
              <w:t>线材、耗材</w:t>
            </w:r>
          </w:p>
        </w:tc>
        <w:tc>
          <w:tcPr>
            <w:tcW w:w="3432" w:type="pct"/>
            <w:vAlign w:val="center"/>
          </w:tcPr>
          <w:p>
            <w:pPr>
              <w:spacing w:line="380" w:lineRule="exact"/>
              <w:jc w:val="left"/>
              <w:rPr>
                <w:rFonts w:ascii="仿宋_GB2312" w:hAnsi="仿宋_GB2312" w:cs="仿宋_GB2312"/>
                <w:sz w:val="24"/>
              </w:rPr>
            </w:pPr>
            <w:r>
              <w:rPr>
                <w:rFonts w:hint="eastAsia" w:ascii="仿宋_GB2312" w:hAnsi="仿宋_GB2312" w:cs="仿宋_GB2312"/>
                <w:sz w:val="24"/>
              </w:rPr>
              <w:t>配备清单如下：</w:t>
            </w:r>
          </w:p>
          <w:p>
            <w:pPr>
              <w:spacing w:line="380" w:lineRule="exact"/>
              <w:jc w:val="left"/>
              <w:rPr>
                <w:rFonts w:ascii="仿宋_GB2312" w:hAnsi="仿宋_GB2312" w:cs="仿宋_GB2312"/>
                <w:sz w:val="24"/>
              </w:rPr>
            </w:pPr>
            <w:r>
              <w:rPr>
                <w:rFonts w:hint="eastAsia" w:ascii="仿宋_GB2312" w:hAnsi="仿宋_GB2312" w:cs="仿宋_GB2312"/>
                <w:sz w:val="24"/>
              </w:rPr>
              <w:t>1.红黑电源线2卷</w:t>
            </w:r>
          </w:p>
          <w:p>
            <w:pPr>
              <w:spacing w:line="380" w:lineRule="exact"/>
              <w:jc w:val="left"/>
              <w:rPr>
                <w:rFonts w:ascii="仿宋_GB2312" w:hAnsi="仿宋_GB2312" w:cs="仿宋_GB2312"/>
                <w:sz w:val="24"/>
              </w:rPr>
            </w:pPr>
            <w:r>
              <w:rPr>
                <w:rFonts w:hint="eastAsia" w:ascii="仿宋_GB2312" w:hAnsi="仿宋_GB2312" w:cs="仿宋_GB2312"/>
                <w:sz w:val="24"/>
              </w:rPr>
              <w:t>2.一公一母串口线1条</w:t>
            </w:r>
          </w:p>
          <w:p>
            <w:pPr>
              <w:spacing w:line="380" w:lineRule="exact"/>
              <w:jc w:val="left"/>
              <w:rPr>
                <w:rFonts w:ascii="仿宋_GB2312" w:hAnsi="仿宋_GB2312" w:cs="仿宋_GB2312"/>
                <w:sz w:val="24"/>
              </w:rPr>
            </w:pPr>
            <w:r>
              <w:rPr>
                <w:rFonts w:hint="eastAsia" w:ascii="仿宋_GB2312" w:hAnsi="仿宋_GB2312" w:cs="仿宋_GB2312"/>
                <w:sz w:val="24"/>
              </w:rPr>
              <w:t>3.安装螺丝螺母1包</w:t>
            </w:r>
          </w:p>
          <w:p>
            <w:pPr>
              <w:spacing w:line="380" w:lineRule="exact"/>
              <w:jc w:val="left"/>
              <w:rPr>
                <w:rFonts w:ascii="仿宋_GB2312" w:hAnsi="仿宋_GB2312" w:cs="仿宋_GB2312"/>
                <w:sz w:val="24"/>
              </w:rPr>
            </w:pPr>
            <w:r>
              <w:rPr>
                <w:rFonts w:hint="eastAsia" w:ascii="仿宋_GB2312" w:hAnsi="仿宋_GB2312" w:cs="仿宋_GB2312"/>
                <w:sz w:val="24"/>
              </w:rPr>
              <w:t>4.网线1根</w:t>
            </w:r>
          </w:p>
          <w:p>
            <w:pPr>
              <w:spacing w:line="380" w:lineRule="exact"/>
              <w:jc w:val="left"/>
              <w:rPr>
                <w:rFonts w:ascii="仿宋_GB2312" w:hAnsi="仿宋_GB2312" w:cs="仿宋_GB2312"/>
                <w:sz w:val="24"/>
              </w:rPr>
            </w:pPr>
            <w:r>
              <w:rPr>
                <w:rFonts w:hint="eastAsia" w:ascii="仿宋_GB2312" w:hAnsi="仿宋_GB2312" w:cs="仿宋_GB2312"/>
                <w:sz w:val="24"/>
              </w:rPr>
              <w:t xml:space="preserve">5.线槽 2根 </w:t>
            </w:r>
          </w:p>
          <w:p>
            <w:pPr>
              <w:spacing w:line="380" w:lineRule="exact"/>
              <w:jc w:val="left"/>
              <w:rPr>
                <w:rFonts w:ascii="仿宋_GB2312" w:hAnsi="仿宋_GB2312" w:cs="仿宋_GB2312"/>
                <w:sz w:val="24"/>
              </w:rPr>
            </w:pPr>
            <w:r>
              <w:rPr>
                <w:rFonts w:hint="eastAsia" w:ascii="仿宋_GB2312" w:hAnsi="仿宋_GB2312" w:cs="仿宋_GB2312"/>
                <w:sz w:val="24"/>
              </w:rPr>
              <w:t>6.电工胶布1卷</w:t>
            </w:r>
          </w:p>
        </w:tc>
        <w:tc>
          <w:tcPr>
            <w:tcW w:w="426" w:type="pct"/>
            <w:vAlign w:val="center"/>
          </w:tcPr>
          <w:p>
            <w:pPr>
              <w:spacing w:line="380" w:lineRule="exact"/>
              <w:jc w:val="center"/>
              <w:rPr>
                <w:rFonts w:ascii="仿宋_GB2312" w:hAnsi="仿宋_GB2312" w:cs="仿宋_GB2312"/>
                <w:sz w:val="24"/>
              </w:rPr>
            </w:pPr>
            <w:r>
              <w:rPr>
                <w:rFonts w:hint="eastAsia" w:ascii="仿宋_GB2312" w:hAnsi="仿宋_GB2312" w:cs="仿宋_GB2312"/>
                <w:sz w:val="24"/>
              </w:rPr>
              <w:t>1套</w:t>
            </w:r>
          </w:p>
        </w:tc>
      </w:tr>
      <w:bookmarkEnd w:id="1"/>
    </w:tbl>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szCs w:val="32"/>
        </w:rPr>
      </w:pPr>
      <w:r>
        <w:rPr>
          <w:szCs w:val="32"/>
        </w:rPr>
        <w:t>选手无需自带工具、材料进入赛场。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楷体_GB2312" w:hAnsi="楷体_GB2312" w:eastAsia="楷体_GB2312" w:cs="楷体_GB2312"/>
          <w:bCs/>
          <w:szCs w:val="32"/>
        </w:rPr>
      </w:pPr>
      <w:r>
        <w:rPr>
          <w:rFonts w:hint="eastAsia" w:eastAsia="黑体"/>
          <w:bCs/>
          <w:szCs w:val="32"/>
        </w:rPr>
        <w:t>五、</w:t>
      </w:r>
      <w:r>
        <w:rPr>
          <w:rFonts w:eastAsia="黑体"/>
          <w:bCs/>
          <w:szCs w:val="32"/>
        </w:rPr>
        <w:t>竞赛细则</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楷体_GB2312" w:hAnsi="楷体_GB2312" w:eastAsia="楷体_GB2312" w:cs="楷体_GB2312"/>
          <w:bCs/>
          <w:szCs w:val="32"/>
        </w:rPr>
      </w:pPr>
      <w:r>
        <w:rPr>
          <w:rFonts w:hint="eastAsia" w:ascii="楷体_GB2312" w:hAnsi="楷体_GB2312" w:eastAsia="楷体_GB2312" w:cs="楷体_GB2312"/>
          <w:bCs/>
          <w:szCs w:val="32"/>
        </w:rPr>
        <w:t>（一）竞赛守则</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hAnsi="仿宋_GB2312" w:cs="仿宋_GB2312"/>
          <w:szCs w:val="32"/>
        </w:rPr>
      </w:pPr>
      <w:r>
        <w:rPr>
          <w:rFonts w:hint="eastAsia" w:ascii="仿宋_GB2312" w:hAnsi="仿宋_GB2312" w:cs="仿宋_GB2312"/>
          <w:szCs w:val="32"/>
        </w:rPr>
        <w:t>1.参赛证于竞赛报到时凭有效身份证件领取。</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ascii="仿宋_GB2312" w:hAnsi="仿宋_GB2312" w:cs="仿宋_GB2312"/>
          <w:sz w:val="32"/>
          <w:szCs w:val="32"/>
        </w:rPr>
      </w:pPr>
      <w:r>
        <w:rPr>
          <w:rFonts w:hint="eastAsia" w:ascii="仿宋_GB2312" w:hAnsi="仿宋_GB2312" w:cs="仿宋_GB2312"/>
          <w:sz w:val="32"/>
          <w:szCs w:val="32"/>
        </w:rPr>
        <w:t>2.各类</w:t>
      </w:r>
      <w:r>
        <w:rPr>
          <w:rFonts w:hint="eastAsia" w:ascii="仿宋_GB2312" w:hAnsi="仿宋_GB2312" w:cs="仿宋_GB2312"/>
          <w:kern w:val="0"/>
          <w:sz w:val="32"/>
          <w:szCs w:val="32"/>
        </w:rPr>
        <w:t>人员须统一佩戴由执委会印制的证件，着装整齐。</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ascii="仿宋_GB2312" w:hAnsi="仿宋_GB2312" w:cs="仿宋_GB2312"/>
          <w:sz w:val="32"/>
          <w:szCs w:val="32"/>
        </w:rPr>
      </w:pPr>
      <w:r>
        <w:rPr>
          <w:rFonts w:hint="eastAsia" w:ascii="仿宋_GB2312" w:hAnsi="仿宋_GB2312" w:cs="仿宋_GB2312"/>
          <w:sz w:val="32"/>
          <w:szCs w:val="32"/>
        </w:rPr>
        <w:t>3.理论知识竞赛选手须提前20分钟凭有效身份证件和参赛证进入赛场，对号入座并将有效身份证件和参赛证放在座位左上角明显位置，以备核验，开赛20分钟后方可离场。开赛迟到20分钟不得入场，</w:t>
      </w:r>
      <w:r>
        <w:rPr>
          <w:rFonts w:hint="eastAsia" w:ascii="仿宋_GB2312" w:hAnsi="仿宋_GB2312" w:cs="仿宋_GB2312"/>
          <w:kern w:val="0"/>
          <w:sz w:val="32"/>
          <w:szCs w:val="32"/>
        </w:rPr>
        <w:t>按自动弃权处理。</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ascii="仿宋_GB2312" w:hAnsi="仿宋_GB2312" w:cs="仿宋_GB2312"/>
          <w:kern w:val="0"/>
          <w:sz w:val="32"/>
          <w:szCs w:val="32"/>
        </w:rPr>
      </w:pPr>
      <w:r>
        <w:rPr>
          <w:rFonts w:hint="eastAsia" w:ascii="仿宋_GB2312" w:hAnsi="仿宋_GB2312" w:cs="仿宋_GB2312"/>
          <w:sz w:val="32"/>
          <w:szCs w:val="32"/>
        </w:rPr>
        <w:t>4.实际操作竞赛选手须提前30分钟凭有效身份证件和参赛证进入赛场，对号入座并将有效身份证件和参赛证放在座位左上角明显位置，以备核验。开赛迟到30分钟不得入场，按自动弃权处理。</w:t>
      </w:r>
    </w:p>
    <w:p>
      <w:pPr>
        <w:pStyle w:val="3"/>
        <w:keepNext w:val="0"/>
        <w:keepLines w:val="0"/>
        <w:pageBreakBefore w:val="0"/>
        <w:widowControl w:val="0"/>
        <w:kinsoku/>
        <w:wordWrap/>
        <w:overflowPunct/>
        <w:topLinePunct w:val="0"/>
        <w:autoSpaceDE/>
        <w:autoSpaceDN/>
        <w:bidi w:val="0"/>
        <w:adjustRightInd/>
        <w:spacing w:line="580" w:lineRule="exact"/>
        <w:ind w:left="0" w:firstLine="640" w:firstLineChars="200"/>
        <w:textAlignment w:val="auto"/>
        <w:rPr>
          <w:rFonts w:ascii="仿宋_GB2312" w:hAnsi="仿宋_GB2312" w:cs="仿宋_GB2312"/>
          <w:kern w:val="0"/>
          <w:szCs w:val="32"/>
        </w:rPr>
      </w:pPr>
      <w:r>
        <w:rPr>
          <w:rFonts w:hint="eastAsia" w:ascii="仿宋_GB2312" w:hAnsi="仿宋_GB2312" w:cs="仿宋_GB2312"/>
          <w:szCs w:val="32"/>
        </w:rPr>
        <w:t>5.实际操作竞赛</w:t>
      </w:r>
      <w:r>
        <w:rPr>
          <w:rFonts w:hint="eastAsia" w:ascii="仿宋_GB2312" w:hAnsi="仿宋_GB2312" w:cs="仿宋_GB2312"/>
          <w:kern w:val="0"/>
          <w:szCs w:val="32"/>
        </w:rPr>
        <w:t>的出场顺序和实操工位由抽签决定。</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ascii="仿宋_GB2312" w:hAnsi="仿宋_GB2312" w:cs="仿宋_GB2312"/>
          <w:sz w:val="32"/>
          <w:szCs w:val="32"/>
        </w:rPr>
      </w:pPr>
      <w:r>
        <w:rPr>
          <w:rFonts w:hint="eastAsia" w:ascii="仿宋_GB2312" w:hAnsi="仿宋_GB2312" w:cs="仿宋_GB2312"/>
          <w:sz w:val="32"/>
          <w:szCs w:val="32"/>
        </w:rPr>
        <w:t>6.选手不能携带与竞赛相关的文件资料、通讯工具进入赛场。在赛场上自觉遵守赛场秩序，保持安静，竞赛进行过程中不允许任何形式的交谈，更不得大声喧哗吵闹，交头接耳，否则将给予警告或取消竞赛资格。</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hAnsi="仿宋_GB2312" w:cs="仿宋_GB2312"/>
          <w:kern w:val="0"/>
          <w:szCs w:val="32"/>
        </w:rPr>
      </w:pPr>
      <w:r>
        <w:rPr>
          <w:rFonts w:hint="eastAsia" w:ascii="仿宋_GB2312" w:hAnsi="仿宋_GB2312" w:cs="仿宋_GB2312"/>
          <w:kern w:val="0"/>
          <w:szCs w:val="32"/>
        </w:rPr>
        <w:t>7.</w:t>
      </w:r>
      <w:r>
        <w:rPr>
          <w:rFonts w:ascii="Calibri" w:hAnsi="Calibri" w:cs="仿宋_GB2312"/>
          <w:szCs w:val="32"/>
        </w:rPr>
        <w:t>各赛场</w:t>
      </w:r>
      <w:r>
        <w:rPr>
          <w:rFonts w:hint="eastAsia" w:ascii="仿宋_GB2312" w:hAnsi="仿宋_GB2312" w:cs="仿宋_GB2312"/>
          <w:kern w:val="0"/>
          <w:szCs w:val="32"/>
        </w:rPr>
        <w:t>除现场裁判、赛场配备的工作人员以外，其他人员未经允许不得进入竞赛区。</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Calibri" w:hAnsi="Calibri" w:cs="仿宋_GB2312"/>
          <w:szCs w:val="32"/>
        </w:rPr>
      </w:pPr>
      <w:r>
        <w:rPr>
          <w:rFonts w:hint="eastAsia" w:ascii="仿宋_GB2312" w:hAnsi="仿宋_GB2312" w:cs="仿宋_GB2312"/>
          <w:szCs w:val="32"/>
        </w:rPr>
        <w:t>8.</w:t>
      </w:r>
      <w:r>
        <w:rPr>
          <w:rFonts w:ascii="Calibri" w:hAnsi="Calibri" w:cs="仿宋_GB2312"/>
          <w:szCs w:val="32"/>
        </w:rPr>
        <w:t>竞赛期间，选手未经执委会批准，不得接受其他单位和个人对竞赛相关内容的采访</w:t>
      </w:r>
      <w:r>
        <w:rPr>
          <w:rFonts w:hint="eastAsia" w:ascii="Calibri" w:hAnsi="Calibri" w:cs="仿宋_GB2312"/>
          <w:szCs w:val="32"/>
        </w:rPr>
        <w:t>，</w:t>
      </w:r>
      <w:r>
        <w:rPr>
          <w:rFonts w:ascii="Calibri" w:hAnsi="Calibri" w:cs="仿宋_GB2312"/>
          <w:szCs w:val="32"/>
        </w:rPr>
        <w:t>不得私自公布竞赛相关资料和情况。</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Calibri" w:hAnsi="Calibri" w:cs="仿宋_GB2312"/>
          <w:szCs w:val="32"/>
        </w:rPr>
      </w:pPr>
      <w:r>
        <w:rPr>
          <w:rFonts w:hint="eastAsia" w:ascii="仿宋_GB2312" w:hAnsi="仿宋_GB2312" w:cs="仿宋_GB2312"/>
          <w:szCs w:val="32"/>
        </w:rPr>
        <w:t>9.</w:t>
      </w:r>
      <w:r>
        <w:rPr>
          <w:rFonts w:ascii="Calibri" w:hAnsi="Calibri" w:cs="仿宋_GB2312"/>
          <w:szCs w:val="32"/>
        </w:rPr>
        <w:t>竞赛过程中，参赛选手须主动配合裁判工作，服从裁判安排，如果对竞赛的裁决有异议，可按规定以书面形式向执委会</w:t>
      </w:r>
      <w:r>
        <w:rPr>
          <w:rFonts w:ascii="Calibri" w:hAnsi="Calibri" w:cs="仿宋_GB2312"/>
          <w:kern w:val="0"/>
          <w:szCs w:val="32"/>
        </w:rPr>
        <w:t>申诉受理</w:t>
      </w:r>
      <w:r>
        <w:rPr>
          <w:rFonts w:hint="eastAsia" w:ascii="Calibri" w:hAnsi="Calibri" w:cs="仿宋_GB2312"/>
          <w:kern w:val="0"/>
          <w:szCs w:val="32"/>
        </w:rPr>
        <w:t>部</w:t>
      </w:r>
      <w:r>
        <w:rPr>
          <w:rFonts w:ascii="Calibri" w:hAnsi="Calibri" w:cs="仿宋_GB2312"/>
          <w:szCs w:val="32"/>
        </w:rPr>
        <w:t>提出申诉。</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hAnsi="仿宋_GB2312" w:cs="仿宋_GB2312"/>
        </w:rPr>
      </w:pPr>
      <w:r>
        <w:rPr>
          <w:rFonts w:hint="eastAsia" w:ascii="仿宋_GB2312" w:hAnsi="仿宋_GB2312" w:cs="仿宋_GB2312"/>
        </w:rPr>
        <w:t>10.竞赛现场配备实时监控系统，对现场赛事进行完整的实时监控和录像，并且配有专人对比赛环节进行全程录像。</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ascii="仿宋_GB2312" w:hAnsi="仿宋_GB2312" w:cs="仿宋_GB2312"/>
          <w:sz w:val="32"/>
          <w:szCs w:val="32"/>
        </w:rPr>
      </w:pPr>
      <w:r>
        <w:rPr>
          <w:rFonts w:hint="eastAsia" w:ascii="仿宋_GB2312" w:hAnsi="仿宋_GB2312" w:cs="仿宋_GB2312"/>
          <w:sz w:val="32"/>
          <w:szCs w:val="32"/>
        </w:rPr>
        <w:t>11.冒名顶替、弄虚作假、作弊者，取消竞赛资格及成绩。</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ascii="仿宋_GB2312" w:hAnsi="仿宋_GB2312" w:cs="仿宋_GB2312"/>
          <w:sz w:val="32"/>
          <w:szCs w:val="32"/>
        </w:rPr>
      </w:pPr>
      <w:r>
        <w:rPr>
          <w:rFonts w:hint="eastAsia" w:ascii="仿宋_GB2312" w:hAnsi="仿宋_GB2312" w:cs="仿宋_GB2312"/>
          <w:sz w:val="32"/>
          <w:szCs w:val="32"/>
        </w:rPr>
        <w:t>12.竞赛规定时间结束时，选手立即停止操作，有秩序地离开赛场。</w:t>
      </w:r>
    </w:p>
    <w:p>
      <w:pPr>
        <w:pStyle w:val="7"/>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仿宋_GB2312" w:hAnsi="仿宋_GB2312" w:cs="仿宋_GB2312"/>
          <w:szCs w:val="32"/>
        </w:rPr>
      </w:pPr>
      <w:r>
        <w:rPr>
          <w:rFonts w:hint="eastAsia" w:ascii="仿宋_GB2312" w:hAnsi="仿宋_GB2312" w:cs="仿宋_GB2312"/>
          <w:szCs w:val="32"/>
        </w:rPr>
        <w:t>13.如竞赛出现不可预见的异常情况，由执委会与组委会商议后，做出处理决定。</w:t>
      </w:r>
    </w:p>
    <w:p>
      <w:pPr>
        <w:pStyle w:val="4"/>
        <w:keepNext w:val="0"/>
        <w:keepLines w:val="0"/>
        <w:pageBreakBefore w:val="0"/>
        <w:widowControl w:val="0"/>
        <w:kinsoku/>
        <w:wordWrap/>
        <w:overflowPunct/>
        <w:topLinePunct w:val="0"/>
        <w:autoSpaceDE/>
        <w:autoSpaceDN/>
        <w:bidi w:val="0"/>
        <w:adjustRightInd/>
        <w:spacing w:line="580" w:lineRule="exact"/>
        <w:ind w:left="0" w:leftChars="0" w:firstLine="640" w:firstLineChars="200"/>
        <w:jc w:val="left"/>
        <w:textAlignment w:val="auto"/>
      </w:pPr>
      <w:r>
        <w:rPr>
          <w:rFonts w:hint="eastAsia" w:ascii="仿宋_GB2312" w:hAnsi="仿宋_GB2312" w:cs="仿宋_GB2312"/>
          <w:szCs w:val="32"/>
        </w:rPr>
        <w:t>14.参赛选手认为赛场提供的设备、工具不符合规定的应立即向现场裁判提出更换。</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楷体_GB2312" w:hAnsi="楷体_GB2312" w:eastAsia="楷体_GB2312" w:cs="楷体_GB2312"/>
          <w:szCs w:val="32"/>
        </w:rPr>
      </w:pPr>
      <w:r>
        <w:rPr>
          <w:rFonts w:hint="eastAsia" w:ascii="楷体_GB2312" w:hAnsi="楷体_GB2312" w:eastAsia="楷体_GB2312" w:cs="楷体_GB2312"/>
          <w:szCs w:val="32"/>
        </w:rPr>
        <w:t>（二）安全、健康规定</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cs="仿宋_GB2312"/>
          <w:sz w:val="32"/>
          <w:szCs w:val="32"/>
        </w:rPr>
      </w:pPr>
      <w:r>
        <w:rPr>
          <w:rFonts w:hint="eastAsia" w:ascii="仿宋_GB2312" w:hAnsi="仿宋_GB2312" w:cs="仿宋_GB2312"/>
          <w:sz w:val="32"/>
          <w:szCs w:val="32"/>
        </w:rPr>
        <w:t>1.赛场设医务室并配备医疗人员，当选手或赛场其他人员发生身体不适时，进行相应的急救措施。</w:t>
      </w:r>
    </w:p>
    <w:p>
      <w:pPr>
        <w:pStyle w:val="3"/>
        <w:keepNext w:val="0"/>
        <w:keepLines w:val="0"/>
        <w:pageBreakBefore w:val="0"/>
        <w:widowControl w:val="0"/>
        <w:kinsoku/>
        <w:wordWrap/>
        <w:overflowPunct/>
        <w:topLinePunct w:val="0"/>
        <w:autoSpaceDE/>
        <w:autoSpaceDN/>
        <w:bidi w:val="0"/>
        <w:adjustRightInd/>
        <w:spacing w:line="580" w:lineRule="exact"/>
        <w:ind w:left="0" w:firstLine="640" w:firstLineChars="200"/>
        <w:textAlignment w:val="auto"/>
      </w:pPr>
      <w:r>
        <w:rPr>
          <w:rFonts w:hint="eastAsia" w:ascii="仿宋_GB2312" w:hAnsi="仿宋_GB2312" w:cs="仿宋_GB2312"/>
          <w:szCs w:val="32"/>
        </w:rPr>
        <w:t>2.严格按照安全应急预案加强对竞赛全过程的动态管理，确保竞赛活动安全有序。</w:t>
      </w:r>
    </w:p>
    <w:p>
      <w:pPr>
        <w:pStyle w:val="11"/>
        <w:keepNext w:val="0"/>
        <w:keepLines w:val="0"/>
        <w:pageBreakBefore w:val="0"/>
        <w:widowControl w:val="0"/>
        <w:kinsoku/>
        <w:wordWrap/>
        <w:overflowPunct/>
        <w:topLinePunct w:val="0"/>
        <w:autoSpaceDE/>
        <w:autoSpaceDN/>
        <w:bidi w:val="0"/>
        <w:adjustRightInd/>
        <w:spacing w:line="580" w:lineRule="exact"/>
        <w:ind w:firstLine="640"/>
        <w:textAlignment w:val="auto"/>
        <w:rPr>
          <w:rFonts w:ascii="仿宋_GB2312" w:hAnsi="仿宋_GB2312" w:cs="仿宋_GB2312"/>
        </w:rPr>
      </w:pPr>
      <w:r>
        <w:rPr>
          <w:rFonts w:hint="eastAsia" w:ascii="仿宋_GB2312" w:hAnsi="仿宋_GB2312" w:cs="仿宋_GB2312"/>
        </w:rPr>
        <w:t>3.竞赛过程参赛选手能胜任全部竞赛操作的体能要求，并且遵守赛场安全操作规程；</w:t>
      </w:r>
      <w:r>
        <w:rPr>
          <w:rFonts w:hint="eastAsia" w:ascii="仿宋_GB2312" w:hAnsi="仿宋_GB2312" w:cs="仿宋_GB2312"/>
          <w:kern w:val="0"/>
          <w:szCs w:val="32"/>
        </w:rPr>
        <w:t>对竞赛设施设备应爱护、保管，防止丢失和损坏；</w:t>
      </w:r>
      <w:r>
        <w:rPr>
          <w:rFonts w:hint="eastAsia" w:ascii="仿宋_GB2312" w:hAnsi="仿宋_GB2312" w:cs="仿宋_GB2312"/>
        </w:rPr>
        <w:t>服从现场裁判的指挥，</w:t>
      </w:r>
      <w:r>
        <w:rPr>
          <w:rFonts w:hint="eastAsia" w:ascii="仿宋_GB2312" w:hAnsi="仿宋_GB2312" w:cs="仿宋_GB2312"/>
          <w:kern w:val="0"/>
          <w:szCs w:val="32"/>
        </w:rPr>
        <w:t>接受裁判员、现场技术服务人员的监督和警示，</w:t>
      </w:r>
      <w:r>
        <w:rPr>
          <w:rFonts w:hint="eastAsia" w:ascii="仿宋_GB2312" w:hAnsi="仿宋_GB2312" w:cs="仿宋_GB2312"/>
        </w:rPr>
        <w:t>保证操作过程中人身安全和设备安全。</w:t>
      </w:r>
    </w:p>
    <w:p>
      <w:pPr>
        <w:pStyle w:val="16"/>
        <w:keepNext w:val="0"/>
        <w:keepLines w:val="0"/>
        <w:pageBreakBefore w:val="0"/>
        <w:widowControl w:val="0"/>
        <w:kinsoku/>
        <w:wordWrap/>
        <w:overflowPunct/>
        <w:topLinePunct w:val="0"/>
        <w:autoSpaceDE/>
        <w:autoSpaceDN/>
        <w:bidi w:val="0"/>
        <w:adjustRightInd/>
        <w:spacing w:line="580" w:lineRule="exact"/>
        <w:ind w:firstLine="640"/>
        <w:textAlignment w:val="auto"/>
        <w:rPr>
          <w:rFonts w:ascii="楷体_GB2312" w:hAnsi="楷体_GB2312" w:eastAsia="楷体_GB2312" w:cs="楷体_GB2312"/>
          <w:szCs w:val="32"/>
        </w:rPr>
      </w:pPr>
      <w:r>
        <w:rPr>
          <w:rFonts w:hint="eastAsia" w:ascii="楷体_GB2312" w:hAnsi="楷体_GB2312" w:eastAsia="楷体_GB2312" w:cs="楷体_GB2312"/>
          <w:szCs w:val="32"/>
        </w:rPr>
        <w:t>（三）申诉与仲裁</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ascii="仿宋_GB2312" w:hAnsi="仿宋_GB2312" w:cs="仿宋_GB2312"/>
          <w:sz w:val="32"/>
          <w:szCs w:val="32"/>
        </w:rPr>
      </w:pPr>
      <w:r>
        <w:rPr>
          <w:rFonts w:hint="eastAsia" w:ascii="仿宋_GB2312" w:hAnsi="仿宋_GB2312" w:cs="仿宋_GB2312"/>
          <w:sz w:val="32"/>
          <w:szCs w:val="32"/>
        </w:rPr>
        <w:t>现场申诉最迟应在竞赛结束后1小时内提出，超过时效将不予受理。申诉时，应以书面形式向申诉受理部提出，技术问题由裁判长与裁判员共同商议解决，非技术问题由组委会进行调查、核实、裁决。</w:t>
      </w:r>
    </w:p>
    <w:p>
      <w:pPr>
        <w:pStyle w:val="16"/>
        <w:keepNext w:val="0"/>
        <w:keepLines w:val="0"/>
        <w:pageBreakBefore w:val="0"/>
        <w:widowControl w:val="0"/>
        <w:kinsoku/>
        <w:wordWrap/>
        <w:overflowPunct/>
        <w:topLinePunct w:val="0"/>
        <w:autoSpaceDE/>
        <w:autoSpaceDN/>
        <w:bidi w:val="0"/>
        <w:adjustRightInd/>
        <w:spacing w:line="560" w:lineRule="exact"/>
        <w:ind w:firstLine="640"/>
        <w:textAlignment w:val="auto"/>
      </w:pPr>
      <w:r>
        <w:rPr>
          <w:rFonts w:hint="eastAsia" w:ascii="黑体" w:hAnsi="黑体" w:eastAsia="黑体" w:cs="黑体"/>
        </w:rPr>
        <w:t>六、本技术文件条款的最终解释权归2023年深圳市南山区技能大赛组委会办公室所有。</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9F83F3C-D87F-4853-97D2-854D6C153F6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BA41AB6-56F4-4EFB-BC03-755A1522386F}"/>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F393B957-77D5-4178-968D-72CB274B31EA}"/>
  </w:font>
  <w:font w:name="Inria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 New Roman (Headings CS)">
    <w:altName w:val="Times New Roman"/>
    <w:panose1 w:val="00000000000000000000"/>
    <w:charset w:val="00"/>
    <w:family w:val="roman"/>
    <w:pitch w:val="default"/>
    <w:sig w:usb0="00000000" w:usb1="00000000" w:usb2="00000000" w:usb3="00000000" w:csb0="00000001" w:csb1="00000000"/>
  </w:font>
  <w:font w:name="Frutiger LT Com 45 Light">
    <w:altName w:val="Segoe Print"/>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embedRegular r:id="rId4" w:fontKey="{057211D8-1E49-4743-8DFB-9D2A6F9FCEAF}"/>
  </w:font>
  <w:font w:name="微软雅黑">
    <w:panose1 w:val="020B0503020204020204"/>
    <w:charset w:val="86"/>
    <w:family w:val="swiss"/>
    <w:pitch w:val="default"/>
    <w:sig w:usb0="80000287" w:usb1="280F3C52" w:usb2="00000016" w:usb3="00000000" w:csb0="0004001F" w:csb1="00000000"/>
    <w:embedRegular r:id="rId5" w:fontKey="{9F152DA5-D521-4643-B11D-1FCC8DD05BDB}"/>
  </w:font>
  <w:font w:name="仿宋">
    <w:panose1 w:val="02010609060101010101"/>
    <w:charset w:val="86"/>
    <w:family w:val="modern"/>
    <w:pitch w:val="default"/>
    <w:sig w:usb0="800002BF" w:usb1="38CF7CFA" w:usb2="00000016" w:usb3="00000000" w:csb0="00040001" w:csb1="00000000"/>
    <w:embedRegular r:id="rId6" w:fontKey="{93469634-EE33-4685-AE0A-67938D2FC8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05DE18"/>
    <w:multiLevelType w:val="singleLevel"/>
    <w:tmpl w:val="E505DE18"/>
    <w:lvl w:ilvl="0" w:tentative="0">
      <w:start w:val="2"/>
      <w:numFmt w:val="chineseCounting"/>
      <w:suff w:val="nothing"/>
      <w:lvlText w:val="（%1）"/>
      <w:lvlJc w:val="left"/>
      <w:rPr>
        <w:rFonts w:hint="eastAsia"/>
      </w:rPr>
    </w:lvl>
  </w:abstractNum>
  <w:abstractNum w:abstractNumId="1">
    <w:nsid w:val="00000003"/>
    <w:multiLevelType w:val="multilevel"/>
    <w:tmpl w:val="00000003"/>
    <w:lvl w:ilvl="0" w:tentative="0">
      <w:start w:val="4"/>
      <w:numFmt w:val="japaneseCounting"/>
      <w:pStyle w:val="18"/>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57CDE34"/>
    <w:multiLevelType w:val="singleLevel"/>
    <w:tmpl w:val="557CDE34"/>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MWRhNTBkNDJhMTIwMGQ1ZWRiNDc5OGFhMDJmMzQifQ=="/>
  </w:docVars>
  <w:rsids>
    <w:rsidRoot w:val="00172A27"/>
    <w:rsid w:val="00101A93"/>
    <w:rsid w:val="00163A42"/>
    <w:rsid w:val="00172A27"/>
    <w:rsid w:val="00360E24"/>
    <w:rsid w:val="003E0E88"/>
    <w:rsid w:val="00512B39"/>
    <w:rsid w:val="005D3596"/>
    <w:rsid w:val="00710F73"/>
    <w:rsid w:val="008E37D4"/>
    <w:rsid w:val="0093328E"/>
    <w:rsid w:val="00B44E6D"/>
    <w:rsid w:val="00FA5D6C"/>
    <w:rsid w:val="031A5554"/>
    <w:rsid w:val="032A6EBE"/>
    <w:rsid w:val="03773C2D"/>
    <w:rsid w:val="039E289A"/>
    <w:rsid w:val="03B95248"/>
    <w:rsid w:val="03C926DB"/>
    <w:rsid w:val="03D908AD"/>
    <w:rsid w:val="0402799B"/>
    <w:rsid w:val="041548B0"/>
    <w:rsid w:val="04910DFE"/>
    <w:rsid w:val="04F165BB"/>
    <w:rsid w:val="05327D53"/>
    <w:rsid w:val="06CE3D7C"/>
    <w:rsid w:val="06F15A0C"/>
    <w:rsid w:val="071117C3"/>
    <w:rsid w:val="07B23486"/>
    <w:rsid w:val="07BB23DD"/>
    <w:rsid w:val="08606B5E"/>
    <w:rsid w:val="08C229DC"/>
    <w:rsid w:val="094D0523"/>
    <w:rsid w:val="0A7E53B8"/>
    <w:rsid w:val="0A853779"/>
    <w:rsid w:val="0A894080"/>
    <w:rsid w:val="0B14273A"/>
    <w:rsid w:val="0B9F4FC0"/>
    <w:rsid w:val="0BB03A63"/>
    <w:rsid w:val="0BC50463"/>
    <w:rsid w:val="0CCC0233"/>
    <w:rsid w:val="0D3B7680"/>
    <w:rsid w:val="0E767FF6"/>
    <w:rsid w:val="0FAA31CF"/>
    <w:rsid w:val="0FE708DB"/>
    <w:rsid w:val="1046316E"/>
    <w:rsid w:val="10686DD7"/>
    <w:rsid w:val="108A6AFD"/>
    <w:rsid w:val="10A238A7"/>
    <w:rsid w:val="10FE598E"/>
    <w:rsid w:val="11352493"/>
    <w:rsid w:val="11471C48"/>
    <w:rsid w:val="119360D6"/>
    <w:rsid w:val="11B41208"/>
    <w:rsid w:val="128A0D9B"/>
    <w:rsid w:val="139D5CD8"/>
    <w:rsid w:val="13D80718"/>
    <w:rsid w:val="13D9039D"/>
    <w:rsid w:val="13F217DA"/>
    <w:rsid w:val="14847ED2"/>
    <w:rsid w:val="14A237DC"/>
    <w:rsid w:val="14AD10F6"/>
    <w:rsid w:val="152A4463"/>
    <w:rsid w:val="15A308B2"/>
    <w:rsid w:val="15EA7D73"/>
    <w:rsid w:val="16507D95"/>
    <w:rsid w:val="17013AE2"/>
    <w:rsid w:val="17231CAA"/>
    <w:rsid w:val="17812A49"/>
    <w:rsid w:val="187327BD"/>
    <w:rsid w:val="197C16A5"/>
    <w:rsid w:val="19A8687F"/>
    <w:rsid w:val="19BC67C0"/>
    <w:rsid w:val="19DE0AF8"/>
    <w:rsid w:val="1A050F68"/>
    <w:rsid w:val="1A15027E"/>
    <w:rsid w:val="1B3B75FE"/>
    <w:rsid w:val="1BE96AFB"/>
    <w:rsid w:val="1BF225C5"/>
    <w:rsid w:val="1D81597C"/>
    <w:rsid w:val="1D8D70C9"/>
    <w:rsid w:val="1DC64691"/>
    <w:rsid w:val="1DD12460"/>
    <w:rsid w:val="1E334EC9"/>
    <w:rsid w:val="1E425069"/>
    <w:rsid w:val="1E42510C"/>
    <w:rsid w:val="1E8904AB"/>
    <w:rsid w:val="1EB1045C"/>
    <w:rsid w:val="1F0C367F"/>
    <w:rsid w:val="1F8D0609"/>
    <w:rsid w:val="20CF1AB6"/>
    <w:rsid w:val="20E029BA"/>
    <w:rsid w:val="21A3277D"/>
    <w:rsid w:val="21C54FCC"/>
    <w:rsid w:val="21CC3D6A"/>
    <w:rsid w:val="21E0307B"/>
    <w:rsid w:val="221D7A31"/>
    <w:rsid w:val="22214BF8"/>
    <w:rsid w:val="2283381C"/>
    <w:rsid w:val="228D0920"/>
    <w:rsid w:val="22B12860"/>
    <w:rsid w:val="23843AD1"/>
    <w:rsid w:val="241067BA"/>
    <w:rsid w:val="245A2A83"/>
    <w:rsid w:val="24927F9E"/>
    <w:rsid w:val="249917FE"/>
    <w:rsid w:val="24D34D10"/>
    <w:rsid w:val="24EC1574"/>
    <w:rsid w:val="2526531C"/>
    <w:rsid w:val="25A12A6D"/>
    <w:rsid w:val="26AD1590"/>
    <w:rsid w:val="26BF406F"/>
    <w:rsid w:val="27333531"/>
    <w:rsid w:val="27656CDD"/>
    <w:rsid w:val="27951825"/>
    <w:rsid w:val="27F121D1"/>
    <w:rsid w:val="28B001A2"/>
    <w:rsid w:val="28E717EE"/>
    <w:rsid w:val="299332F5"/>
    <w:rsid w:val="29BC7533"/>
    <w:rsid w:val="2B3C5ACC"/>
    <w:rsid w:val="2B585F6F"/>
    <w:rsid w:val="2C1F6505"/>
    <w:rsid w:val="2C336F38"/>
    <w:rsid w:val="2C570D4D"/>
    <w:rsid w:val="2D861347"/>
    <w:rsid w:val="2E6D07A5"/>
    <w:rsid w:val="30107696"/>
    <w:rsid w:val="308A79B3"/>
    <w:rsid w:val="309E2968"/>
    <w:rsid w:val="31432586"/>
    <w:rsid w:val="32607DFF"/>
    <w:rsid w:val="32CE2FBA"/>
    <w:rsid w:val="3342781B"/>
    <w:rsid w:val="33C85618"/>
    <w:rsid w:val="36D407BD"/>
    <w:rsid w:val="36DA540D"/>
    <w:rsid w:val="377D7AED"/>
    <w:rsid w:val="38045A76"/>
    <w:rsid w:val="38A840B0"/>
    <w:rsid w:val="39763A64"/>
    <w:rsid w:val="39B8407C"/>
    <w:rsid w:val="3A02191F"/>
    <w:rsid w:val="3A444AE5"/>
    <w:rsid w:val="3A8221F6"/>
    <w:rsid w:val="3AC336EA"/>
    <w:rsid w:val="3ACA5721"/>
    <w:rsid w:val="3ADE5D64"/>
    <w:rsid w:val="3AE3013A"/>
    <w:rsid w:val="3BC2022B"/>
    <w:rsid w:val="3BE92C13"/>
    <w:rsid w:val="3C544130"/>
    <w:rsid w:val="3CE8111C"/>
    <w:rsid w:val="3D155130"/>
    <w:rsid w:val="3D2008B6"/>
    <w:rsid w:val="3D233F03"/>
    <w:rsid w:val="3D3226D8"/>
    <w:rsid w:val="3D3849DF"/>
    <w:rsid w:val="3DB11AD4"/>
    <w:rsid w:val="3E916A5A"/>
    <w:rsid w:val="3EA456E7"/>
    <w:rsid w:val="3EAFD2E6"/>
    <w:rsid w:val="3F051B12"/>
    <w:rsid w:val="3F9416AC"/>
    <w:rsid w:val="3FFD0478"/>
    <w:rsid w:val="40183135"/>
    <w:rsid w:val="40371211"/>
    <w:rsid w:val="40636231"/>
    <w:rsid w:val="40644F5E"/>
    <w:rsid w:val="40EA4866"/>
    <w:rsid w:val="41C00B52"/>
    <w:rsid w:val="42273AF9"/>
    <w:rsid w:val="427C7112"/>
    <w:rsid w:val="42B5384F"/>
    <w:rsid w:val="432E1E4F"/>
    <w:rsid w:val="43792ACE"/>
    <w:rsid w:val="43911F29"/>
    <w:rsid w:val="43AF5114"/>
    <w:rsid w:val="443443E9"/>
    <w:rsid w:val="448D70C2"/>
    <w:rsid w:val="44C031E1"/>
    <w:rsid w:val="451347F3"/>
    <w:rsid w:val="45295484"/>
    <w:rsid w:val="4533283B"/>
    <w:rsid w:val="45657949"/>
    <w:rsid w:val="456E3AB7"/>
    <w:rsid w:val="460C3F98"/>
    <w:rsid w:val="47971775"/>
    <w:rsid w:val="4864248C"/>
    <w:rsid w:val="48AD5394"/>
    <w:rsid w:val="48CA6B03"/>
    <w:rsid w:val="49163EF7"/>
    <w:rsid w:val="49464A45"/>
    <w:rsid w:val="49D04666"/>
    <w:rsid w:val="49E27BC0"/>
    <w:rsid w:val="4A0D299D"/>
    <w:rsid w:val="4A604D4B"/>
    <w:rsid w:val="4A68578C"/>
    <w:rsid w:val="4AB42F1C"/>
    <w:rsid w:val="4AD827D0"/>
    <w:rsid w:val="4B405810"/>
    <w:rsid w:val="4B675541"/>
    <w:rsid w:val="4B935D79"/>
    <w:rsid w:val="4BDC009E"/>
    <w:rsid w:val="4C9A21E3"/>
    <w:rsid w:val="4D062D86"/>
    <w:rsid w:val="4DE362D9"/>
    <w:rsid w:val="4DEB6F8D"/>
    <w:rsid w:val="4DFC5AB2"/>
    <w:rsid w:val="4E962B7A"/>
    <w:rsid w:val="4F396CDF"/>
    <w:rsid w:val="4FA03FB4"/>
    <w:rsid w:val="501D2095"/>
    <w:rsid w:val="50C20F92"/>
    <w:rsid w:val="51695F30"/>
    <w:rsid w:val="517316FC"/>
    <w:rsid w:val="518F0408"/>
    <w:rsid w:val="51AA348A"/>
    <w:rsid w:val="51C8534D"/>
    <w:rsid w:val="51ED3AED"/>
    <w:rsid w:val="522759BC"/>
    <w:rsid w:val="522E5EFF"/>
    <w:rsid w:val="525B6B2A"/>
    <w:rsid w:val="52776D92"/>
    <w:rsid w:val="52962A45"/>
    <w:rsid w:val="53837837"/>
    <w:rsid w:val="53F77511"/>
    <w:rsid w:val="546704F0"/>
    <w:rsid w:val="547215A0"/>
    <w:rsid w:val="547554A6"/>
    <w:rsid w:val="552C4A03"/>
    <w:rsid w:val="554940DF"/>
    <w:rsid w:val="556A671B"/>
    <w:rsid w:val="5620252F"/>
    <w:rsid w:val="562B3FC1"/>
    <w:rsid w:val="567D7CFB"/>
    <w:rsid w:val="56982F52"/>
    <w:rsid w:val="56D860A3"/>
    <w:rsid w:val="572D64B0"/>
    <w:rsid w:val="57FC08F2"/>
    <w:rsid w:val="580C1D0B"/>
    <w:rsid w:val="5A0C7DA1"/>
    <w:rsid w:val="5ABB4C30"/>
    <w:rsid w:val="5AC750A8"/>
    <w:rsid w:val="5B904C74"/>
    <w:rsid w:val="5C302BB6"/>
    <w:rsid w:val="5C4847B5"/>
    <w:rsid w:val="5D5E11BD"/>
    <w:rsid w:val="5D69550A"/>
    <w:rsid w:val="5DAA7FFC"/>
    <w:rsid w:val="5DAD6D25"/>
    <w:rsid w:val="5DD706C5"/>
    <w:rsid w:val="5E2C3A69"/>
    <w:rsid w:val="5F182E69"/>
    <w:rsid w:val="5F7A5282"/>
    <w:rsid w:val="5FE94095"/>
    <w:rsid w:val="5FFC2CBC"/>
    <w:rsid w:val="614A0A46"/>
    <w:rsid w:val="61D8291A"/>
    <w:rsid w:val="61E37639"/>
    <w:rsid w:val="623A705D"/>
    <w:rsid w:val="623E4D71"/>
    <w:rsid w:val="624106FA"/>
    <w:rsid w:val="624C1682"/>
    <w:rsid w:val="62A90EB7"/>
    <w:rsid w:val="62CE4665"/>
    <w:rsid w:val="63103023"/>
    <w:rsid w:val="632334FE"/>
    <w:rsid w:val="63267BA3"/>
    <w:rsid w:val="635307EE"/>
    <w:rsid w:val="63D4432E"/>
    <w:rsid w:val="64691F93"/>
    <w:rsid w:val="648B108F"/>
    <w:rsid w:val="64E536C8"/>
    <w:rsid w:val="653A2CD0"/>
    <w:rsid w:val="664D16F2"/>
    <w:rsid w:val="665E094F"/>
    <w:rsid w:val="66665846"/>
    <w:rsid w:val="6712451C"/>
    <w:rsid w:val="672F7DD0"/>
    <w:rsid w:val="67763C6D"/>
    <w:rsid w:val="67FC77FC"/>
    <w:rsid w:val="6807524B"/>
    <w:rsid w:val="689E1934"/>
    <w:rsid w:val="69AC0D47"/>
    <w:rsid w:val="6A113B89"/>
    <w:rsid w:val="6AA50DD4"/>
    <w:rsid w:val="6C082C65"/>
    <w:rsid w:val="6C253A6D"/>
    <w:rsid w:val="6C2801D8"/>
    <w:rsid w:val="6CBA368C"/>
    <w:rsid w:val="6CDE737B"/>
    <w:rsid w:val="6D314328"/>
    <w:rsid w:val="6D3978A6"/>
    <w:rsid w:val="6D934609"/>
    <w:rsid w:val="6DA13F45"/>
    <w:rsid w:val="6DAB4CC2"/>
    <w:rsid w:val="6DF92F81"/>
    <w:rsid w:val="6E5C668B"/>
    <w:rsid w:val="6F92269E"/>
    <w:rsid w:val="6FA32730"/>
    <w:rsid w:val="6FA74C0A"/>
    <w:rsid w:val="704C78BB"/>
    <w:rsid w:val="71216285"/>
    <w:rsid w:val="712565D7"/>
    <w:rsid w:val="735C724B"/>
    <w:rsid w:val="73B726D3"/>
    <w:rsid w:val="741B0EB4"/>
    <w:rsid w:val="74533E38"/>
    <w:rsid w:val="74661235"/>
    <w:rsid w:val="746E1871"/>
    <w:rsid w:val="748059B8"/>
    <w:rsid w:val="749E3DBE"/>
    <w:rsid w:val="751535BD"/>
    <w:rsid w:val="758F276A"/>
    <w:rsid w:val="75DB71E5"/>
    <w:rsid w:val="75E67BC7"/>
    <w:rsid w:val="76572144"/>
    <w:rsid w:val="767A1145"/>
    <w:rsid w:val="77137BF8"/>
    <w:rsid w:val="772DD59A"/>
    <w:rsid w:val="77BE5E42"/>
    <w:rsid w:val="783D2955"/>
    <w:rsid w:val="78784D37"/>
    <w:rsid w:val="78957C5C"/>
    <w:rsid w:val="78E10112"/>
    <w:rsid w:val="79894B12"/>
    <w:rsid w:val="79ED07CA"/>
    <w:rsid w:val="7A5B40C2"/>
    <w:rsid w:val="7A67418F"/>
    <w:rsid w:val="7AB15B1A"/>
    <w:rsid w:val="7B1623D5"/>
    <w:rsid w:val="7B2A40D3"/>
    <w:rsid w:val="7B310FBD"/>
    <w:rsid w:val="7B503B39"/>
    <w:rsid w:val="7B9E41B1"/>
    <w:rsid w:val="7C093990"/>
    <w:rsid w:val="7D345BC3"/>
    <w:rsid w:val="7DD71AD1"/>
    <w:rsid w:val="7E087D35"/>
    <w:rsid w:val="7E0F4CE7"/>
    <w:rsid w:val="7E975FBC"/>
    <w:rsid w:val="7ED305B1"/>
    <w:rsid w:val="7F233620"/>
    <w:rsid w:val="7F694915"/>
    <w:rsid w:val="7FF7CA65"/>
    <w:rsid w:val="BA73724E"/>
    <w:rsid w:val="C9FD862A"/>
    <w:rsid w:val="EBFF79C5"/>
    <w:rsid w:val="F3DF6243"/>
    <w:rsid w:val="FFFF8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index 8"/>
    <w:basedOn w:val="1"/>
    <w:next w:val="1"/>
    <w:qFormat/>
    <w:uiPriority w:val="0"/>
    <w:pPr>
      <w:ind w:left="1400" w:leftChars="1400"/>
    </w:pPr>
  </w:style>
  <w:style w:type="paragraph" w:styleId="5">
    <w:name w:val="Normal Indent"/>
    <w:basedOn w:val="1"/>
    <w:unhideWhenUsed/>
    <w:qFormat/>
    <w:uiPriority w:val="99"/>
    <w:pPr>
      <w:ind w:firstLine="420" w:firstLineChars="200"/>
    </w:pPr>
    <w:rPr>
      <w:sz w:val="24"/>
    </w:rPr>
  </w:style>
  <w:style w:type="paragraph" w:styleId="6">
    <w:name w:val="Body Text"/>
    <w:basedOn w:val="1"/>
    <w:qFormat/>
    <w:uiPriority w:val="0"/>
    <w:rPr>
      <w:rFonts w:ascii="仿宋_GB2312" w:hAnsi="Calibri"/>
    </w:rPr>
  </w:style>
  <w:style w:type="paragraph" w:styleId="7">
    <w:name w:val="Plain Text"/>
    <w:basedOn w:val="1"/>
    <w:next w:val="4"/>
    <w:qFormat/>
    <w:uiPriority w:val="0"/>
    <w:rPr>
      <w:rFonts w:ascii="宋体" w:hAnsi="Courier New"/>
      <w:szCs w:val="20"/>
    </w:rPr>
  </w:style>
  <w:style w:type="paragraph" w:styleId="8">
    <w:name w:val="Balloon Text"/>
    <w:basedOn w:val="1"/>
    <w:link w:val="25"/>
    <w:qFormat/>
    <w:uiPriority w:val="0"/>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itle"/>
    <w:basedOn w:val="1"/>
    <w:next w:val="1"/>
    <w:qFormat/>
    <w:uiPriority w:val="0"/>
    <w:pPr>
      <w:widowControl/>
      <w:spacing w:line="560" w:lineRule="exact"/>
      <w:contextualSpacing/>
    </w:pPr>
    <w:rPr>
      <w:rFonts w:ascii="Inria Serif" w:hAnsi="Inria Serif" w:eastAsia="宋体" w:cs="Times New Roman (Headings CS)"/>
      <w:b/>
      <w:color w:val="0084AD"/>
      <w:spacing w:val="-10"/>
      <w:kern w:val="28"/>
      <w:sz w:val="50"/>
      <w:szCs w:val="56"/>
      <w:lang w:val="en-AU" w:eastAsia="en-US"/>
    </w:rPr>
  </w:style>
  <w:style w:type="paragraph" w:styleId="11">
    <w:name w:val="Body Text First Indent"/>
    <w:basedOn w:val="6"/>
    <w:qFormat/>
    <w:uiPriority w:val="0"/>
    <w:pPr>
      <w:spacing w:line="560" w:lineRule="exact"/>
      <w:ind w:firstLine="721" w:firstLineChars="200"/>
    </w:pPr>
    <w:rPr>
      <w:rFonts w:ascii="Calibri"/>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_Style 1"/>
    <w:basedOn w:val="1"/>
    <w:next w:val="1"/>
    <w:qFormat/>
    <w:uiPriority w:val="99"/>
    <w:pPr>
      <w:spacing w:line="580" w:lineRule="exact"/>
      <w:ind w:firstLine="420" w:firstLineChars="200"/>
    </w:pPr>
    <w:rPr>
      <w:rFonts w:ascii="Calibri" w:hAnsi="Calibri" w:eastAsia="宋体"/>
    </w:rPr>
  </w:style>
  <w:style w:type="paragraph" w:customStyle="1" w:styleId="17">
    <w:name w:val="Editable table text"/>
    <w:basedOn w:val="1"/>
    <w:qFormat/>
    <w:uiPriority w:val="0"/>
    <w:pPr>
      <w:widowControl/>
    </w:pPr>
    <w:rPr>
      <w:rFonts w:ascii="Frutiger LT Com 45 Light" w:hAnsi="Frutiger LT Com 45 Light" w:eastAsia="宋体"/>
      <w:color w:val="62B5E5"/>
      <w:kern w:val="0"/>
      <w:sz w:val="20"/>
      <w:lang w:val="en-GB" w:eastAsia="en-US"/>
    </w:rPr>
  </w:style>
  <w:style w:type="paragraph" w:customStyle="1" w:styleId="18">
    <w:name w:val="Table Bullet"/>
    <w:basedOn w:val="1"/>
    <w:qFormat/>
    <w:uiPriority w:val="0"/>
    <w:pPr>
      <w:widowControl/>
      <w:numPr>
        <w:ilvl w:val="0"/>
        <w:numId w:val="1"/>
      </w:numPr>
      <w:spacing w:after="120"/>
      <w:ind w:left="284" w:hanging="284"/>
      <w:contextualSpacing/>
    </w:pPr>
    <w:rPr>
      <w:rFonts w:ascii="Frutiger LT Com 45 Light" w:hAnsi="Frutiger LT Com 45 Light" w:eastAsia="宋体"/>
      <w:kern w:val="0"/>
      <w:sz w:val="20"/>
      <w:szCs w:val="22"/>
      <w:lang w:val="en-GB" w:eastAsia="en-US"/>
    </w:rPr>
  </w:style>
  <w:style w:type="character" w:customStyle="1" w:styleId="19">
    <w:name w:val="Editable"/>
    <w:qFormat/>
    <w:uiPriority w:val="0"/>
    <w:rPr>
      <w:rFonts w:hint="default" w:ascii="Times New Roman" w:hAnsi="Times New Roman" w:eastAsia="宋体" w:cs="Times New Roman"/>
      <w:color w:val="62B5E5"/>
    </w:rPr>
  </w:style>
  <w:style w:type="paragraph" w:customStyle="1" w:styleId="20">
    <w:name w:val="页脚1"/>
    <w:basedOn w:val="1"/>
    <w:qFormat/>
    <w:uiPriority w:val="0"/>
    <w:pPr>
      <w:tabs>
        <w:tab w:val="center" w:pos="4153"/>
        <w:tab w:val="right" w:pos="8306"/>
      </w:tabs>
      <w:snapToGrid w:val="0"/>
      <w:jc w:val="left"/>
    </w:pPr>
    <w:rPr>
      <w:sz w:val="18"/>
      <w:szCs w:val="18"/>
    </w:rPr>
  </w:style>
  <w:style w:type="paragraph" w:customStyle="1" w:styleId="21">
    <w:name w:val="PlainText"/>
    <w:basedOn w:val="1"/>
    <w:qFormat/>
    <w:uiPriority w:val="0"/>
    <w:pPr>
      <w:textAlignment w:val="baseline"/>
    </w:pPr>
    <w:rPr>
      <w:rFonts w:ascii="宋体" w:hAnsi="Courier New"/>
      <w:szCs w:val="21"/>
    </w:rPr>
  </w:style>
  <w:style w:type="paragraph" w:styleId="22">
    <w:name w:val="List Paragraph"/>
    <w:basedOn w:val="1"/>
    <w:qFormat/>
    <w:uiPriority w:val="34"/>
    <w:pPr>
      <w:ind w:firstLine="420" w:firstLineChars="200"/>
    </w:pPr>
    <w:rPr>
      <w:rFonts w:ascii="Calibri" w:hAnsi="Calibri" w:eastAsia="宋体"/>
      <w:sz w:val="21"/>
      <w:szCs w:val="22"/>
    </w:rPr>
  </w:style>
  <w:style w:type="paragraph" w:customStyle="1" w:styleId="23">
    <w:name w:val="正文缩进 New"/>
    <w:qFormat/>
    <w:uiPriority w:val="0"/>
    <w:pPr>
      <w:widowControl w:val="0"/>
      <w:ind w:firstLine="420" w:firstLineChars="200"/>
      <w:jc w:val="both"/>
    </w:pPr>
    <w:rPr>
      <w:rFonts w:ascii="Times New Roman" w:hAnsi="Times New Roman" w:eastAsia="仿宋_GB2312" w:cs="Times New Roman"/>
      <w:color w:val="000000"/>
      <w:kern w:val="2"/>
      <w:sz w:val="32"/>
      <w:szCs w:val="21"/>
      <w:lang w:val="en-US" w:eastAsia="zh-CN" w:bidi="ar-SA"/>
    </w:rPr>
  </w:style>
  <w:style w:type="paragraph" w:customStyle="1" w:styleId="24">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character" w:customStyle="1" w:styleId="25">
    <w:name w:val="批注框文本 Char"/>
    <w:basedOn w:val="14"/>
    <w:link w:val="8"/>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4844</Words>
  <Characters>5380</Characters>
  <Lines>41</Lines>
  <Paragraphs>11</Paragraphs>
  <TotalTime>2</TotalTime>
  <ScaleCrop>false</ScaleCrop>
  <LinksUpToDate>false</LinksUpToDate>
  <CharactersWithSpaces>5422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2023-09-28T09:05:00Z</dcterms:created>
  <dc:creator>ᴬⁿᵈ&amp;ᵃⁿᴰ⁸</dc:creator>
  <cp:lastModifiedBy>Y</cp:lastModifiedBy>
  <dcterms:modified xsi:type="dcterms:W3CDTF">2023-11-17T09:02:20Z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C821F784526D4D20A9FB2A51082B27C5</vt:lpwstr>
  </property>
</Properties>
</file>