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spacing w:line="560" w:lineRule="exact"/>
        <w:jc w:val="center"/>
        <w:rPr>
          <w:rFonts w:ascii="方正小标宋简体" w:eastAsia="方正小标宋简体"/>
          <w:color w:val="auto"/>
          <w:sz w:val="44"/>
          <w:szCs w:val="44"/>
          <w:highlight w:val="none"/>
        </w:rPr>
      </w:pPr>
    </w:p>
    <w:p>
      <w:pPr>
        <w:spacing w:line="56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2020年深圳技能大赛—南山区创意设计职业技能竞赛实施方案</w:t>
      </w:r>
    </w:p>
    <w:p>
      <w:pPr>
        <w:spacing w:line="560" w:lineRule="exact"/>
        <w:jc w:val="center"/>
        <w:rPr>
          <w:rFonts w:ascii="方正小标宋简体" w:eastAsia="方正小标宋简体"/>
          <w:color w:val="auto"/>
          <w:sz w:val="44"/>
          <w:szCs w:val="44"/>
          <w:highlight w:val="none"/>
        </w:rPr>
      </w:pPr>
    </w:p>
    <w:p>
      <w:pPr>
        <w:adjustRightInd w:val="0"/>
        <w:snapToGrid w:val="0"/>
        <w:spacing w:line="560" w:lineRule="exact"/>
        <w:ind w:firstLine="640" w:firstLineChars="200"/>
        <w:rPr>
          <w:rFonts w:ascii="宋体" w:hAnsi="宋体"/>
          <w:color w:val="auto"/>
          <w:sz w:val="32"/>
          <w:szCs w:val="32"/>
          <w:highlight w:val="none"/>
        </w:rPr>
      </w:pPr>
      <w:r>
        <w:rPr>
          <w:rFonts w:hint="eastAsia" w:ascii="仿宋_GB2312" w:hAnsi="仿宋" w:eastAsia="仿宋_GB2312" w:cs="仿宋"/>
          <w:color w:val="auto"/>
          <w:sz w:val="32"/>
          <w:szCs w:val="32"/>
          <w:highlight w:val="none"/>
          <w:lang w:eastAsia="zh-CN"/>
        </w:rPr>
        <w:t>为</w:t>
      </w:r>
      <w:r>
        <w:rPr>
          <w:rFonts w:hint="eastAsia" w:ascii="仿宋_GB2312" w:hAnsi="仿宋" w:eastAsia="仿宋_GB2312" w:cs="仿宋"/>
          <w:color w:val="auto"/>
          <w:sz w:val="32"/>
          <w:szCs w:val="32"/>
          <w:highlight w:val="none"/>
        </w:rPr>
        <w:t>有效激发人才创造活力，增强技能人才职业荣誉感，营造技能人才成长成才的良好环境，根据《深圳市人力资源和社会保障局关于组织开展2020年深圳技能大赛活动的通知》（深人社发〔2020〕31号）总体部署和安排，南山区人力资源局决定组织开展以“匠心筑梦，智汇南山”为主题的“2020年深圳技能大赛——南山区创意设计职业技能竞赛”。</w:t>
      </w:r>
      <w:r>
        <w:rPr>
          <w:rFonts w:hint="eastAsia" w:ascii="仿宋_GB2312" w:hAnsi="仿宋" w:eastAsia="仿宋_GB2312"/>
          <w:color w:val="auto"/>
          <w:sz w:val="32"/>
          <w:szCs w:val="32"/>
          <w:highlight w:val="none"/>
        </w:rPr>
        <w:t>为保证竞赛顺利进行、取得实效，现结合实际，制定本实施方案。</w:t>
      </w:r>
    </w:p>
    <w:p>
      <w:pPr>
        <w:pStyle w:val="10"/>
        <w:numPr>
          <w:ilvl w:val="0"/>
          <w:numId w:val="1"/>
        </w:numPr>
        <w:spacing w:line="560" w:lineRule="exact"/>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竞赛宗旨</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以服务产业升级转型、服务技能人才成长为宗旨，紧密结合南山区产业发展布局，选拔培养一批高素质技能人才，大力弘扬追求卓越、精益求精的“工匠精神”，为南山区加快迈进世界级创新型滨海中心城区提供更加坚实的技能人才支撑。有效激发人才创造活力，增强技能人才职业荣誉感，提升科技技能人才地位，</w:t>
      </w:r>
      <w:r>
        <w:rPr>
          <w:rFonts w:hint="eastAsia" w:ascii="仿宋_GB2312" w:hAnsi="仿宋" w:eastAsia="仿宋_GB2312"/>
          <w:color w:val="auto"/>
          <w:sz w:val="32"/>
          <w:szCs w:val="32"/>
          <w:highlight w:val="none"/>
        </w:rPr>
        <w:t>经研究，决定在南山区范围内举办2020年深圳市南山区创意设计职业技能竞赛活动。</w:t>
      </w:r>
    </w:p>
    <w:p>
      <w:pPr>
        <w:spacing w:line="58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二、组织机构</w:t>
      </w:r>
    </w:p>
    <w:p>
      <w:pPr>
        <w:spacing w:line="560" w:lineRule="exact"/>
        <w:ind w:firstLine="640" w:firstLineChars="200"/>
        <w:textAlignment w:val="baseline"/>
        <w:rPr>
          <w:rFonts w:ascii="楷体_GB2312" w:hAnsi="黑体" w:eastAsia="楷体_GB2312" w:cs="Arial"/>
          <w:color w:val="auto"/>
          <w:kern w:val="0"/>
          <w:sz w:val="32"/>
          <w:szCs w:val="28"/>
          <w:highlight w:val="none"/>
        </w:rPr>
      </w:pPr>
      <w:r>
        <w:rPr>
          <w:rFonts w:hint="eastAsia" w:ascii="楷体_GB2312" w:hAnsi="楷体" w:eastAsia="楷体_GB2312"/>
          <w:color w:val="auto"/>
          <w:kern w:val="0"/>
          <w:sz w:val="32"/>
          <w:highlight w:val="none"/>
        </w:rPr>
        <w:t>（一）举办</w:t>
      </w:r>
      <w:r>
        <w:rPr>
          <w:rFonts w:hint="eastAsia" w:ascii="楷体_GB2312" w:hAnsi="仿宋" w:eastAsia="楷体_GB2312"/>
          <w:color w:val="auto"/>
          <w:sz w:val="32"/>
          <w:szCs w:val="32"/>
          <w:highlight w:val="none"/>
        </w:rPr>
        <w:t>单位</w:t>
      </w:r>
    </w:p>
    <w:p>
      <w:pPr>
        <w:spacing w:line="560" w:lineRule="exact"/>
        <w:ind w:firstLine="640" w:firstLineChars="200"/>
        <w:textAlignment w:val="baseline"/>
        <w:rPr>
          <w:rFonts w:ascii="仿宋_GB2312" w:hAnsi="仿宋" w:eastAsia="仿宋_GB2312"/>
          <w:color w:val="auto"/>
          <w:kern w:val="0"/>
          <w:sz w:val="32"/>
          <w:highlight w:val="none"/>
        </w:rPr>
      </w:pPr>
      <w:r>
        <w:rPr>
          <w:rFonts w:hint="eastAsia" w:ascii="仿宋_GB2312" w:hAnsi="仿宋" w:eastAsia="仿宋_GB2312"/>
          <w:color w:val="auto"/>
          <w:kern w:val="0"/>
          <w:sz w:val="32"/>
          <w:highlight w:val="none"/>
        </w:rPr>
        <w:t>主办单位：深圳市南山区人力资源局</w:t>
      </w:r>
    </w:p>
    <w:p>
      <w:pPr>
        <w:tabs>
          <w:tab w:val="left" w:pos="5529"/>
        </w:tabs>
        <w:spacing w:line="560" w:lineRule="exact"/>
        <w:ind w:firstLine="640" w:firstLineChars="200"/>
        <w:rPr>
          <w:rFonts w:ascii="仿宋_GB2312" w:hAnsi="仿宋" w:eastAsia="仿宋_GB2312"/>
          <w:color w:val="auto"/>
          <w:kern w:val="0"/>
          <w:sz w:val="32"/>
          <w:highlight w:val="none"/>
        </w:rPr>
      </w:pPr>
      <w:r>
        <w:rPr>
          <w:rFonts w:hint="eastAsia" w:ascii="仿宋_GB2312" w:hAnsi="仿宋" w:eastAsia="仿宋_GB2312"/>
          <w:color w:val="auto"/>
          <w:kern w:val="0"/>
          <w:sz w:val="32"/>
          <w:highlight w:val="none"/>
        </w:rPr>
        <w:t>承办单位：深圳市南山区文化科技促进会</w:t>
      </w:r>
    </w:p>
    <w:p>
      <w:pPr>
        <w:spacing w:line="560" w:lineRule="exact"/>
        <w:ind w:firstLine="640" w:firstLineChars="200"/>
        <w:textAlignment w:val="baseline"/>
        <w:rPr>
          <w:rFonts w:ascii="楷体" w:hAnsi="楷体" w:eastAsia="楷体"/>
          <w:color w:val="auto"/>
          <w:sz w:val="32"/>
          <w:szCs w:val="28"/>
          <w:highlight w:val="none"/>
        </w:rPr>
      </w:pPr>
      <w:r>
        <w:rPr>
          <w:rFonts w:hint="eastAsia" w:ascii="楷体_GB2312" w:hAnsi="楷体" w:eastAsia="楷体_GB2312"/>
          <w:color w:val="auto"/>
          <w:kern w:val="0"/>
          <w:sz w:val="32"/>
          <w:highlight w:val="none"/>
        </w:rPr>
        <w:t>（二）竞赛组委会</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为加强组织领导，成立2020年深圳市南山区创意设计技能竞赛组委会，负责竞赛活动的组织、协调、监督等工作。</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主  任：深圳市南山区人力资源局长  邵侃彦</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成  员：</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深圳市南山区人力资源副局长  郭 颖</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深圳市南山区人力资源职业能力建设科科长  曾化勇</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深圳市南山区公共就业服务中心技能服务部部长    </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王志刚</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深圳市南山区文化科技促进会会长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吴斯远</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深圳市南山区文化科技促进会常务副会长兼秘书长</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刘</w:t>
      </w: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振</w:t>
      </w:r>
    </w:p>
    <w:p>
      <w:pPr>
        <w:spacing w:line="58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深圳市南山区文化科技促进会副秘书长 刘</w:t>
      </w: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溪</w:t>
      </w:r>
    </w:p>
    <w:p>
      <w:pPr>
        <w:spacing w:line="580" w:lineRule="exact"/>
        <w:ind w:firstLine="640" w:firstLineChars="200"/>
        <w:rPr>
          <w:rFonts w:ascii="楷体_GB2312" w:hAnsi="楷体" w:eastAsia="楷体_GB2312"/>
          <w:color w:val="auto"/>
          <w:kern w:val="0"/>
          <w:sz w:val="32"/>
          <w:highlight w:val="none"/>
        </w:rPr>
      </w:pPr>
      <w:r>
        <w:rPr>
          <w:rFonts w:hint="eastAsia" w:ascii="楷体_GB2312" w:hAnsi="楷体" w:eastAsia="楷体_GB2312"/>
          <w:color w:val="auto"/>
          <w:kern w:val="0"/>
          <w:sz w:val="32"/>
          <w:highlight w:val="none"/>
        </w:rPr>
        <w:t>（三）组委会办公室</w:t>
      </w:r>
    </w:p>
    <w:p>
      <w:pPr>
        <w:adjustRightInd w:val="0"/>
        <w:snapToGrid w:val="0"/>
        <w:spacing w:line="580" w:lineRule="exact"/>
        <w:ind w:firstLine="627" w:firstLineChars="196"/>
        <w:rPr>
          <w:rFonts w:ascii="仿宋_GB2312" w:hAnsi="仿宋" w:eastAsia="仿宋_GB2312" w:cs="仿宋_GB2312"/>
          <w:color w:val="auto"/>
          <w:sz w:val="32"/>
          <w:szCs w:val="32"/>
          <w:highlight w:val="none"/>
        </w:rPr>
      </w:pPr>
      <w:r>
        <w:rPr>
          <w:rFonts w:hint="eastAsia" w:ascii="仿宋_GB2312" w:hAnsi="仿宋" w:eastAsia="仿宋_GB2312"/>
          <w:color w:val="auto"/>
          <w:sz w:val="32"/>
          <w:szCs w:val="32"/>
          <w:highlight w:val="none"/>
        </w:rPr>
        <w:t>组委会下设办公室</w:t>
      </w:r>
      <w:r>
        <w:rPr>
          <w:rFonts w:hint="eastAsia" w:ascii="仿宋_GB2312" w:eastAsia="仿宋_GB2312"/>
          <w:color w:val="auto"/>
          <w:sz w:val="32"/>
          <w:szCs w:val="32"/>
          <w:highlight w:val="none"/>
        </w:rPr>
        <w:t>，具体负责竞赛的各项工作，成员如下：</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主  任：郭</w:t>
      </w: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颖</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副主任：曾化勇  王志刚</w:t>
      </w:r>
    </w:p>
    <w:p>
      <w:pPr>
        <w:spacing w:line="580" w:lineRule="exact"/>
        <w:ind w:left="638" w:leftChars="304" w:firstLine="0" w:firstLineChars="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成  员：</w:t>
      </w:r>
      <w:r>
        <w:rPr>
          <w:rFonts w:hint="eastAsia" w:ascii="仿宋_GB2312" w:hAnsi="仿宋" w:eastAsia="仿宋_GB2312"/>
          <w:color w:val="auto"/>
          <w:spacing w:val="-8"/>
          <w:sz w:val="32"/>
          <w:szCs w:val="32"/>
          <w:highlight w:val="none"/>
        </w:rPr>
        <w:t xml:space="preserve">彭双龙 </w:t>
      </w:r>
      <w:r>
        <w:rPr>
          <w:rFonts w:ascii="仿宋_GB2312" w:hAnsi="仿宋" w:eastAsia="仿宋_GB2312"/>
          <w:color w:val="auto"/>
          <w:spacing w:val="-8"/>
          <w:sz w:val="32"/>
          <w:szCs w:val="32"/>
          <w:highlight w:val="none"/>
        </w:rPr>
        <w:t xml:space="preserve"> </w:t>
      </w:r>
      <w:r>
        <w:rPr>
          <w:rFonts w:hint="eastAsia" w:ascii="仿宋_GB2312" w:hAnsi="仿宋" w:eastAsia="仿宋_GB2312"/>
          <w:color w:val="auto"/>
          <w:spacing w:val="-8"/>
          <w:sz w:val="32"/>
          <w:szCs w:val="32"/>
          <w:highlight w:val="none"/>
        </w:rPr>
        <w:t xml:space="preserve">曾智敏 </w:t>
      </w:r>
      <w:r>
        <w:rPr>
          <w:rFonts w:ascii="仿宋_GB2312" w:hAnsi="仿宋" w:eastAsia="仿宋_GB2312"/>
          <w:color w:val="auto"/>
          <w:spacing w:val="-8"/>
          <w:sz w:val="32"/>
          <w:szCs w:val="32"/>
          <w:highlight w:val="none"/>
        </w:rPr>
        <w:t xml:space="preserve"> </w:t>
      </w:r>
      <w:r>
        <w:rPr>
          <w:rFonts w:hint="eastAsia" w:ascii="仿宋_GB2312" w:hAnsi="仿宋" w:eastAsia="仿宋_GB2312"/>
          <w:color w:val="auto"/>
          <w:spacing w:val="-8"/>
          <w:sz w:val="32"/>
          <w:szCs w:val="32"/>
          <w:highlight w:val="none"/>
        </w:rPr>
        <w:t xml:space="preserve">李 嘉 </w:t>
      </w:r>
      <w:r>
        <w:rPr>
          <w:rFonts w:ascii="仿宋_GB2312" w:hAnsi="仿宋" w:eastAsia="仿宋_GB2312"/>
          <w:color w:val="auto"/>
          <w:spacing w:val="-8"/>
          <w:sz w:val="32"/>
          <w:szCs w:val="32"/>
          <w:highlight w:val="none"/>
        </w:rPr>
        <w:t xml:space="preserve"> </w:t>
      </w:r>
      <w:r>
        <w:rPr>
          <w:rFonts w:hint="eastAsia" w:ascii="仿宋_GB2312" w:hAnsi="仿宋" w:eastAsia="仿宋_GB2312"/>
          <w:color w:val="auto"/>
          <w:spacing w:val="-8"/>
          <w:sz w:val="32"/>
          <w:szCs w:val="32"/>
          <w:highlight w:val="none"/>
        </w:rPr>
        <w:t xml:space="preserve">刘 溪 </w:t>
      </w:r>
      <w:r>
        <w:rPr>
          <w:rFonts w:ascii="仿宋_GB2312" w:hAnsi="仿宋" w:eastAsia="仿宋_GB2312"/>
          <w:color w:val="auto"/>
          <w:spacing w:val="-8"/>
          <w:sz w:val="32"/>
          <w:szCs w:val="32"/>
          <w:highlight w:val="none"/>
        </w:rPr>
        <w:t xml:space="preserve"> </w:t>
      </w:r>
      <w:r>
        <w:rPr>
          <w:rFonts w:hint="eastAsia" w:ascii="仿宋_GB2312" w:hAnsi="仿宋" w:eastAsia="仿宋_GB2312"/>
          <w:color w:val="auto"/>
          <w:spacing w:val="-8"/>
          <w:sz w:val="32"/>
          <w:szCs w:val="32"/>
          <w:highlight w:val="none"/>
          <w:lang w:val="en-US" w:eastAsia="zh-CN"/>
        </w:rPr>
        <w:t>王超武  陈 静 叶绿姿  周 彬  陈 昊  周 讯  龚重璟  许后成  王云英</w:t>
      </w:r>
    </w:p>
    <w:p>
      <w:pPr>
        <w:spacing w:line="58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组委会办公室下设赛务组、裁判组、监督仲裁组负责竞赛的具体组织实施。竞赛办公室设在深圳市南山区人力资源局职业能力建设科。地点南山劳动大厦502室，</w:t>
      </w:r>
      <w:r>
        <w:rPr>
          <w:rFonts w:hint="eastAsia" w:ascii="仿宋" w:hAnsi="仿宋" w:eastAsia="仿宋" w:cs="宋体"/>
          <w:color w:val="auto"/>
          <w:kern w:val="0"/>
          <w:sz w:val="32"/>
          <w:szCs w:val="32"/>
          <w:highlight w:val="none"/>
        </w:rPr>
        <w:t>联系人：李嘉，电话：86387912；王志刚，电话：26565276</w:t>
      </w:r>
      <w:r>
        <w:rPr>
          <w:rFonts w:hint="eastAsia" w:ascii="仿宋_GB2312" w:hAnsi="仿宋" w:eastAsia="仿宋_GB2312"/>
          <w:color w:val="auto"/>
          <w:sz w:val="32"/>
          <w:szCs w:val="32"/>
          <w:highlight w:val="none"/>
        </w:rPr>
        <w:t>。</w:t>
      </w:r>
    </w:p>
    <w:p>
      <w:pPr>
        <w:spacing w:line="560" w:lineRule="exact"/>
        <w:ind w:firstLine="640" w:firstLineChars="200"/>
        <w:rPr>
          <w:rFonts w:ascii="楷体_GB2312" w:hAnsi="华文仿宋" w:eastAsia="楷体_GB2312" w:cs="仿宋_GB2312"/>
          <w:bCs/>
          <w:color w:val="auto"/>
          <w:sz w:val="32"/>
          <w:szCs w:val="32"/>
          <w:highlight w:val="none"/>
        </w:rPr>
      </w:pPr>
      <w:r>
        <w:rPr>
          <w:rFonts w:hint="eastAsia" w:ascii="楷体_GB2312" w:hAnsi="华文仿宋" w:eastAsia="楷体_GB2312" w:cs="仿宋_GB2312"/>
          <w:bCs/>
          <w:color w:val="auto"/>
          <w:sz w:val="32"/>
          <w:szCs w:val="32"/>
          <w:highlight w:val="none"/>
        </w:rPr>
        <w:t xml:space="preserve"> (四）组委会下设各竞赛工作组</w:t>
      </w:r>
    </w:p>
    <w:p>
      <w:pPr>
        <w:spacing w:line="56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s="仿宋_GB2312"/>
          <w:color w:val="auto"/>
          <w:sz w:val="32"/>
          <w:szCs w:val="32"/>
          <w:highlight w:val="none"/>
        </w:rPr>
        <w:t>根据赛事安排，组委会设专家裁判组、赛务组、</w:t>
      </w:r>
      <w:r>
        <w:rPr>
          <w:rFonts w:hint="eastAsia" w:ascii="仿宋_GB2312" w:hAnsi="仿宋" w:eastAsia="仿宋_GB2312" w:cs="宋体"/>
          <w:color w:val="auto"/>
          <w:kern w:val="0"/>
          <w:sz w:val="32"/>
          <w:szCs w:val="30"/>
          <w:highlight w:val="none"/>
        </w:rPr>
        <w:t>监督仲裁组、设备及后勤保障组</w:t>
      </w:r>
      <w:r>
        <w:rPr>
          <w:rFonts w:hint="eastAsia" w:ascii="仿宋_GB2312" w:hAnsi="华文仿宋" w:eastAsia="仿宋_GB2312" w:cs="仿宋_GB2312"/>
          <w:color w:val="auto"/>
          <w:sz w:val="32"/>
          <w:szCs w:val="32"/>
          <w:highlight w:val="none"/>
        </w:rPr>
        <w:t>。</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s="黑体"/>
          <w:color w:val="auto"/>
          <w:sz w:val="32"/>
          <w:szCs w:val="32"/>
          <w:highlight w:val="none"/>
        </w:rPr>
        <w:t>三、竞赛项目及标准</w:t>
      </w:r>
    </w:p>
    <w:p>
      <w:pPr>
        <w:spacing w:line="560" w:lineRule="exact"/>
        <w:ind w:firstLine="640" w:firstLineChars="200"/>
        <w:rPr>
          <w:rFonts w:ascii="楷体_GB2312" w:hAnsi="楷体" w:eastAsia="楷体_GB2312" w:cs="仿宋_GB2312"/>
          <w:bCs/>
          <w:color w:val="auto"/>
          <w:sz w:val="32"/>
          <w:szCs w:val="32"/>
          <w:highlight w:val="none"/>
        </w:rPr>
      </w:pPr>
      <w:r>
        <w:rPr>
          <w:rFonts w:hint="eastAsia" w:ascii="楷体_GB2312" w:hAnsi="楷体" w:eastAsia="楷体_GB2312" w:cs="仿宋_GB2312"/>
          <w:bCs/>
          <w:color w:val="auto"/>
          <w:sz w:val="32"/>
          <w:szCs w:val="32"/>
          <w:highlight w:val="none"/>
        </w:rPr>
        <w:t>（一）竞赛项目</w:t>
      </w:r>
    </w:p>
    <w:p>
      <w:pPr>
        <w:spacing w:line="560" w:lineRule="exact"/>
        <w:ind w:firstLine="640" w:firstLineChars="200"/>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rPr>
        <w:t>创意设计</w:t>
      </w:r>
    </w:p>
    <w:p>
      <w:pPr>
        <w:spacing w:line="560" w:lineRule="exact"/>
        <w:ind w:firstLine="640" w:firstLineChars="200"/>
        <w:rPr>
          <w:rFonts w:hint="eastAsia" w:ascii="仿宋_GB2312" w:hAnsi="仿宋" w:eastAsia="仿宋_GB2312" w:cs="仿宋_GB2312"/>
          <w:color w:val="auto"/>
          <w:sz w:val="32"/>
          <w:szCs w:val="32"/>
          <w:highlight w:val="none"/>
        </w:rPr>
      </w:pPr>
      <w:r>
        <w:rPr>
          <w:rFonts w:hint="eastAsia" w:ascii="楷体_GB2312" w:hAnsi="楷体" w:eastAsia="楷体_GB2312" w:cs="仿宋_GB2312"/>
          <w:bCs/>
          <w:color w:val="auto"/>
          <w:sz w:val="32"/>
          <w:szCs w:val="32"/>
          <w:highlight w:val="none"/>
        </w:rPr>
        <w:t>（二）竞赛标准</w:t>
      </w:r>
    </w:p>
    <w:p>
      <w:pPr>
        <w:spacing w:line="56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lang w:val="en-US" w:eastAsia="zh-CN"/>
        </w:rPr>
        <w:t>本次</w:t>
      </w:r>
      <w:r>
        <w:rPr>
          <w:rFonts w:hint="eastAsia" w:ascii="仿宋_GB2312" w:hAnsi="仿宋" w:eastAsia="仿宋_GB2312" w:cs="仿宋_GB2312"/>
          <w:color w:val="auto"/>
          <w:sz w:val="32"/>
          <w:szCs w:val="32"/>
          <w:highlight w:val="none"/>
        </w:rPr>
        <w:t>竞赛根据</w:t>
      </w:r>
      <w:r>
        <w:rPr>
          <w:rFonts w:hint="eastAsia" w:ascii="仿宋_GB2312" w:hAnsi="仿宋" w:eastAsia="仿宋_GB2312" w:cs="仿宋_GB2312"/>
          <w:color w:val="auto"/>
          <w:sz w:val="32"/>
          <w:szCs w:val="32"/>
          <w:highlight w:val="none"/>
          <w:lang w:val="en-US" w:eastAsia="zh-CN"/>
        </w:rPr>
        <w:t>创意</w:t>
      </w:r>
      <w:r>
        <w:rPr>
          <w:rFonts w:hint="eastAsia" w:ascii="仿宋_GB2312" w:hAnsi="仿宋" w:eastAsia="仿宋_GB2312" w:cs="仿宋_GB2312"/>
          <w:color w:val="auto"/>
          <w:sz w:val="32"/>
          <w:szCs w:val="32"/>
          <w:highlight w:val="none"/>
        </w:rPr>
        <w:t>设计岗位技能人才培养需求，并结合创意设计行业的实际情况，</w:t>
      </w:r>
      <w:r>
        <w:rPr>
          <w:rFonts w:hint="eastAsia" w:ascii="仿宋_GB2312" w:hAnsi="仿宋" w:eastAsia="仿宋_GB2312"/>
          <w:color w:val="auto"/>
          <w:sz w:val="32"/>
          <w:szCs w:val="28"/>
          <w:highlight w:val="none"/>
        </w:rPr>
        <w:t>组织专家进行竞赛命题。初赛为</w:t>
      </w:r>
      <w:r>
        <w:rPr>
          <w:rFonts w:hint="eastAsia" w:ascii="仿宋_GB2312" w:hAnsi="仿宋" w:eastAsia="仿宋_GB2312"/>
          <w:color w:val="auto"/>
          <w:sz w:val="32"/>
          <w:szCs w:val="28"/>
          <w:highlight w:val="none"/>
          <w:lang w:val="en-US" w:eastAsia="zh-CN"/>
        </w:rPr>
        <w:t>参赛选手个人原创作品线上初评</w:t>
      </w:r>
      <w:r>
        <w:rPr>
          <w:rFonts w:hint="eastAsia" w:ascii="仿宋_GB2312" w:hAnsi="仿宋" w:eastAsia="仿宋_GB2312"/>
          <w:color w:val="auto"/>
          <w:sz w:val="32"/>
          <w:szCs w:val="28"/>
          <w:highlight w:val="none"/>
        </w:rPr>
        <w:t>，决赛为实际操作技能竞赛</w:t>
      </w:r>
      <w:r>
        <w:rPr>
          <w:rFonts w:hint="eastAsia" w:ascii="仿宋_GB2312" w:hAnsi="仿宋" w:eastAsia="仿宋_GB2312" w:cs="仿宋_GB2312"/>
          <w:color w:val="auto"/>
          <w:sz w:val="32"/>
          <w:szCs w:val="32"/>
          <w:highlight w:val="none"/>
        </w:rPr>
        <w:t>。</w:t>
      </w:r>
    </w:p>
    <w:p>
      <w:pPr>
        <w:tabs>
          <w:tab w:val="left" w:pos="2380"/>
        </w:tabs>
        <w:autoSpaceDN w:val="0"/>
        <w:spacing w:line="560" w:lineRule="exact"/>
        <w:ind w:firstLine="640" w:firstLineChars="200"/>
        <w:rPr>
          <w:rFonts w:ascii="黑体" w:hAnsi="黑体" w:eastAsia="黑体" w:cs="宋体"/>
          <w:color w:val="auto"/>
          <w:kern w:val="0"/>
          <w:sz w:val="32"/>
          <w:szCs w:val="32"/>
          <w:highlight w:val="none"/>
        </w:rPr>
      </w:pPr>
      <w:r>
        <w:rPr>
          <w:rFonts w:hint="eastAsia" w:ascii="黑体" w:hAnsi="黑体" w:eastAsia="黑体"/>
          <w:color w:val="auto"/>
          <w:sz w:val="32"/>
          <w:szCs w:val="32"/>
          <w:highlight w:val="none"/>
        </w:rPr>
        <w:t>四、</w:t>
      </w:r>
      <w:r>
        <w:rPr>
          <w:rFonts w:hint="eastAsia" w:ascii="黑体" w:hAnsi="黑体" w:eastAsia="黑体" w:cs="宋体"/>
          <w:color w:val="auto"/>
          <w:kern w:val="0"/>
          <w:sz w:val="32"/>
          <w:szCs w:val="32"/>
          <w:highlight w:val="none"/>
        </w:rPr>
        <w:t>参赛对象</w:t>
      </w:r>
    </w:p>
    <w:p>
      <w:pPr>
        <w:adjustRightInd w:val="0"/>
        <w:snapToGrid w:val="0"/>
        <w:spacing w:line="56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olor w:val="auto"/>
          <w:sz w:val="32"/>
          <w:szCs w:val="28"/>
          <w:highlight w:val="none"/>
        </w:rPr>
        <w:t>凡年满18周岁，具备</w:t>
      </w:r>
      <w:r>
        <w:rPr>
          <w:rFonts w:hint="eastAsia" w:ascii="仿宋_GB2312" w:hAnsi="仿宋" w:eastAsia="仿宋_GB2312"/>
          <w:color w:val="auto"/>
          <w:sz w:val="32"/>
          <w:szCs w:val="32"/>
          <w:highlight w:val="none"/>
        </w:rPr>
        <w:t>创意设计</w:t>
      </w:r>
      <w:r>
        <w:rPr>
          <w:rFonts w:hint="eastAsia" w:ascii="仿宋_GB2312" w:hAnsi="仿宋" w:eastAsia="仿宋_GB2312"/>
          <w:color w:val="auto"/>
          <w:sz w:val="32"/>
          <w:szCs w:val="28"/>
          <w:highlight w:val="none"/>
        </w:rPr>
        <w:t>相应的职业（专业）</w:t>
      </w:r>
      <w:r>
        <w:rPr>
          <w:rFonts w:hint="eastAsia" w:ascii="仿宋_GB2312" w:hAnsi="仿宋" w:eastAsia="仿宋_GB2312"/>
          <w:color w:val="auto"/>
          <w:sz w:val="32"/>
          <w:szCs w:val="32"/>
          <w:highlight w:val="none"/>
        </w:rPr>
        <w:t>相</w:t>
      </w:r>
      <w:r>
        <w:rPr>
          <w:rFonts w:hint="eastAsia" w:ascii="仿宋_GB2312" w:hAnsi="仿宋" w:eastAsia="仿宋_GB2312"/>
          <w:color w:val="auto"/>
          <w:sz w:val="32"/>
          <w:szCs w:val="32"/>
          <w:highlight w:val="none"/>
          <w:lang w:val="en-US" w:eastAsia="zh-CN"/>
        </w:rPr>
        <w:t>关</w:t>
      </w:r>
      <w:r>
        <w:rPr>
          <w:rFonts w:hint="eastAsia" w:ascii="仿宋_GB2312" w:hAnsi="仿宋" w:eastAsia="仿宋_GB2312"/>
          <w:color w:val="auto"/>
          <w:sz w:val="32"/>
          <w:szCs w:val="28"/>
          <w:highlight w:val="none"/>
        </w:rPr>
        <w:t>基本功和技能水平的公民均可报名参加，同一单位（学校）的参赛人数不超过8人。</w:t>
      </w:r>
      <w:r>
        <w:rPr>
          <w:rFonts w:hint="eastAsia" w:ascii="仿宋_GB2312" w:hAnsi="仿宋" w:eastAsia="仿宋_GB2312"/>
          <w:sz w:val="32"/>
          <w:szCs w:val="32"/>
          <w:lang w:val="en-US" w:eastAsia="zh-CN"/>
        </w:rPr>
        <w:t>其中从业人员参赛比例不低于参赛总人数的70%（从业人员需在相关行业缴交社保3个月及以上，依据社保数据确定）。已获得“深圳市技术能手”称号的选手不能重复报名参加相同职业（工种）、相同等级的竞赛。</w:t>
      </w:r>
    </w:p>
    <w:p>
      <w:pPr>
        <w:tabs>
          <w:tab w:val="left" w:pos="2380"/>
        </w:tabs>
        <w:spacing w:line="560" w:lineRule="exact"/>
        <w:ind w:firstLine="640" w:firstLineChars="20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五、竞赛报名</w:t>
      </w:r>
    </w:p>
    <w:p>
      <w:pPr>
        <w:tabs>
          <w:tab w:val="left" w:pos="2380"/>
        </w:tabs>
        <w:spacing w:line="560" w:lineRule="exact"/>
        <w:ind w:firstLine="640" w:firstLineChars="200"/>
        <w:rPr>
          <w:rFonts w:hint="eastAsia" w:ascii="仿宋_GB2312" w:eastAsia="仿宋_GB2312"/>
          <w:color w:val="auto"/>
          <w:sz w:val="32"/>
          <w:szCs w:val="32"/>
          <w:highlight w:val="none"/>
          <w:lang w:eastAsia="zh-CN"/>
        </w:rPr>
      </w:pPr>
      <w:r>
        <w:rPr>
          <w:rFonts w:hint="eastAsia" w:ascii="楷体_GB2312" w:hAnsi="黑体" w:eastAsia="楷体_GB2312" w:cs="仿宋_GB2312"/>
          <w:bCs/>
          <w:color w:val="auto"/>
          <w:sz w:val="32"/>
          <w:szCs w:val="32"/>
          <w:highlight w:val="none"/>
        </w:rPr>
        <w:t>（一）报名方式</w:t>
      </w:r>
    </w:p>
    <w:p>
      <w:pPr>
        <w:adjustRightInd w:val="0"/>
        <w:snapToGrid w:val="0"/>
        <w:spacing w:line="560" w:lineRule="exact"/>
        <w:ind w:firstLine="640" w:firstLineChars="200"/>
        <w:jc w:val="left"/>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本次竞赛采</w:t>
      </w:r>
      <w:r>
        <w:rPr>
          <w:rFonts w:hint="eastAsia" w:ascii="仿宋_GB2312" w:hAnsi="黑体" w:eastAsia="仿宋_GB2312"/>
          <w:color w:val="000000"/>
          <w:sz w:val="32"/>
          <w:szCs w:val="32"/>
          <w:lang w:val="en-US" w:eastAsia="zh-CN"/>
        </w:rPr>
        <w:t>用2种</w:t>
      </w:r>
      <w:r>
        <w:rPr>
          <w:rFonts w:ascii="仿宋_GB2312" w:hAnsi="黑体" w:eastAsia="仿宋_GB2312"/>
          <w:color w:val="000000"/>
          <w:sz w:val="32"/>
          <w:szCs w:val="32"/>
        </w:rPr>
        <w:t>网上报名的方式</w:t>
      </w:r>
      <w:r>
        <w:rPr>
          <w:rFonts w:hint="eastAsia" w:ascii="仿宋_GB2312" w:hAnsi="黑体" w:eastAsia="仿宋_GB2312"/>
          <w:color w:val="000000"/>
          <w:sz w:val="32"/>
          <w:szCs w:val="32"/>
          <w:lang w:eastAsia="zh-CN"/>
        </w:rPr>
        <w:t>：</w:t>
      </w:r>
    </w:p>
    <w:p>
      <w:pPr>
        <w:adjustRightInd w:val="0"/>
        <w:snapToGrid w:val="0"/>
        <w:spacing w:line="560" w:lineRule="exact"/>
        <w:ind w:firstLine="640" w:firstLineChars="200"/>
        <w:jc w:val="left"/>
        <w:rPr>
          <w:rFonts w:ascii="仿宋_GB2312" w:eastAsia="仿宋_GB2312"/>
          <w:color w:val="auto"/>
          <w:sz w:val="32"/>
          <w:szCs w:val="32"/>
          <w:highlight w:val="none"/>
        </w:rPr>
      </w:pPr>
      <w:r>
        <w:rPr>
          <w:rFonts w:hint="eastAsia" w:ascii="仿宋_GB2312" w:hAnsi="黑体" w:eastAsia="仿宋_GB2312"/>
          <w:color w:val="000000"/>
          <w:sz w:val="32"/>
          <w:szCs w:val="32"/>
          <w:lang w:val="en-US" w:eastAsia="zh-CN"/>
        </w:rPr>
        <w:t>1.</w:t>
      </w:r>
      <w:r>
        <w:rPr>
          <w:rFonts w:hint="eastAsia" w:ascii="仿宋_GB2312" w:eastAsia="仿宋_GB2312"/>
          <w:color w:val="000000"/>
          <w:sz w:val="32"/>
          <w:szCs w:val="32"/>
          <w:lang w:val="en-US" w:eastAsia="zh-CN"/>
        </w:rPr>
        <w:t>通过赛事H5宣传链接进行</w:t>
      </w:r>
      <w:r>
        <w:rPr>
          <w:rFonts w:hint="eastAsia" w:ascii="仿宋_GB2312" w:eastAsia="仿宋_GB2312" w:cs="仿宋_GB2312"/>
          <w:color w:val="auto"/>
          <w:sz w:val="32"/>
          <w:szCs w:val="32"/>
          <w:highlight w:val="none"/>
        </w:rPr>
        <w:t>本次竞赛</w:t>
      </w:r>
      <w:r>
        <w:rPr>
          <w:rFonts w:hint="eastAsia" w:ascii="仿宋_GB2312" w:eastAsia="仿宋_GB2312" w:cs="仿宋_GB2312"/>
          <w:color w:val="auto"/>
          <w:sz w:val="32"/>
          <w:szCs w:val="32"/>
          <w:highlight w:val="none"/>
          <w:lang w:val="en-US" w:eastAsia="zh-CN"/>
        </w:rPr>
        <w:t>预报名</w:t>
      </w:r>
      <w:r>
        <w:rPr>
          <w:rFonts w:hint="eastAsia" w:ascii="仿宋_GB2312" w:eastAsia="仿宋_GB2312" w:cs="仿宋_GB2312"/>
          <w:color w:val="auto"/>
          <w:sz w:val="32"/>
          <w:szCs w:val="32"/>
          <w:highlight w:val="none"/>
        </w:rPr>
        <w:t>，组委会将对</w:t>
      </w:r>
      <w:r>
        <w:rPr>
          <w:rFonts w:hint="eastAsia" w:ascii="仿宋_GB2312" w:eastAsia="仿宋_GB2312"/>
          <w:color w:val="000000"/>
          <w:sz w:val="32"/>
          <w:szCs w:val="32"/>
          <w:lang w:val="en-US" w:eastAsia="zh-CN"/>
        </w:rPr>
        <w:t>H5上预</w:t>
      </w:r>
      <w:r>
        <w:rPr>
          <w:rFonts w:hint="eastAsia" w:ascii="仿宋_GB2312" w:eastAsia="仿宋_GB2312" w:cs="仿宋_GB2312"/>
          <w:color w:val="auto"/>
          <w:sz w:val="32"/>
          <w:szCs w:val="32"/>
          <w:highlight w:val="none"/>
        </w:rPr>
        <w:t>报名信息进行审核，</w:t>
      </w:r>
      <w:r>
        <w:rPr>
          <w:rFonts w:hint="eastAsia" w:ascii="仿宋_GB2312" w:eastAsia="仿宋_GB2312" w:cs="仿宋_GB2312"/>
          <w:color w:val="auto"/>
          <w:sz w:val="32"/>
          <w:szCs w:val="32"/>
          <w:highlight w:val="none"/>
          <w:lang w:val="en-US" w:eastAsia="zh-CN"/>
        </w:rPr>
        <w:t>组委会将</w:t>
      </w:r>
      <w:r>
        <w:rPr>
          <w:rFonts w:hint="eastAsia" w:ascii="仿宋_GB2312" w:eastAsia="仿宋_GB2312" w:cs="仿宋_GB2312"/>
          <w:color w:val="auto"/>
          <w:sz w:val="32"/>
          <w:szCs w:val="32"/>
          <w:highlight w:val="none"/>
        </w:rPr>
        <w:t>以短信或电话方式进行通知</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最终以收到参赛选手纸质报名资料为准</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确定最终报名</w:t>
      </w:r>
      <w:r>
        <w:rPr>
          <w:rFonts w:hint="eastAsia" w:ascii="仿宋_GB2312" w:eastAsia="仿宋_GB2312" w:cs="仿宋_GB2312"/>
          <w:color w:val="auto"/>
          <w:sz w:val="32"/>
          <w:szCs w:val="32"/>
          <w:highlight w:val="none"/>
        </w:rPr>
        <w:t>。</w:t>
      </w:r>
    </w:p>
    <w:p>
      <w:pPr>
        <w:adjustRightInd w:val="0"/>
        <w:snapToGrid w:val="0"/>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登陆指定网站</w:t>
      </w:r>
      <w:r>
        <w:rPr>
          <w:rFonts w:hint="eastAsia" w:ascii="仿宋_GB2312" w:eastAsia="仿宋_GB2312"/>
          <w:color w:val="000000"/>
          <w:sz w:val="32"/>
          <w:szCs w:val="32"/>
          <w:lang w:eastAsia="zh-CN"/>
        </w:rPr>
        <w:t>（</w:t>
      </w:r>
      <w:r>
        <w:rPr>
          <w:rFonts w:hint="eastAsia" w:ascii="仿宋_GB2312" w:eastAsia="仿宋_GB2312" w:cs="仿宋_GB2312"/>
          <w:color w:val="auto"/>
          <w:sz w:val="32"/>
          <w:szCs w:val="32"/>
          <w:highlight w:val="none"/>
        </w:rPr>
        <w:t>http://h5.ebdan.net/ls/ldK0LMWl</w:t>
      </w:r>
      <w:r>
        <w:rPr>
          <w:rFonts w:hint="eastAsia" w:ascii="仿宋_GB2312" w:eastAsia="仿宋_GB2312" w:cs="仿宋_GB2312"/>
          <w:color w:val="auto"/>
          <w:sz w:val="32"/>
          <w:szCs w:val="32"/>
          <w:highlight w:val="none"/>
          <w:lang w:eastAsia="zh-CN"/>
        </w:rPr>
        <w:t>）</w:t>
      </w:r>
      <w:r>
        <w:rPr>
          <w:rFonts w:hint="eastAsia" w:ascii="仿宋_GB2312" w:eastAsia="仿宋_GB2312"/>
          <w:color w:val="000000"/>
          <w:sz w:val="32"/>
          <w:szCs w:val="32"/>
        </w:rPr>
        <w:t>，登录大赛平台进行网上报名</w:t>
      </w:r>
      <w:r>
        <w:rPr>
          <w:rFonts w:hint="eastAsia" w:ascii="仿宋_GB2312" w:eastAsia="仿宋_GB2312"/>
          <w:color w:val="000000"/>
          <w:sz w:val="32"/>
          <w:szCs w:val="32"/>
          <w:lang w:eastAsia="zh-CN"/>
        </w:rPr>
        <w:t>，</w:t>
      </w:r>
      <w:r>
        <w:rPr>
          <w:rFonts w:hint="eastAsia" w:ascii="仿宋_GB2312" w:eastAsia="仿宋_GB2312" w:cs="仿宋_GB2312"/>
          <w:color w:val="000000"/>
          <w:sz w:val="32"/>
          <w:szCs w:val="32"/>
        </w:rPr>
        <w:t>报名成功后，</w:t>
      </w:r>
      <w:r>
        <w:rPr>
          <w:rFonts w:hint="eastAsia" w:ascii="仿宋_GB2312" w:eastAsia="仿宋_GB2312" w:cs="仿宋_GB2312"/>
          <w:color w:val="000000"/>
          <w:sz w:val="32"/>
          <w:szCs w:val="32"/>
          <w:lang w:eastAsia="zh-CN"/>
        </w:rPr>
        <w:t>将</w:t>
      </w:r>
      <w:r>
        <w:rPr>
          <w:rFonts w:hint="eastAsia" w:ascii="仿宋_GB2312" w:eastAsia="仿宋_GB2312" w:cs="仿宋_GB2312"/>
          <w:color w:val="000000"/>
          <w:sz w:val="32"/>
          <w:szCs w:val="32"/>
        </w:rPr>
        <w:t>报名资料一并递交或快递至报名点审核，审核结果于报名截止后一周内以短信或电话方式进行通知，参赛证于初赛报到时发放。</w:t>
      </w:r>
    </w:p>
    <w:p>
      <w:pPr>
        <w:tabs>
          <w:tab w:val="left" w:pos="2380"/>
        </w:tabs>
        <w:spacing w:line="560" w:lineRule="exact"/>
        <w:ind w:firstLine="640" w:firstLineChars="200"/>
        <w:rPr>
          <w:rFonts w:ascii="楷体" w:hAnsi="楷体" w:eastAsia="楷体" w:cs="仿宋_GB2312"/>
          <w:bCs/>
          <w:color w:val="auto"/>
          <w:sz w:val="32"/>
          <w:szCs w:val="32"/>
          <w:highlight w:val="none"/>
        </w:rPr>
      </w:pPr>
      <w:r>
        <w:rPr>
          <w:rFonts w:hint="eastAsia" w:ascii="楷体" w:hAnsi="楷体" w:eastAsia="楷体" w:cs="仿宋_GB2312"/>
          <w:bCs/>
          <w:color w:val="auto"/>
          <w:sz w:val="32"/>
          <w:szCs w:val="32"/>
          <w:highlight w:val="none"/>
        </w:rPr>
        <w:t>（二）报名时间</w:t>
      </w:r>
    </w:p>
    <w:p>
      <w:pPr>
        <w:tabs>
          <w:tab w:val="left" w:pos="2380"/>
        </w:tabs>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即日起至2020年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周五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中午12：00</w:t>
      </w:r>
    </w:p>
    <w:p>
      <w:pPr>
        <w:adjustRightInd w:val="0"/>
        <w:snapToGrid w:val="0"/>
        <w:spacing w:line="560" w:lineRule="exact"/>
        <w:ind w:firstLine="640" w:firstLineChars="200"/>
        <w:rPr>
          <w:rFonts w:ascii="楷体_GB2312" w:hAnsi="楷体" w:eastAsia="楷体_GB2312"/>
          <w:color w:val="auto"/>
          <w:sz w:val="32"/>
          <w:szCs w:val="32"/>
          <w:highlight w:val="none"/>
        </w:rPr>
      </w:pPr>
      <w:r>
        <w:rPr>
          <w:rFonts w:hint="eastAsia" w:ascii="楷体_GB2312" w:hAnsi="楷体" w:eastAsia="楷体_GB2312"/>
          <w:color w:val="auto"/>
          <w:sz w:val="32"/>
          <w:szCs w:val="32"/>
          <w:highlight w:val="none"/>
        </w:rPr>
        <w:t>（三）报名资料</w:t>
      </w:r>
    </w:p>
    <w:p>
      <w:pPr>
        <w:adjustRightInd w:val="0"/>
        <w:snapToGrid w:val="0"/>
        <w:spacing w:line="56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1.个人报名表。</w:t>
      </w:r>
    </w:p>
    <w:p>
      <w:pPr>
        <w:adjustRightInd w:val="0"/>
        <w:snapToGrid w:val="0"/>
        <w:spacing w:line="56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2.本人身份证复印件（正反面）。</w:t>
      </w:r>
    </w:p>
    <w:p>
      <w:pPr>
        <w:adjustRightInd w:val="0"/>
        <w:snapToGrid w:val="0"/>
        <w:spacing w:line="56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3.社保参保证明（从业人员提交，在校学生报名无需提交）。</w:t>
      </w:r>
    </w:p>
    <w:p>
      <w:pPr>
        <w:adjustRightInd w:val="0"/>
        <w:snapToGrid w:val="0"/>
        <w:spacing w:line="560" w:lineRule="exact"/>
        <w:ind w:firstLine="640" w:firstLineChars="200"/>
        <w:rPr>
          <w:rFonts w:hint="eastAsia" w:ascii="仿宋_GB2312" w:hAnsi="黑体" w:eastAsia="仿宋_GB2312"/>
          <w:color w:val="auto"/>
          <w:sz w:val="32"/>
          <w:szCs w:val="32"/>
          <w:highlight w:val="none"/>
        </w:rPr>
      </w:pPr>
      <w:r>
        <w:rPr>
          <w:rFonts w:hint="eastAsia" w:ascii="仿宋_GB2312" w:hAnsi="仿宋" w:eastAsia="仿宋_GB2312" w:cs="宋体"/>
          <w:color w:val="auto"/>
          <w:sz w:val="32"/>
          <w:szCs w:val="32"/>
          <w:highlight w:val="none"/>
        </w:rPr>
        <w:t>4.</w:t>
      </w:r>
      <w:r>
        <w:rPr>
          <w:rFonts w:hint="eastAsia" w:ascii="仿宋_GB2312" w:hAnsi="黑体" w:eastAsia="仿宋_GB2312"/>
          <w:color w:val="auto"/>
          <w:sz w:val="32"/>
          <w:szCs w:val="32"/>
          <w:highlight w:val="none"/>
        </w:rPr>
        <w:t>本人近期大一寸免冠彩色（白底）照片2张（其中1张贴于报名表上）。</w:t>
      </w:r>
    </w:p>
    <w:p>
      <w:pPr>
        <w:adjustRightInd w:val="0"/>
        <w:snapToGrid w:val="0"/>
        <w:spacing w:line="56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rPr>
        <w:t>本人原创作品</w:t>
      </w:r>
      <w:r>
        <w:rPr>
          <w:rFonts w:hint="eastAsia" w:ascii="仿宋_GB2312" w:hAnsi="黑体" w:eastAsia="仿宋_GB2312"/>
          <w:color w:val="auto"/>
          <w:sz w:val="32"/>
          <w:szCs w:val="32"/>
          <w:highlight w:val="none"/>
          <w:lang w:val="en-US" w:eastAsia="zh-CN"/>
        </w:rPr>
        <w:t>3</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rPr>
        <w:t>幅，请提交高质量文件，格式</w:t>
      </w:r>
      <w:r>
        <w:rPr>
          <w:rFonts w:hint="eastAsia" w:ascii="仿宋_GB2312" w:hAnsi="黑体" w:eastAsia="仿宋_GB2312"/>
          <w:color w:val="auto"/>
          <w:sz w:val="32"/>
          <w:szCs w:val="32"/>
          <w:highlight w:val="none"/>
          <w:lang w:val="en-US" w:eastAsia="zh-CN"/>
        </w:rPr>
        <w:t>统一为jpg,不小于2MB</w:t>
      </w:r>
      <w:r>
        <w:rPr>
          <w:rFonts w:hint="eastAsia" w:ascii="仿宋_GB2312" w:hAnsi="黑体" w:eastAsia="仿宋_GB2312"/>
          <w:color w:val="auto"/>
          <w:sz w:val="32"/>
          <w:szCs w:val="32"/>
          <w:highlight w:val="none"/>
        </w:rPr>
        <w:t>（必须为原创作品，不得抄袭或转借，如有违反，一经发现，组委会将取消其参赛资格）。</w:t>
      </w:r>
    </w:p>
    <w:p>
      <w:pPr>
        <w:adjustRightInd w:val="0"/>
        <w:snapToGrid w:val="0"/>
        <w:spacing w:line="56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s="Times New Roman"/>
          <w:color w:val="auto"/>
          <w:sz w:val="32"/>
          <w:szCs w:val="32"/>
          <w:highlight w:val="none"/>
        </w:rPr>
        <w:t>备注：</w:t>
      </w:r>
      <w:r>
        <w:rPr>
          <w:rFonts w:hint="eastAsia" w:ascii="仿宋_GB2312" w:hAnsi="黑体" w:eastAsia="仿宋_GB2312" w:cs="Times New Roman"/>
          <w:color w:val="auto"/>
          <w:sz w:val="32"/>
          <w:szCs w:val="32"/>
          <w:highlight w:val="none"/>
          <w:lang w:val="en-US" w:eastAsia="zh-CN"/>
        </w:rPr>
        <w:fldChar w:fldCharType="begin"/>
      </w:r>
      <w:r>
        <w:rPr>
          <w:rFonts w:hint="eastAsia" w:ascii="仿宋_GB2312" w:hAnsi="黑体" w:eastAsia="仿宋_GB2312" w:cs="Times New Roman"/>
          <w:color w:val="auto"/>
          <w:sz w:val="32"/>
          <w:szCs w:val="32"/>
          <w:highlight w:val="none"/>
          <w:lang w:val="en-US" w:eastAsia="zh-CN"/>
        </w:rPr>
        <w:instrText xml:space="preserve"> HYPERLINK "mailto:报名成功后将报名资料一并递交或快递至报名点审核，本人原创作品发送至nswkh@szdu.cn邮箱，邮件标题按以下列格式填写\“作者姓名-作品名-作品简介-联系电话\”统一填写。" </w:instrText>
      </w:r>
      <w:r>
        <w:rPr>
          <w:rFonts w:hint="eastAsia" w:ascii="仿宋_GB2312" w:hAnsi="黑体" w:eastAsia="仿宋_GB2312" w:cs="Times New Roman"/>
          <w:color w:val="auto"/>
          <w:sz w:val="32"/>
          <w:szCs w:val="32"/>
          <w:highlight w:val="none"/>
          <w:lang w:val="en-US" w:eastAsia="zh-CN"/>
        </w:rPr>
        <w:fldChar w:fldCharType="separate"/>
      </w:r>
      <w:r>
        <w:rPr>
          <w:rFonts w:hint="eastAsia" w:ascii="仿宋_GB2312" w:hAnsi="黑体" w:eastAsia="仿宋_GB2312" w:cs="Times New Roman"/>
          <w:color w:val="auto"/>
          <w:sz w:val="32"/>
          <w:szCs w:val="32"/>
          <w:highlight w:val="none"/>
          <w:lang w:val="en-US" w:eastAsia="zh-CN"/>
        </w:rPr>
        <w:t>报名成功后将报名资料（参赛选手必须签名）一并递交或快递至报名点审核，</w:t>
      </w:r>
      <w:r>
        <w:rPr>
          <w:rFonts w:hint="eastAsia" w:ascii="仿宋_GB2312" w:hAnsi="黑体" w:eastAsia="仿宋_GB2312" w:cs="Times New Roman"/>
          <w:color w:val="auto"/>
          <w:sz w:val="32"/>
          <w:szCs w:val="32"/>
          <w:highlight w:val="none"/>
        </w:rPr>
        <w:t>本人原创作品发送至nswkh@szdu.cn邮箱，邮件标题按以下列格式填写“作者姓名-作品名-作品简介-联系电话”统一填写。</w:t>
      </w:r>
      <w:r>
        <w:rPr>
          <w:rFonts w:hint="eastAsia" w:ascii="仿宋_GB2312" w:hAnsi="黑体" w:eastAsia="仿宋_GB2312" w:cs="Times New Roman"/>
          <w:color w:val="auto"/>
          <w:sz w:val="32"/>
          <w:szCs w:val="32"/>
          <w:highlight w:val="none"/>
          <w:lang w:val="en-US" w:eastAsia="zh-CN"/>
        </w:rPr>
        <w:fldChar w:fldCharType="end"/>
      </w:r>
    </w:p>
    <w:p>
      <w:pPr>
        <w:adjustRightInd w:val="0"/>
        <w:snapToGrid w:val="0"/>
        <w:spacing w:line="560" w:lineRule="exact"/>
        <w:ind w:firstLine="643" w:firstLineChars="200"/>
        <w:rPr>
          <w:rFonts w:hint="default" w:ascii="仿宋_GB2312" w:hAnsi="黑体" w:eastAsia="仿宋_GB2312"/>
          <w:b/>
          <w:bCs/>
          <w:color w:val="auto"/>
          <w:sz w:val="32"/>
          <w:szCs w:val="32"/>
          <w:highlight w:val="none"/>
          <w:lang w:val="en-US" w:eastAsia="zh-CN"/>
        </w:rPr>
      </w:pPr>
      <w:r>
        <w:rPr>
          <w:rFonts w:hint="eastAsia" w:ascii="仿宋_GB2312" w:hAnsi="黑体" w:eastAsia="仿宋_GB2312"/>
          <w:b/>
          <w:bCs/>
          <w:color w:val="auto"/>
          <w:sz w:val="32"/>
          <w:szCs w:val="32"/>
          <w:highlight w:val="none"/>
          <w:lang w:val="en-US" w:eastAsia="zh-CN"/>
        </w:rPr>
        <w:t>注意：因决赛阶段考核手绘创作能力，要求参赛选手必须具备手绘功底。</w:t>
      </w:r>
    </w:p>
    <w:p>
      <w:pPr>
        <w:adjustRightInd w:val="0"/>
        <w:snapToGrid w:val="0"/>
        <w:spacing w:line="560" w:lineRule="exact"/>
        <w:ind w:firstLine="640" w:firstLineChars="200"/>
        <w:rPr>
          <w:rFonts w:hint="default" w:ascii="楷体_GB2312" w:hAnsi="楷体" w:eastAsia="楷体_GB2312"/>
          <w:color w:val="auto"/>
          <w:sz w:val="32"/>
          <w:szCs w:val="32"/>
          <w:highlight w:val="none"/>
          <w:lang w:val="en-US" w:eastAsia="zh-CN"/>
        </w:rPr>
      </w:pPr>
      <w:r>
        <w:rPr>
          <w:rFonts w:hint="eastAsia" w:ascii="楷体_GB2312" w:hAnsi="楷体" w:eastAsia="楷体_GB2312"/>
          <w:color w:val="auto"/>
          <w:sz w:val="32"/>
          <w:szCs w:val="32"/>
          <w:highlight w:val="none"/>
        </w:rPr>
        <w:t>（四）</w:t>
      </w:r>
      <w:r>
        <w:rPr>
          <w:rFonts w:hint="eastAsia" w:ascii="楷体_GB2312" w:hAnsi="楷体" w:eastAsia="楷体_GB2312"/>
          <w:color w:val="auto"/>
          <w:sz w:val="32"/>
          <w:szCs w:val="32"/>
          <w:highlight w:val="none"/>
          <w:lang w:val="en-US" w:eastAsia="zh-CN"/>
        </w:rPr>
        <w:t>报名咨询</w:t>
      </w:r>
    </w:p>
    <w:p>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黑体" w:eastAsia="仿宋_GB2312"/>
          <w:color w:val="auto"/>
          <w:sz w:val="32"/>
          <w:szCs w:val="32"/>
          <w:highlight w:val="none"/>
        </w:rPr>
        <w:t>联系地址：</w:t>
      </w:r>
      <w:r>
        <w:rPr>
          <w:rFonts w:hint="eastAsia" w:ascii="仿宋_GB2312" w:hAnsi="仿宋" w:eastAsia="仿宋_GB2312"/>
          <w:color w:val="auto"/>
          <w:sz w:val="32"/>
          <w:szCs w:val="32"/>
          <w:highlight w:val="none"/>
        </w:rPr>
        <w:t>深圳市南山区科技南十二路28号康佳研发大厦19楼。</w:t>
      </w:r>
    </w:p>
    <w:p>
      <w:pPr>
        <w:adjustRightInd w:val="0"/>
        <w:snapToGrid w:val="0"/>
        <w:spacing w:line="560" w:lineRule="exact"/>
        <w:ind w:left="3198" w:leftChars="304" w:hanging="2560" w:hangingChars="8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联系人：周先生15811831692</w:t>
      </w: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陈女士15999520112</w:t>
      </w:r>
      <w:r>
        <w:rPr>
          <w:rFonts w:hint="eastAsia" w:ascii="仿宋_GB2312" w:hAnsi="仿宋" w:eastAsia="仿宋_GB2312"/>
          <w:color w:val="auto"/>
          <w:sz w:val="32"/>
          <w:szCs w:val="32"/>
          <w:highlight w:val="none"/>
          <w:lang w:val="en-US" w:eastAsia="zh-CN"/>
        </w:rPr>
        <w:t xml:space="preserve">  </w:t>
      </w:r>
    </w:p>
    <w:p>
      <w:pPr>
        <w:adjustRightInd w:val="0"/>
        <w:snapToGrid w:val="0"/>
        <w:spacing w:line="560" w:lineRule="exact"/>
        <w:ind w:firstLine="1920" w:firstLineChars="6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刘女士 15889522697</w:t>
      </w:r>
    </w:p>
    <w:p>
      <w:pPr>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 w:eastAsia="仿宋_GB2312"/>
          <w:color w:val="auto"/>
          <w:sz w:val="32"/>
          <w:szCs w:val="32"/>
          <w:highlight w:val="none"/>
        </w:rPr>
        <w:t xml:space="preserve">联系电话：0755-26512980 </w:t>
      </w:r>
    </w:p>
    <w:p>
      <w:pPr>
        <w:tabs>
          <w:tab w:val="left" w:pos="2380"/>
        </w:tabs>
        <w:spacing w:line="560" w:lineRule="exact"/>
        <w:ind w:firstLine="640" w:firstLineChars="200"/>
        <w:rPr>
          <w:rFonts w:ascii="黑体" w:hAnsi="黑体" w:eastAsia="黑体" w:cs="仿宋_GB2312"/>
          <w:bCs/>
          <w:color w:val="auto"/>
          <w:sz w:val="32"/>
          <w:szCs w:val="32"/>
          <w:highlight w:val="none"/>
        </w:rPr>
      </w:pPr>
      <w:r>
        <w:rPr>
          <w:rFonts w:hint="eastAsia" w:ascii="黑体" w:hAnsi="黑体" w:eastAsia="黑体"/>
          <w:color w:val="auto"/>
          <w:sz w:val="32"/>
          <w:szCs w:val="32"/>
          <w:highlight w:val="none"/>
        </w:rPr>
        <w:t>六、竞赛安排</w:t>
      </w:r>
    </w:p>
    <w:p>
      <w:pPr>
        <w:spacing w:line="560" w:lineRule="exact"/>
        <w:ind w:firstLine="640" w:firstLineChars="200"/>
        <w:rPr>
          <w:rFonts w:ascii="楷体_GB2312" w:hAnsi="楷体" w:eastAsia="楷体_GB2312"/>
          <w:color w:val="auto"/>
          <w:sz w:val="32"/>
          <w:szCs w:val="32"/>
          <w:highlight w:val="none"/>
        </w:rPr>
      </w:pPr>
      <w:r>
        <w:rPr>
          <w:rFonts w:hint="eastAsia" w:ascii="楷体_GB2312" w:hAnsi="楷体" w:eastAsia="楷体_GB2312"/>
          <w:color w:val="auto"/>
          <w:sz w:val="32"/>
          <w:szCs w:val="32"/>
          <w:highlight w:val="none"/>
        </w:rPr>
        <w:t>（一）宣传发动</w:t>
      </w:r>
    </w:p>
    <w:p>
      <w:pPr>
        <w:adjustRightInd w:val="0"/>
        <w:snapToGrid w:val="0"/>
        <w:spacing w:line="580" w:lineRule="exact"/>
        <w:ind w:firstLine="627" w:firstLineChars="196"/>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各有关单位根据比赛项目的要求，组织职工进行岗位培训、岗位练兵，并推荐优秀选手报名参加竞赛。</w:t>
      </w:r>
    </w:p>
    <w:p>
      <w:pPr>
        <w:adjustRightInd w:val="0"/>
        <w:snapToGrid w:val="0"/>
        <w:spacing w:line="580" w:lineRule="exact"/>
        <w:ind w:firstLine="627" w:firstLineChars="196"/>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充分利用广播、电视、报刊、网络、微信等各类媒体，采取线上、线下推广的方式，广泛宣传竞赛活动。具体如下：</w:t>
      </w:r>
    </w:p>
    <w:p>
      <w:pPr>
        <w:adjustRightInd w:val="0"/>
        <w:snapToGrid w:val="0"/>
        <w:spacing w:line="580" w:lineRule="exact"/>
        <w:ind w:firstLine="627" w:firstLineChars="196"/>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1.按照竞赛主办方要求使用统一样式进行赛场布置（如主赛场背景板、横幅及赛场周围易拉宝宣传画等），使用统一的裁判员证、工作人员证、参赛选手证等。</w:t>
      </w:r>
    </w:p>
    <w:p>
      <w:pPr>
        <w:adjustRightInd w:val="0"/>
        <w:snapToGrid w:val="0"/>
        <w:spacing w:line="580" w:lineRule="exact"/>
        <w:ind w:firstLine="627" w:firstLineChars="196"/>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2.通过线上、线下等形式在不少于10家竞赛项目相关单位开展定点、定向宣传推广，通过3种以上互联网媒体渠道开展竞赛宣传推广（包括企业网站、公众号、微信群、QQ群等）。</w:t>
      </w:r>
    </w:p>
    <w:p>
      <w:pPr>
        <w:adjustRightInd w:val="0"/>
        <w:snapToGrid w:val="0"/>
        <w:spacing w:line="580" w:lineRule="exact"/>
        <w:ind w:firstLine="627" w:firstLineChars="196"/>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3.决赛阶段的比赛应通过视频直播方式向社会发布。</w:t>
      </w:r>
    </w:p>
    <w:p>
      <w:pPr>
        <w:adjustRightInd w:val="0"/>
        <w:snapToGrid w:val="0"/>
        <w:spacing w:line="580" w:lineRule="exact"/>
        <w:ind w:firstLine="627" w:firstLineChars="196"/>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竞赛结束后，按照竞赛主办方要求提供竞赛视频、图片、文本等资料，各项资料至少应包括组织报名、初赛、决赛及颁奖表彰等内容。</w:t>
      </w:r>
    </w:p>
    <w:p>
      <w:pPr>
        <w:adjustRightInd w:val="0"/>
        <w:snapToGrid w:val="0"/>
        <w:spacing w:line="580" w:lineRule="exact"/>
        <w:ind w:firstLine="627" w:firstLineChars="196"/>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（二）防控疫情</w:t>
      </w:r>
    </w:p>
    <w:p>
      <w:pPr>
        <w:adjustRightInd w:val="0"/>
        <w:snapToGrid w:val="0"/>
        <w:spacing w:line="580" w:lineRule="exact"/>
        <w:ind w:firstLine="627" w:firstLineChars="196"/>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根据《关于恢复开展线下职业技能培训、评价和专业技术人员继续教育培训活动的通知》（粤人社函〔2020〕147号）文件精神，严格按照疫情防控要求制定疫情防控应急处置预案，加强对竞赛全过程的动态管理，切实做好场地和人员的疫情防控工作，确保竞赛活动安全有序。</w:t>
      </w:r>
    </w:p>
    <w:p>
      <w:pPr>
        <w:adjustRightInd w:val="0"/>
        <w:snapToGrid w:val="0"/>
        <w:spacing w:line="580" w:lineRule="exact"/>
        <w:ind w:firstLine="627" w:firstLineChars="196"/>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w:t>
      </w:r>
      <w:r>
        <w:rPr>
          <w:rFonts w:hint="eastAsia" w:ascii="楷体_GB2312" w:hAnsi="楷体_GB2312" w:eastAsia="楷体_GB2312" w:cs="楷体_GB2312"/>
          <w:color w:val="auto"/>
          <w:sz w:val="32"/>
          <w:szCs w:val="32"/>
          <w:highlight w:val="none"/>
          <w:lang w:val="en-US" w:eastAsia="zh-CN"/>
        </w:rPr>
        <w:t>实际操作</w:t>
      </w:r>
      <w:r>
        <w:rPr>
          <w:rFonts w:hint="eastAsia" w:ascii="楷体_GB2312" w:hAnsi="楷体_GB2312" w:eastAsia="楷体_GB2312" w:cs="楷体_GB2312"/>
          <w:color w:val="auto"/>
          <w:sz w:val="32"/>
          <w:szCs w:val="32"/>
          <w:highlight w:val="none"/>
        </w:rPr>
        <w:t>赛前培训</w:t>
      </w:r>
    </w:p>
    <w:p>
      <w:pPr>
        <w:adjustRightInd w:val="0"/>
        <w:snapToGrid w:val="0"/>
        <w:spacing w:line="580" w:lineRule="exact"/>
        <w:ind w:firstLine="627" w:firstLineChars="196"/>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为使参赛选手能够尽快了解考核大纲相关内容与技能要求，由竞赛组委会结合竞赛实施进度免费提供实际操作赛前辅导。</w:t>
      </w:r>
    </w:p>
    <w:p>
      <w:pPr>
        <w:adjustRightInd w:val="0"/>
        <w:snapToGrid w:val="0"/>
        <w:spacing w:line="580" w:lineRule="exact"/>
        <w:ind w:firstLine="627" w:firstLineChars="196"/>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lang w:val="en-US" w:eastAsia="zh-CN"/>
        </w:rPr>
        <w:t>1</w:t>
      </w:r>
      <w:r>
        <w:rPr>
          <w:rFonts w:hint="eastAsia" w:ascii="仿宋_GB2312" w:hAnsi="仿宋" w:eastAsia="仿宋_GB2312" w:cs="仿宋_GB2312"/>
          <w:color w:val="auto"/>
          <w:sz w:val="32"/>
          <w:szCs w:val="32"/>
          <w:highlight w:val="none"/>
        </w:rPr>
        <w:t>.实际操作赛前辅导</w:t>
      </w:r>
    </w:p>
    <w:p>
      <w:pPr>
        <w:adjustRightInd w:val="0"/>
        <w:snapToGrid w:val="0"/>
        <w:spacing w:line="580" w:lineRule="exact"/>
        <w:ind w:firstLine="627" w:firstLineChars="196"/>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时间：10月</w:t>
      </w:r>
      <w:r>
        <w:rPr>
          <w:rFonts w:hint="eastAsia" w:ascii="仿宋_GB2312" w:hAnsi="仿宋" w:eastAsia="仿宋_GB2312" w:cs="仿宋_GB2312"/>
          <w:color w:val="auto"/>
          <w:sz w:val="32"/>
          <w:szCs w:val="32"/>
          <w:highlight w:val="none"/>
          <w:lang w:val="en-US" w:eastAsia="zh-CN"/>
        </w:rPr>
        <w:t>29</w:t>
      </w:r>
      <w:r>
        <w:rPr>
          <w:rFonts w:hint="eastAsia" w:ascii="仿宋_GB2312" w:hAnsi="仿宋" w:eastAsia="仿宋_GB2312" w:cs="仿宋_GB2312"/>
          <w:color w:val="auto"/>
          <w:sz w:val="32"/>
          <w:szCs w:val="32"/>
          <w:highlight w:val="none"/>
        </w:rPr>
        <w:t>日</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周四）</w:t>
      </w:r>
      <w:r>
        <w:rPr>
          <w:rFonts w:hint="eastAsia" w:ascii="仿宋_GB2312" w:hAnsi="仿宋" w:eastAsia="仿宋_GB2312" w:cs="仿宋_GB2312"/>
          <w:color w:val="auto"/>
          <w:sz w:val="32"/>
          <w:szCs w:val="32"/>
          <w:highlight w:val="none"/>
        </w:rPr>
        <w:t>（拟定）。</w:t>
      </w:r>
    </w:p>
    <w:p>
      <w:pPr>
        <w:adjustRightInd w:val="0"/>
        <w:snapToGrid w:val="0"/>
        <w:spacing w:line="580" w:lineRule="exact"/>
        <w:ind w:firstLine="627" w:firstLineChars="196"/>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地址：深圳市南山区科技南十二路28号康佳研发大厦19楼。</w:t>
      </w:r>
    </w:p>
    <w:p>
      <w:pPr>
        <w:spacing w:line="560" w:lineRule="exact"/>
        <w:ind w:firstLine="640" w:firstLineChars="200"/>
        <w:rPr>
          <w:rFonts w:ascii="楷体_GB2312" w:hAnsi="楷体_GB2312" w:eastAsia="楷体_GB2312" w:cs="楷体_GB2312"/>
          <w:b/>
          <w:color w:val="auto"/>
          <w:sz w:val="32"/>
          <w:szCs w:val="32"/>
          <w:highlight w:val="none"/>
        </w:rPr>
      </w:pPr>
      <w:r>
        <w:rPr>
          <w:rFonts w:hint="eastAsia" w:ascii="楷体_GB2312" w:hAnsi="楷体_GB2312" w:eastAsia="楷体_GB2312" w:cs="楷体_GB2312"/>
          <w:color w:val="auto"/>
          <w:sz w:val="32"/>
          <w:szCs w:val="32"/>
          <w:highlight w:val="none"/>
        </w:rPr>
        <w:t>（四）组织实施</w:t>
      </w:r>
    </w:p>
    <w:p>
      <w:pPr>
        <w:adjustRightInd w:val="0"/>
        <w:snapToGrid w:val="0"/>
        <w:spacing w:line="58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本次竞赛分初赛和决赛两个阶段进行。</w:t>
      </w:r>
    </w:p>
    <w:p>
      <w:pPr>
        <w:spacing w:line="560" w:lineRule="exact"/>
        <w:ind w:firstLine="640" w:firstLineChars="200"/>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rPr>
        <w:t>1.初赛</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邀请专家评审对参赛选手个人原创作品进行线上初评，同时通过大赛官网进行展示。</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时间：10月</w:t>
      </w:r>
      <w:r>
        <w:rPr>
          <w:rFonts w:hint="eastAsia" w:ascii="仿宋_GB2312" w:hAnsi="仿宋" w:eastAsia="仿宋_GB2312"/>
          <w:color w:val="auto"/>
          <w:sz w:val="32"/>
          <w:szCs w:val="32"/>
          <w:highlight w:val="none"/>
          <w:lang w:val="en-US" w:eastAsia="zh-CN"/>
        </w:rPr>
        <w:t>21</w:t>
      </w:r>
      <w:r>
        <w:rPr>
          <w:rFonts w:hint="eastAsia"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周三</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（拟定）</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初赛地点：深圳市南山区科技南十二路28号康佳研发大厦19楼。</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2.决赛</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实际操作技能竞赛</w:t>
      </w:r>
    </w:p>
    <w:p>
      <w:pPr>
        <w:adjustRightInd w:val="0"/>
        <w:snapToGrid w:val="0"/>
        <w:spacing w:line="560" w:lineRule="exact"/>
        <w:ind w:firstLine="627" w:firstLineChars="196"/>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决赛第一阶段时间：</w:t>
      </w:r>
      <w:r>
        <w:rPr>
          <w:rFonts w:hint="eastAsia" w:ascii="仿宋_GB2312" w:hAnsi="仿宋" w:eastAsia="仿宋_GB2312"/>
          <w:color w:val="auto"/>
          <w:sz w:val="32"/>
          <w:szCs w:val="32"/>
          <w:highlight w:val="none"/>
          <w:lang w:val="en-US" w:eastAsia="zh-CN"/>
        </w:rPr>
        <w:t>11</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14</w:t>
      </w:r>
      <w:r>
        <w:rPr>
          <w:rFonts w:hint="eastAsia"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周六</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下午</w:t>
      </w:r>
      <w:r>
        <w:rPr>
          <w:rFonts w:hint="eastAsia" w:ascii="仿宋_GB2312" w:hAnsi="仿宋" w:eastAsia="仿宋_GB2312"/>
          <w:color w:val="auto"/>
          <w:sz w:val="32"/>
          <w:szCs w:val="32"/>
          <w:highlight w:val="none"/>
        </w:rPr>
        <w:t>（拟定）</w:t>
      </w:r>
    </w:p>
    <w:p>
      <w:pPr>
        <w:adjustRightInd w:val="0"/>
        <w:snapToGrid w:val="0"/>
        <w:spacing w:line="560" w:lineRule="exact"/>
        <w:ind w:firstLine="627" w:firstLineChars="196"/>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决赛第二阶段时间：11月</w:t>
      </w:r>
      <w:r>
        <w:rPr>
          <w:rFonts w:hint="eastAsia" w:ascii="仿宋_GB2312" w:hAnsi="仿宋" w:eastAsia="仿宋_GB2312"/>
          <w:color w:val="auto"/>
          <w:sz w:val="32"/>
          <w:szCs w:val="32"/>
          <w:highlight w:val="none"/>
          <w:lang w:val="en-US" w:eastAsia="zh-CN"/>
        </w:rPr>
        <w:t>21</w:t>
      </w:r>
      <w:r>
        <w:rPr>
          <w:rFonts w:hint="eastAsia"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周日</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下午</w:t>
      </w:r>
      <w:r>
        <w:rPr>
          <w:rFonts w:hint="eastAsia" w:ascii="仿宋_GB2312" w:hAnsi="仿宋" w:eastAsia="仿宋_GB2312"/>
          <w:color w:val="auto"/>
          <w:sz w:val="32"/>
          <w:szCs w:val="32"/>
          <w:highlight w:val="none"/>
        </w:rPr>
        <w:t>（拟定</w:t>
      </w:r>
      <w:r>
        <w:rPr>
          <w:rFonts w:hint="eastAsia" w:ascii="仿宋_GB2312" w:hAnsi="仿宋" w:eastAsia="仿宋_GB2312"/>
          <w:color w:val="auto"/>
          <w:sz w:val="32"/>
          <w:szCs w:val="32"/>
          <w:highlight w:val="none"/>
          <w:lang w:eastAsia="zh-CN"/>
        </w:rPr>
        <w:t>）</w:t>
      </w:r>
    </w:p>
    <w:p>
      <w:pPr>
        <w:adjustRightInd w:val="0"/>
        <w:snapToGrid w:val="0"/>
        <w:spacing w:line="560" w:lineRule="exact"/>
        <w:ind w:firstLine="627" w:firstLineChars="196"/>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决赛</w:t>
      </w:r>
      <w:r>
        <w:rPr>
          <w:rFonts w:hint="eastAsia" w:ascii="仿宋_GB2312" w:hAnsi="仿宋" w:eastAsia="仿宋_GB2312"/>
          <w:color w:val="auto"/>
          <w:sz w:val="32"/>
          <w:szCs w:val="32"/>
          <w:highlight w:val="none"/>
        </w:rPr>
        <w:t>地点：深圳市南山区科技南十二路28号康佳研发大厦19楼。</w:t>
      </w:r>
    </w:p>
    <w:p>
      <w:pPr>
        <w:adjustRightInd w:val="0"/>
        <w:snapToGrid w:val="0"/>
        <w:spacing w:line="560" w:lineRule="exact"/>
        <w:ind w:firstLine="627" w:firstLineChars="196"/>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3.成绩公布</w:t>
      </w:r>
    </w:p>
    <w:p>
      <w:pPr>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初赛、决赛结束后，由组委会于南山区人资局官网http://www.szns.gov.cn/nsqrzj/gkmlpt/index#15142公布晋级名单及成绩排名。</w:t>
      </w:r>
    </w:p>
    <w:p>
      <w:pPr>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七、奖励办法</w:t>
      </w:r>
    </w:p>
    <w:p>
      <w:pPr>
        <w:adjustRightInd w:val="0"/>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本项目竞赛设一等奖1名，奖励人民币30000元；二等奖2名，奖励人民币20000元／名；三等奖3名，奖励人民币10000元／名；优秀奖4名，奖励人民币5000元／名。</w:t>
      </w:r>
      <w:r>
        <w:rPr>
          <w:rFonts w:hint="eastAsia" w:ascii="仿宋_GB2312" w:hAnsi="仿宋" w:eastAsia="仿宋_GB2312" w:cs="仿宋"/>
          <w:color w:val="000000"/>
          <w:sz w:val="32"/>
          <w:szCs w:val="32"/>
          <w:shd w:val="clear" w:color="080000" w:fill="FFFFFF"/>
          <w:lang w:eastAsia="zh-CN"/>
        </w:rPr>
        <w:t>（备注：在校学生不享受深圳市的相关人才政策，只获取奖金，不颁发荣誉证书）</w:t>
      </w:r>
      <w:bookmarkStart w:id="0" w:name="_GoBack"/>
      <w:bookmarkEnd w:id="0"/>
    </w:p>
    <w:p>
      <w:pPr>
        <w:adjustRightInd w:val="0"/>
        <w:snapToGrid w:val="0"/>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八、申诉与仲裁</w:t>
      </w:r>
    </w:p>
    <w:p>
      <w:pPr>
        <w:adjustRightInd w:val="0"/>
        <w:snapToGrid w:val="0"/>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（一）参赛选手对赛场提供的设备、工具不符合规定或竞赛设备、工具损坏以及工作人员违规行为等，均可以提出申诉。</w:t>
      </w:r>
    </w:p>
    <w:p>
      <w:pPr>
        <w:adjustRightInd w:val="0"/>
        <w:snapToGrid w:val="0"/>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（二）现场申诉最迟应在竞赛结束前提出，超过时效将不予受理。申诉时，应以书面形式向监督仲裁组提出，由监督仲裁组进行裁决。</w:t>
      </w:r>
    </w:p>
    <w:p>
      <w:pPr>
        <w:adjustRightInd w:val="0"/>
        <w:snapToGrid w:val="0"/>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（三）监督仲裁组有权对赛场违规选手的违规行为做出查处和裁决，监督仲裁组的裁决为最终裁决，参赛选手不得因对仲裁处理意见不服而停止比赛或滋事，否则按弃权处理。</w:t>
      </w:r>
    </w:p>
    <w:p>
      <w:pPr>
        <w:adjustRightInd w:val="0"/>
        <w:snapToGrid w:val="0"/>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（四）如竞赛出现不可预见的异常情况，由监督仲裁组商竞赛主办单位后，做出决定。</w:t>
      </w:r>
    </w:p>
    <w:p>
      <w:pPr>
        <w:adjustRightInd w:val="0"/>
        <w:snapToGrid w:val="0"/>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九、其他</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（一）各参赛人员在竞赛中不得冒名顶替、弄虚作假，一经发现查实，将取消参赛资格和成绩；</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hAnsi="等线" w:eastAsia="仿宋_GB2312"/>
          <w:color w:val="auto"/>
          <w:sz w:val="32"/>
          <w:szCs w:val="32"/>
          <w:highlight w:val="none"/>
        </w:rPr>
        <w:t>本竞赛不收取任何费用。</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等线" w:eastAsia="仿宋_GB2312"/>
          <w:color w:val="auto"/>
          <w:sz w:val="32"/>
          <w:szCs w:val="32"/>
          <w:highlight w:val="none"/>
        </w:rPr>
        <w:t>（三）本实施方案条款的最终解释权归2020年深圳技能大赛——南山区创意设计职业技能竞赛组委会所有。</w:t>
      </w:r>
    </w:p>
    <w:p>
      <w:pPr>
        <w:spacing w:line="560" w:lineRule="exact"/>
        <w:ind w:left="800" w:hanging="800" w:hangingChars="250"/>
        <w:rPr>
          <w:rFonts w:ascii="仿宋_GB2312" w:hAnsi="等线" w:eastAsia="仿宋_GB2312"/>
          <w:color w:val="auto"/>
          <w:sz w:val="32"/>
          <w:szCs w:val="32"/>
          <w:highlight w:val="none"/>
        </w:rPr>
      </w:pPr>
    </w:p>
    <w:p>
      <w:pPr>
        <w:spacing w:line="560" w:lineRule="exact"/>
        <w:ind w:left="1893" w:leftChars="303" w:hanging="1257" w:hangingChars="393"/>
        <w:rPr>
          <w:rFonts w:ascii="仿宋_GB2312" w:hAnsi="等线" w:eastAsia="仿宋_GB2312"/>
          <w:color w:val="auto"/>
          <w:sz w:val="32"/>
          <w:szCs w:val="32"/>
          <w:highlight w:val="none"/>
        </w:rPr>
      </w:pPr>
      <w:r>
        <w:rPr>
          <w:rFonts w:hint="eastAsia" w:ascii="仿宋_GB2312" w:hAnsi="等线" w:eastAsia="仿宋_GB2312"/>
          <w:color w:val="auto"/>
          <w:sz w:val="32"/>
          <w:szCs w:val="32"/>
          <w:highlight w:val="none"/>
        </w:rPr>
        <w:t>附件1-</w:t>
      </w:r>
      <w:r>
        <w:rPr>
          <w:rFonts w:ascii="仿宋_GB2312" w:hAnsi="等线" w:eastAsia="仿宋_GB2312"/>
          <w:color w:val="auto"/>
          <w:sz w:val="32"/>
          <w:szCs w:val="32"/>
          <w:highlight w:val="none"/>
        </w:rPr>
        <w:t>1</w:t>
      </w:r>
      <w:r>
        <w:rPr>
          <w:rFonts w:hint="eastAsia" w:ascii="仿宋_GB2312" w:hAnsi="等线" w:eastAsia="仿宋_GB2312"/>
          <w:color w:val="auto"/>
          <w:sz w:val="32"/>
          <w:szCs w:val="32"/>
          <w:highlight w:val="none"/>
        </w:rPr>
        <w:t>：2020年深圳技能大赛—南山区创意设计职业技能竞赛报名表</w:t>
      </w:r>
    </w:p>
    <w:p>
      <w:pPr>
        <w:spacing w:line="560" w:lineRule="exact"/>
        <w:ind w:left="1893" w:leftChars="303" w:hanging="1257" w:hangingChars="393"/>
        <w:rPr>
          <w:rFonts w:ascii="仿宋_GB2312" w:hAnsi="等线" w:eastAsia="仿宋_GB2312"/>
          <w:color w:val="auto"/>
          <w:sz w:val="32"/>
          <w:szCs w:val="32"/>
          <w:highlight w:val="none"/>
        </w:rPr>
      </w:pPr>
      <w:r>
        <w:rPr>
          <w:rFonts w:hint="eastAsia" w:ascii="仿宋_GB2312" w:hAnsi="等线" w:eastAsia="仿宋_GB2312"/>
          <w:color w:val="auto"/>
          <w:sz w:val="32"/>
          <w:szCs w:val="32"/>
          <w:highlight w:val="none"/>
        </w:rPr>
        <w:t>附件1-2：2020年深圳技能大赛--南山区创意设计职业技能竞赛报名汇总表</w:t>
      </w:r>
    </w:p>
    <w:p>
      <w:pPr>
        <w:widowControl/>
        <w:jc w:val="left"/>
        <w:rPr>
          <w:rFonts w:ascii="黑体" w:hAnsi="黑体" w:eastAsia="黑体" w:cs="仿宋_GB2312"/>
          <w:color w:val="auto"/>
          <w:sz w:val="32"/>
          <w:szCs w:val="32"/>
          <w:highlight w:val="none"/>
        </w:rPr>
      </w:pPr>
      <w:r>
        <w:rPr>
          <w:rFonts w:ascii="黑体" w:hAnsi="黑体" w:eastAsia="黑体" w:cs="仿宋_GB2312"/>
          <w:color w:val="auto"/>
          <w:sz w:val="32"/>
          <w:szCs w:val="32"/>
          <w:highlight w:val="none"/>
        </w:rPr>
        <w:br w:type="page"/>
      </w:r>
      <w:r>
        <w:rPr>
          <w:rFonts w:hint="eastAsia" w:ascii="黑体" w:hAnsi="黑体" w:eastAsia="黑体" w:cs="仿宋_GB2312"/>
          <w:color w:val="auto"/>
          <w:sz w:val="32"/>
          <w:szCs w:val="32"/>
          <w:highlight w:val="none"/>
        </w:rPr>
        <w:t>附件1-1</w:t>
      </w:r>
    </w:p>
    <w:p>
      <w:pPr>
        <w:spacing w:line="56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2020年深圳技能大赛</w:t>
      </w:r>
    </w:p>
    <w:p>
      <w:pPr>
        <w:spacing w:line="56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—南山区创意设计职业技能竞赛报名表</w:t>
      </w:r>
    </w:p>
    <w:p>
      <w:pPr>
        <w:widowControl/>
        <w:adjustRightInd w:val="0"/>
        <w:spacing w:line="560" w:lineRule="exact"/>
        <w:jc w:val="center"/>
        <w:rPr>
          <w:rFonts w:ascii="仿宋_GB2312" w:hAnsi="仿宋" w:eastAsia="仿宋_GB2312"/>
          <w:color w:val="auto"/>
          <w:sz w:val="28"/>
          <w:szCs w:val="32"/>
          <w:highlight w:val="none"/>
        </w:rPr>
      </w:pPr>
    </w:p>
    <w:tbl>
      <w:tblPr>
        <w:tblStyle w:val="5"/>
        <w:tblW w:w="10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24"/>
        <w:gridCol w:w="851"/>
        <w:gridCol w:w="1279"/>
        <w:gridCol w:w="1417"/>
        <w:gridCol w:w="142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姓    名</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性别</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出生日期</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c>
          <w:tcPr>
            <w:tcW w:w="1762"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照片</w:t>
            </w:r>
          </w:p>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粘贴处</w:t>
            </w:r>
          </w:p>
          <w:p>
            <w:pPr>
              <w:spacing w:line="300" w:lineRule="exact"/>
              <w:jc w:val="center"/>
              <w:rPr>
                <w:rFonts w:ascii="仿宋_GB2312" w:hAnsi="等线" w:eastAsia="仿宋_GB2312"/>
                <w:color w:val="auto"/>
                <w:sz w:val="22"/>
                <w:szCs w:val="28"/>
                <w:highlight w:val="none"/>
              </w:rPr>
            </w:pPr>
          </w:p>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2"/>
                <w:szCs w:val="28"/>
                <w:highlight w:val="none"/>
              </w:rPr>
              <w:t>此处贴一张，其余的用袋子装订在报名表上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身份证号</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工作单位</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通讯地址</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手机号码</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等线" w:eastAsia="仿宋_GB2312"/>
                <w:color w:val="auto"/>
                <w:sz w:val="28"/>
                <w:szCs w:val="28"/>
                <w:highlight w:val="none"/>
                <w:lang w:val="en-US" w:eastAsia="zh-CN"/>
              </w:rPr>
            </w:pPr>
            <w:r>
              <w:rPr>
                <w:rFonts w:hint="eastAsia" w:ascii="仿宋_GB2312" w:hAnsi="等线" w:eastAsia="仿宋_GB2312"/>
                <w:color w:val="auto"/>
                <w:sz w:val="28"/>
                <w:szCs w:val="28"/>
                <w:highlight w:val="none"/>
                <w:lang w:val="en-US" w:eastAsia="zh-CN"/>
              </w:rPr>
              <w:t>微信号</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c>
          <w:tcPr>
            <w:tcW w:w="176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户口所在地</w:t>
            </w:r>
          </w:p>
        </w:tc>
        <w:tc>
          <w:tcPr>
            <w:tcW w:w="4254"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2"/>
              </w:numPr>
              <w:spacing w:line="300" w:lineRule="exact"/>
              <w:ind w:firstLineChars="0"/>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本 市  □ 本 省   □ 省 外</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pacing w:val="-4"/>
                <w:sz w:val="28"/>
                <w:szCs w:val="28"/>
                <w:highlight w:val="none"/>
              </w:rPr>
            </w:pPr>
            <w:r>
              <w:rPr>
                <w:rFonts w:hint="eastAsia" w:ascii="仿宋_GB2312" w:hAnsi="等线" w:eastAsia="仿宋_GB2312"/>
                <w:color w:val="auto"/>
                <w:spacing w:val="-4"/>
                <w:sz w:val="28"/>
                <w:szCs w:val="28"/>
                <w:highlight w:val="none"/>
              </w:rPr>
              <w:t>本工种工龄</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文 化</w:t>
            </w:r>
          </w:p>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程 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 xml:space="preserve">□ 小学  □ 初中  □ 高中  □ 中技    □ 中专  □ 职高  </w:t>
            </w:r>
          </w:p>
          <w:p>
            <w:pPr>
              <w:spacing w:line="300" w:lineRule="exact"/>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 高技  □ 大专  □ 本科  □ 研究生  □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竞赛工种</w:t>
            </w:r>
          </w:p>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（项目）</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tabs>
                <w:tab w:val="left" w:pos="122"/>
              </w:tabs>
              <w:spacing w:line="300" w:lineRule="exact"/>
              <w:rPr>
                <w:rFonts w:ascii="仿宋_GB2312" w:hAnsi="等线"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现有资格</w:t>
            </w:r>
          </w:p>
          <w:p>
            <w:pPr>
              <w:spacing w:line="3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等级证书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4"/>
                <w:tab w:val="left" w:pos="2742"/>
              </w:tabs>
              <w:spacing w:line="300" w:lineRule="exact"/>
              <w:ind w:firstLine="0" w:firstLineChars="0"/>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 xml:space="preserve">□ 初级工（五级）     □ 中级工  （四级）    □ 高级工（三级） </w:t>
            </w:r>
          </w:p>
          <w:p>
            <w:pPr>
              <w:pStyle w:val="10"/>
              <w:tabs>
                <w:tab w:val="left" w:pos="184"/>
                <w:tab w:val="left" w:pos="2742"/>
              </w:tabs>
              <w:spacing w:line="300" w:lineRule="exact"/>
              <w:ind w:firstLine="0" w:firstLineChars="0"/>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 技  师（二级）     □ 高级技师（一级）    □ 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个</w:t>
            </w:r>
          </w:p>
          <w:p>
            <w:pPr>
              <w:spacing w:line="4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人</w:t>
            </w:r>
          </w:p>
          <w:p>
            <w:pPr>
              <w:spacing w:line="4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简</w:t>
            </w:r>
          </w:p>
          <w:p>
            <w:pPr>
              <w:spacing w:line="4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历</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4"/>
                <w:tab w:val="left" w:pos="2742"/>
              </w:tabs>
              <w:spacing w:line="560" w:lineRule="exact"/>
              <w:ind w:left="360" w:firstLine="0" w:firstLineChars="0"/>
              <w:rPr>
                <w:rFonts w:ascii="仿宋_GB2312" w:hAnsi="等线" w:eastAsia="仿宋_GB2312"/>
                <w:color w:val="auto"/>
                <w:sz w:val="28"/>
                <w:szCs w:val="28"/>
                <w:highlight w:val="none"/>
              </w:rPr>
            </w:pPr>
          </w:p>
          <w:p>
            <w:pPr>
              <w:pStyle w:val="10"/>
              <w:tabs>
                <w:tab w:val="left" w:pos="184"/>
                <w:tab w:val="left" w:pos="2742"/>
              </w:tabs>
              <w:spacing w:line="560" w:lineRule="exact"/>
              <w:ind w:left="360" w:firstLine="0" w:firstLineChars="0"/>
              <w:rPr>
                <w:rFonts w:ascii="仿宋_GB2312" w:hAnsi="等线" w:eastAsia="仿宋_GB2312"/>
                <w:color w:val="auto"/>
                <w:sz w:val="28"/>
                <w:szCs w:val="28"/>
                <w:highlight w:val="none"/>
              </w:rPr>
            </w:pPr>
          </w:p>
          <w:p>
            <w:pPr>
              <w:pStyle w:val="10"/>
              <w:tabs>
                <w:tab w:val="left" w:pos="184"/>
                <w:tab w:val="left" w:pos="2742"/>
              </w:tabs>
              <w:spacing w:line="560" w:lineRule="exact"/>
              <w:ind w:left="360" w:firstLine="0" w:firstLineChars="0"/>
              <w:rPr>
                <w:rFonts w:ascii="仿宋_GB2312" w:hAnsi="等线" w:eastAsia="仿宋_GB2312"/>
                <w:color w:val="auto"/>
                <w:sz w:val="28"/>
                <w:szCs w:val="28"/>
                <w:highlight w:val="none"/>
              </w:rPr>
            </w:pPr>
          </w:p>
          <w:p>
            <w:pPr>
              <w:pStyle w:val="10"/>
              <w:tabs>
                <w:tab w:val="left" w:pos="184"/>
                <w:tab w:val="left" w:pos="2742"/>
              </w:tabs>
              <w:spacing w:line="560" w:lineRule="exact"/>
              <w:ind w:left="360" w:firstLine="0" w:firstLineChars="0"/>
              <w:rPr>
                <w:rFonts w:ascii="仿宋_GB2312" w:hAnsi="等线"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本</w:t>
            </w:r>
          </w:p>
          <w:p>
            <w:pPr>
              <w:spacing w:line="4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人</w:t>
            </w:r>
          </w:p>
          <w:p>
            <w:pPr>
              <w:spacing w:line="4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承</w:t>
            </w:r>
          </w:p>
          <w:p>
            <w:pPr>
              <w:spacing w:line="40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诺</w:t>
            </w:r>
          </w:p>
        </w:tc>
        <w:tc>
          <w:tcPr>
            <w:tcW w:w="8854" w:type="dxa"/>
            <w:gridSpan w:val="6"/>
            <w:tcBorders>
              <w:top w:val="single" w:color="auto" w:sz="4" w:space="0"/>
              <w:left w:val="single" w:color="auto" w:sz="4" w:space="0"/>
              <w:bottom w:val="single" w:color="auto" w:sz="4" w:space="0"/>
              <w:right w:val="single" w:color="auto" w:sz="4" w:space="0"/>
            </w:tcBorders>
          </w:tcPr>
          <w:p>
            <w:pPr>
              <w:pStyle w:val="10"/>
              <w:tabs>
                <w:tab w:val="left" w:pos="184"/>
                <w:tab w:val="left" w:pos="2742"/>
              </w:tabs>
              <w:spacing w:line="400" w:lineRule="exact"/>
              <w:ind w:firstLine="560"/>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本人承诺报名表所填内容均真实有效，如有虚假，愿意接受取消竞赛资格的处理。</w:t>
            </w:r>
          </w:p>
          <w:p>
            <w:pPr>
              <w:pStyle w:val="10"/>
              <w:tabs>
                <w:tab w:val="left" w:pos="184"/>
                <w:tab w:val="left" w:pos="2742"/>
              </w:tabs>
              <w:spacing w:line="560" w:lineRule="exact"/>
              <w:ind w:firstLine="5600" w:firstLineChars="2000"/>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 xml:space="preserve">签名：        </w:t>
            </w:r>
          </w:p>
          <w:p>
            <w:pPr>
              <w:pStyle w:val="10"/>
              <w:tabs>
                <w:tab w:val="left" w:pos="184"/>
                <w:tab w:val="left" w:pos="2742"/>
              </w:tabs>
              <w:spacing w:line="560" w:lineRule="exact"/>
              <w:ind w:firstLine="0" w:firstLineChars="0"/>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 xml:space="preserve">                                               年    月    日</w:t>
            </w:r>
          </w:p>
          <w:p>
            <w:pPr>
              <w:pStyle w:val="10"/>
              <w:tabs>
                <w:tab w:val="left" w:pos="184"/>
                <w:tab w:val="left" w:pos="2742"/>
              </w:tabs>
              <w:spacing w:line="560" w:lineRule="exact"/>
              <w:ind w:firstLine="0" w:firstLineChars="0"/>
              <w:rPr>
                <w:rFonts w:ascii="仿宋_GB2312" w:hAnsi="等线" w:eastAsia="仿宋_GB2312"/>
                <w:color w:val="auto"/>
                <w:sz w:val="28"/>
                <w:szCs w:val="28"/>
                <w:highlight w:val="none"/>
              </w:rPr>
            </w:pPr>
          </w:p>
          <w:p>
            <w:pPr>
              <w:pStyle w:val="10"/>
              <w:tabs>
                <w:tab w:val="left" w:pos="184"/>
                <w:tab w:val="left" w:pos="2742"/>
              </w:tabs>
              <w:spacing w:line="560" w:lineRule="exact"/>
              <w:ind w:firstLine="0" w:firstLineChars="0"/>
              <w:rPr>
                <w:rFonts w:ascii="仿宋_GB2312" w:hAnsi="等线" w:eastAsia="仿宋_GB2312"/>
                <w:color w:val="auto"/>
                <w:sz w:val="28"/>
                <w:szCs w:val="28"/>
                <w:highlight w:val="none"/>
              </w:rPr>
            </w:pPr>
          </w:p>
          <w:p>
            <w:pPr>
              <w:pStyle w:val="10"/>
              <w:tabs>
                <w:tab w:val="left" w:pos="184"/>
                <w:tab w:val="left" w:pos="2742"/>
              </w:tabs>
              <w:spacing w:line="560" w:lineRule="exact"/>
              <w:ind w:firstLine="0" w:firstLineChars="0"/>
              <w:rPr>
                <w:rFonts w:ascii="仿宋_GB2312" w:hAnsi="等线"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等线" w:eastAsia="仿宋_GB2312"/>
                <w:color w:val="auto"/>
                <w:sz w:val="28"/>
                <w:szCs w:val="28"/>
                <w:highlight w:val="none"/>
              </w:rPr>
            </w:pPr>
            <w:r>
              <w:rPr>
                <w:rFonts w:hint="eastAsia" w:ascii="仿宋_GB2312" w:hAnsi="等线" w:eastAsia="仿宋_GB2312"/>
                <w:color w:val="auto"/>
                <w:sz w:val="28"/>
                <w:szCs w:val="28"/>
                <w:highlight w:val="none"/>
              </w:rPr>
              <w:t>注意事项</w:t>
            </w:r>
          </w:p>
        </w:tc>
        <w:tc>
          <w:tcPr>
            <w:tcW w:w="8854" w:type="dxa"/>
            <w:gridSpan w:val="6"/>
            <w:tcBorders>
              <w:top w:val="single" w:color="auto" w:sz="4" w:space="0"/>
              <w:left w:val="single" w:color="auto" w:sz="4" w:space="0"/>
              <w:bottom w:val="single" w:color="auto" w:sz="4" w:space="0"/>
              <w:right w:val="single" w:color="auto" w:sz="4" w:space="0"/>
            </w:tcBorders>
          </w:tcPr>
          <w:p>
            <w:pPr>
              <w:rPr>
                <w:rFonts w:ascii="仿宋_GB2312" w:hAnsi="等线" w:eastAsia="仿宋_GB2312"/>
                <w:color w:val="auto"/>
                <w:highlight w:val="none"/>
              </w:rPr>
            </w:pPr>
            <w:r>
              <w:rPr>
                <w:rFonts w:hint="eastAsia" w:ascii="仿宋_GB2312" w:hAnsi="等线" w:eastAsia="仿宋_GB2312"/>
                <w:color w:val="auto"/>
                <w:highlight w:val="none"/>
              </w:rPr>
              <w:t>1.身份证复印件（正反面）1份附在此表后面。</w:t>
            </w:r>
          </w:p>
          <w:p>
            <w:pPr>
              <w:rPr>
                <w:rFonts w:ascii="仿宋_GB2312" w:hAnsi="等线" w:eastAsia="仿宋_GB2312"/>
                <w:color w:val="auto"/>
                <w:highlight w:val="none"/>
              </w:rPr>
            </w:pPr>
            <w:r>
              <w:rPr>
                <w:rFonts w:hint="eastAsia" w:ascii="仿宋_GB2312" w:hAnsi="等线" w:eastAsia="仿宋_GB2312"/>
                <w:color w:val="auto"/>
                <w:highlight w:val="none"/>
              </w:rPr>
              <w:t>2.其他所需资料按实施方案要求附在此表后面。</w:t>
            </w:r>
          </w:p>
          <w:p>
            <w:pPr>
              <w:widowControl/>
              <w:jc w:val="left"/>
              <w:rPr>
                <w:rFonts w:ascii="仿宋_GB2312" w:hAnsi="等线" w:eastAsia="仿宋_GB2312"/>
                <w:color w:val="auto"/>
                <w:sz w:val="28"/>
                <w:szCs w:val="28"/>
                <w:highlight w:val="none"/>
              </w:rPr>
            </w:pPr>
          </w:p>
        </w:tc>
      </w:tr>
    </w:tbl>
    <w:p>
      <w:pPr>
        <w:widowControl/>
        <w:spacing w:line="560" w:lineRule="exact"/>
        <w:ind w:firstLine="5040" w:firstLineChars="1800"/>
        <w:jc w:val="left"/>
        <w:rPr>
          <w:rFonts w:ascii="宋体" w:hAnsi="宋体"/>
          <w:color w:val="auto"/>
          <w:sz w:val="28"/>
          <w:szCs w:val="28"/>
          <w:highlight w:val="none"/>
        </w:rPr>
        <w:sectPr>
          <w:footerReference r:id="rId3" w:type="default"/>
          <w:pgSz w:w="11906" w:h="16838"/>
          <w:pgMar w:top="1440" w:right="1800" w:bottom="1440" w:left="1800" w:header="851" w:footer="992" w:gutter="0"/>
          <w:cols w:space="720" w:num="1"/>
          <w:docGrid w:type="lines" w:linePitch="312" w:charSpace="0"/>
        </w:sectPr>
      </w:pPr>
    </w:p>
    <w:p>
      <w:pPr>
        <w:widowControl/>
        <w:spacing w:line="580" w:lineRule="exact"/>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附件1-2</w:t>
      </w:r>
    </w:p>
    <w:p>
      <w:pPr>
        <w:widowControl/>
        <w:spacing w:line="58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2020年深圳技能大赛--南山区创意设计职业技能竞赛</w:t>
      </w:r>
    </w:p>
    <w:p>
      <w:pPr>
        <w:widowControl/>
        <w:spacing w:line="58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报名汇总表</w:t>
      </w:r>
    </w:p>
    <w:p>
      <w:pPr>
        <w:widowControl/>
        <w:spacing w:line="580" w:lineRule="exact"/>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单位（盖章）：</w:t>
      </w:r>
    </w:p>
    <w:tbl>
      <w:tblPr>
        <w:tblStyle w:val="5"/>
        <w:tblW w:w="150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2"/>
        <w:gridCol w:w="1845"/>
        <w:gridCol w:w="1085"/>
        <w:gridCol w:w="2983"/>
        <w:gridCol w:w="3124"/>
        <w:gridCol w:w="2465"/>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1032" w:type="dxa"/>
            <w:vAlign w:val="center"/>
          </w:tcPr>
          <w:p>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845" w:type="dxa"/>
            <w:vAlign w:val="center"/>
          </w:tcPr>
          <w:p>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1085" w:type="dxa"/>
            <w:vAlign w:val="center"/>
          </w:tcPr>
          <w:p>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性别</w:t>
            </w:r>
          </w:p>
        </w:tc>
        <w:tc>
          <w:tcPr>
            <w:tcW w:w="2983" w:type="dxa"/>
            <w:vAlign w:val="center"/>
          </w:tcPr>
          <w:p>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p>
        </w:tc>
        <w:tc>
          <w:tcPr>
            <w:tcW w:w="3124" w:type="dxa"/>
            <w:vAlign w:val="center"/>
          </w:tcPr>
          <w:p>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工作单位</w:t>
            </w:r>
          </w:p>
        </w:tc>
        <w:tc>
          <w:tcPr>
            <w:tcW w:w="2465" w:type="dxa"/>
            <w:vAlign w:val="center"/>
          </w:tcPr>
          <w:p>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2466" w:type="dxa"/>
            <w:vAlign w:val="center"/>
          </w:tcPr>
          <w:p>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参赛项目（工种）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32" w:type="dxa"/>
            <w:vAlign w:val="center"/>
          </w:tcPr>
          <w:p>
            <w:pPr>
              <w:widowControl/>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p>
        </w:tc>
        <w:tc>
          <w:tcPr>
            <w:tcW w:w="1845" w:type="dxa"/>
          </w:tcPr>
          <w:p>
            <w:pPr>
              <w:widowControl/>
              <w:spacing w:line="560" w:lineRule="exact"/>
              <w:jc w:val="left"/>
              <w:rPr>
                <w:rFonts w:ascii="仿宋_GB2312" w:hAnsi="仿宋_GB2312" w:eastAsia="仿宋_GB2312" w:cs="仿宋_GB2312"/>
                <w:color w:val="auto"/>
                <w:sz w:val="28"/>
                <w:szCs w:val="28"/>
                <w:highlight w:val="none"/>
              </w:rPr>
            </w:pPr>
          </w:p>
        </w:tc>
        <w:tc>
          <w:tcPr>
            <w:tcW w:w="1085" w:type="dxa"/>
          </w:tcPr>
          <w:p>
            <w:pPr>
              <w:widowControl/>
              <w:spacing w:line="560" w:lineRule="exact"/>
              <w:jc w:val="left"/>
              <w:rPr>
                <w:rFonts w:ascii="仿宋_GB2312" w:hAnsi="仿宋_GB2312" w:eastAsia="仿宋_GB2312" w:cs="仿宋_GB2312"/>
                <w:color w:val="auto"/>
                <w:sz w:val="28"/>
                <w:szCs w:val="28"/>
                <w:highlight w:val="none"/>
              </w:rPr>
            </w:pPr>
          </w:p>
        </w:tc>
        <w:tc>
          <w:tcPr>
            <w:tcW w:w="2983" w:type="dxa"/>
          </w:tcPr>
          <w:p>
            <w:pPr>
              <w:widowControl/>
              <w:spacing w:line="560" w:lineRule="exact"/>
              <w:jc w:val="left"/>
              <w:rPr>
                <w:rFonts w:ascii="仿宋_GB2312" w:hAnsi="仿宋_GB2312" w:eastAsia="仿宋_GB2312" w:cs="仿宋_GB2312"/>
                <w:color w:val="auto"/>
                <w:sz w:val="28"/>
                <w:szCs w:val="28"/>
                <w:highlight w:val="none"/>
              </w:rPr>
            </w:pPr>
          </w:p>
        </w:tc>
        <w:tc>
          <w:tcPr>
            <w:tcW w:w="3124" w:type="dxa"/>
          </w:tcPr>
          <w:p>
            <w:pPr>
              <w:widowControl/>
              <w:spacing w:line="560" w:lineRule="exact"/>
              <w:jc w:val="left"/>
              <w:rPr>
                <w:rFonts w:ascii="仿宋_GB2312" w:hAnsi="仿宋_GB2312" w:eastAsia="仿宋_GB2312" w:cs="仿宋_GB2312"/>
                <w:color w:val="auto"/>
                <w:sz w:val="28"/>
                <w:szCs w:val="28"/>
                <w:highlight w:val="none"/>
              </w:rPr>
            </w:pPr>
          </w:p>
        </w:tc>
        <w:tc>
          <w:tcPr>
            <w:tcW w:w="2465" w:type="dxa"/>
          </w:tcPr>
          <w:p>
            <w:pPr>
              <w:widowControl/>
              <w:spacing w:line="560" w:lineRule="exact"/>
              <w:jc w:val="left"/>
              <w:rPr>
                <w:rFonts w:ascii="仿宋_GB2312" w:hAnsi="仿宋_GB2312" w:eastAsia="仿宋_GB2312" w:cs="仿宋_GB2312"/>
                <w:color w:val="auto"/>
                <w:sz w:val="28"/>
                <w:szCs w:val="28"/>
                <w:highlight w:val="none"/>
              </w:rPr>
            </w:pPr>
          </w:p>
        </w:tc>
        <w:tc>
          <w:tcPr>
            <w:tcW w:w="2466" w:type="dxa"/>
          </w:tcPr>
          <w:p>
            <w:pPr>
              <w:widowControl/>
              <w:spacing w:line="560" w:lineRule="exact"/>
              <w:jc w:val="left"/>
              <w:rPr>
                <w:rFonts w:ascii="仿宋_GB2312" w:hAnsi="仿宋_GB2312" w:eastAsia="仿宋_GB2312" w:cs="仿宋_GB2312"/>
                <w:color w:val="auto"/>
                <w:sz w:val="28"/>
                <w:szCs w:val="28"/>
                <w:highlight w:val="none"/>
              </w:rPr>
            </w:pPr>
          </w:p>
        </w:tc>
      </w:tr>
    </w:tbl>
    <w:p>
      <w:pPr>
        <w:widowControl/>
        <w:jc w:val="left"/>
        <w:rPr>
          <w:rFonts w:ascii="宋体" w:hAnsi="宋体"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联系人：                                             联系电话：  </w:t>
      </w:r>
      <w:r>
        <w:rPr>
          <w:rFonts w:hint="eastAsia" w:ascii="宋体" w:hAnsi="宋体" w:cs="仿宋_GB2312"/>
          <w:color w:val="auto"/>
          <w:sz w:val="32"/>
          <w:szCs w:val="32"/>
          <w:highlight w:val="none"/>
        </w:rPr>
        <w:t xml:space="preserve">                                    </w:t>
      </w:r>
    </w:p>
    <w:sectPr>
      <w:pgSz w:w="16840" w:h="11907"/>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34F8"/>
    <w:multiLevelType w:val="singleLevel"/>
    <w:tmpl w:val="268134F8"/>
    <w:lvl w:ilvl="0" w:tentative="0">
      <w:start w:val="1"/>
      <w:numFmt w:val="chineseCounting"/>
      <w:suff w:val="nothing"/>
      <w:lvlText w:val="%1、"/>
      <w:lvlJc w:val="left"/>
      <w:rPr>
        <w:rFonts w:hint="eastAsia"/>
      </w:rPr>
    </w:lvl>
  </w:abstractNum>
  <w:abstractNum w:abstractNumId="1">
    <w:nsid w:val="694A7CAC"/>
    <w:multiLevelType w:val="multilevel"/>
    <w:tmpl w:val="694A7CAC"/>
    <w:lvl w:ilvl="0" w:tentative="0">
      <w:start w:val="1"/>
      <w:numFmt w:val="bullet"/>
      <w:lvlText w:val="□"/>
      <w:lvlJc w:val="left"/>
      <w:pPr>
        <w:ind w:left="360" w:hanging="36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comment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9E"/>
    <w:rsid w:val="00001B79"/>
    <w:rsid w:val="000024EA"/>
    <w:rsid w:val="00011ABF"/>
    <w:rsid w:val="00037882"/>
    <w:rsid w:val="00045631"/>
    <w:rsid w:val="00047C50"/>
    <w:rsid w:val="00052AB9"/>
    <w:rsid w:val="00064AEC"/>
    <w:rsid w:val="00073541"/>
    <w:rsid w:val="00075184"/>
    <w:rsid w:val="00087B27"/>
    <w:rsid w:val="000A65E0"/>
    <w:rsid w:val="000B0371"/>
    <w:rsid w:val="000C0F3D"/>
    <w:rsid w:val="000D3E02"/>
    <w:rsid w:val="000E0EA0"/>
    <w:rsid w:val="000E2A18"/>
    <w:rsid w:val="000E2A34"/>
    <w:rsid w:val="000F211A"/>
    <w:rsid w:val="000F550F"/>
    <w:rsid w:val="001049ED"/>
    <w:rsid w:val="00112C21"/>
    <w:rsid w:val="0012402A"/>
    <w:rsid w:val="00144001"/>
    <w:rsid w:val="001501AC"/>
    <w:rsid w:val="00160A89"/>
    <w:rsid w:val="0016350D"/>
    <w:rsid w:val="00165DED"/>
    <w:rsid w:val="001808D9"/>
    <w:rsid w:val="00191EEE"/>
    <w:rsid w:val="0019532D"/>
    <w:rsid w:val="001C1D70"/>
    <w:rsid w:val="001C66F6"/>
    <w:rsid w:val="001E5AAE"/>
    <w:rsid w:val="001F00E7"/>
    <w:rsid w:val="0020257F"/>
    <w:rsid w:val="00213E9E"/>
    <w:rsid w:val="00216983"/>
    <w:rsid w:val="00233DFB"/>
    <w:rsid w:val="00235D89"/>
    <w:rsid w:val="00252D29"/>
    <w:rsid w:val="00262A40"/>
    <w:rsid w:val="002646BE"/>
    <w:rsid w:val="00267829"/>
    <w:rsid w:val="00286876"/>
    <w:rsid w:val="002918E6"/>
    <w:rsid w:val="002A02D3"/>
    <w:rsid w:val="002A19D2"/>
    <w:rsid w:val="002A4EFD"/>
    <w:rsid w:val="002B0515"/>
    <w:rsid w:val="002B1822"/>
    <w:rsid w:val="002B3183"/>
    <w:rsid w:val="002B3532"/>
    <w:rsid w:val="002C4CAB"/>
    <w:rsid w:val="002C5E4C"/>
    <w:rsid w:val="002D0DF6"/>
    <w:rsid w:val="002D1737"/>
    <w:rsid w:val="002D6E98"/>
    <w:rsid w:val="002E28F5"/>
    <w:rsid w:val="002F6660"/>
    <w:rsid w:val="00320481"/>
    <w:rsid w:val="00321C70"/>
    <w:rsid w:val="003350E0"/>
    <w:rsid w:val="0033692F"/>
    <w:rsid w:val="00370922"/>
    <w:rsid w:val="00382F10"/>
    <w:rsid w:val="00392B2D"/>
    <w:rsid w:val="003A3A9D"/>
    <w:rsid w:val="003A4F85"/>
    <w:rsid w:val="003B0EAD"/>
    <w:rsid w:val="003C3809"/>
    <w:rsid w:val="003D3FCF"/>
    <w:rsid w:val="003E7D9A"/>
    <w:rsid w:val="00401019"/>
    <w:rsid w:val="00406343"/>
    <w:rsid w:val="00422D13"/>
    <w:rsid w:val="0042520B"/>
    <w:rsid w:val="00426167"/>
    <w:rsid w:val="00426F1A"/>
    <w:rsid w:val="00430B4A"/>
    <w:rsid w:val="00460598"/>
    <w:rsid w:val="0046127F"/>
    <w:rsid w:val="0047304C"/>
    <w:rsid w:val="004774B6"/>
    <w:rsid w:val="00484648"/>
    <w:rsid w:val="004950C6"/>
    <w:rsid w:val="00496152"/>
    <w:rsid w:val="004A08AE"/>
    <w:rsid w:val="004B777B"/>
    <w:rsid w:val="004C7216"/>
    <w:rsid w:val="004C7A6A"/>
    <w:rsid w:val="004D08E0"/>
    <w:rsid w:val="004E152D"/>
    <w:rsid w:val="004E557E"/>
    <w:rsid w:val="005029D5"/>
    <w:rsid w:val="00525C90"/>
    <w:rsid w:val="005325E0"/>
    <w:rsid w:val="005365CB"/>
    <w:rsid w:val="00541F41"/>
    <w:rsid w:val="005421FE"/>
    <w:rsid w:val="00544F8D"/>
    <w:rsid w:val="00552DAD"/>
    <w:rsid w:val="005567D8"/>
    <w:rsid w:val="005712CE"/>
    <w:rsid w:val="00576186"/>
    <w:rsid w:val="00590A79"/>
    <w:rsid w:val="0059248B"/>
    <w:rsid w:val="00595C97"/>
    <w:rsid w:val="005D07B9"/>
    <w:rsid w:val="005E6EFE"/>
    <w:rsid w:val="00602DDE"/>
    <w:rsid w:val="00616A2C"/>
    <w:rsid w:val="006249DF"/>
    <w:rsid w:val="00633C0C"/>
    <w:rsid w:val="00654732"/>
    <w:rsid w:val="00656983"/>
    <w:rsid w:val="00667631"/>
    <w:rsid w:val="00672F6D"/>
    <w:rsid w:val="0067357B"/>
    <w:rsid w:val="00677CC3"/>
    <w:rsid w:val="00694881"/>
    <w:rsid w:val="00695617"/>
    <w:rsid w:val="006A16D8"/>
    <w:rsid w:val="006D0AED"/>
    <w:rsid w:val="006D238E"/>
    <w:rsid w:val="006D44E8"/>
    <w:rsid w:val="006E6BE3"/>
    <w:rsid w:val="006F27E4"/>
    <w:rsid w:val="006F69C4"/>
    <w:rsid w:val="00721AD5"/>
    <w:rsid w:val="00737810"/>
    <w:rsid w:val="0075210F"/>
    <w:rsid w:val="00760E06"/>
    <w:rsid w:val="007734C2"/>
    <w:rsid w:val="007943C2"/>
    <w:rsid w:val="00796367"/>
    <w:rsid w:val="007A0183"/>
    <w:rsid w:val="007A534C"/>
    <w:rsid w:val="007A7AC6"/>
    <w:rsid w:val="007B0CD9"/>
    <w:rsid w:val="007B6DB9"/>
    <w:rsid w:val="007C0C3D"/>
    <w:rsid w:val="007C196E"/>
    <w:rsid w:val="007D29BF"/>
    <w:rsid w:val="007D5187"/>
    <w:rsid w:val="007F28F2"/>
    <w:rsid w:val="008029DD"/>
    <w:rsid w:val="008151A5"/>
    <w:rsid w:val="00820CA1"/>
    <w:rsid w:val="0082739F"/>
    <w:rsid w:val="00831E78"/>
    <w:rsid w:val="008408FB"/>
    <w:rsid w:val="00864172"/>
    <w:rsid w:val="008656AE"/>
    <w:rsid w:val="00865A46"/>
    <w:rsid w:val="00871083"/>
    <w:rsid w:val="008712CB"/>
    <w:rsid w:val="00873D68"/>
    <w:rsid w:val="00876ED9"/>
    <w:rsid w:val="00877ED8"/>
    <w:rsid w:val="008801A3"/>
    <w:rsid w:val="00885FE3"/>
    <w:rsid w:val="00891C40"/>
    <w:rsid w:val="0089228F"/>
    <w:rsid w:val="00897AEB"/>
    <w:rsid w:val="008C009C"/>
    <w:rsid w:val="008C640B"/>
    <w:rsid w:val="008D7167"/>
    <w:rsid w:val="008E26E8"/>
    <w:rsid w:val="008E3F70"/>
    <w:rsid w:val="008E637A"/>
    <w:rsid w:val="009024C6"/>
    <w:rsid w:val="00903F4A"/>
    <w:rsid w:val="00905DAA"/>
    <w:rsid w:val="00912A2D"/>
    <w:rsid w:val="00921D4A"/>
    <w:rsid w:val="00942BA8"/>
    <w:rsid w:val="009502E1"/>
    <w:rsid w:val="00956AFD"/>
    <w:rsid w:val="00967362"/>
    <w:rsid w:val="00970EC1"/>
    <w:rsid w:val="00971EF5"/>
    <w:rsid w:val="009940CA"/>
    <w:rsid w:val="009A13A4"/>
    <w:rsid w:val="009A6A5A"/>
    <w:rsid w:val="009B30F9"/>
    <w:rsid w:val="009C162F"/>
    <w:rsid w:val="009C5610"/>
    <w:rsid w:val="009D184D"/>
    <w:rsid w:val="009E0651"/>
    <w:rsid w:val="009E526E"/>
    <w:rsid w:val="00A0764B"/>
    <w:rsid w:val="00A07CA9"/>
    <w:rsid w:val="00A22112"/>
    <w:rsid w:val="00A22723"/>
    <w:rsid w:val="00A61541"/>
    <w:rsid w:val="00A64211"/>
    <w:rsid w:val="00A77DED"/>
    <w:rsid w:val="00A97B4B"/>
    <w:rsid w:val="00AA5EB4"/>
    <w:rsid w:val="00AB3C70"/>
    <w:rsid w:val="00AC4C26"/>
    <w:rsid w:val="00AD3D43"/>
    <w:rsid w:val="00AD498A"/>
    <w:rsid w:val="00B355EB"/>
    <w:rsid w:val="00B3756C"/>
    <w:rsid w:val="00B4020B"/>
    <w:rsid w:val="00B4315E"/>
    <w:rsid w:val="00B55089"/>
    <w:rsid w:val="00B64A63"/>
    <w:rsid w:val="00B77B68"/>
    <w:rsid w:val="00B820D2"/>
    <w:rsid w:val="00B930D1"/>
    <w:rsid w:val="00B96088"/>
    <w:rsid w:val="00BB0D18"/>
    <w:rsid w:val="00BC157F"/>
    <w:rsid w:val="00BD5E65"/>
    <w:rsid w:val="00BD6725"/>
    <w:rsid w:val="00BE039E"/>
    <w:rsid w:val="00BE064A"/>
    <w:rsid w:val="00BE2B38"/>
    <w:rsid w:val="00BF173A"/>
    <w:rsid w:val="00BF40F0"/>
    <w:rsid w:val="00BF7BE2"/>
    <w:rsid w:val="00C017DA"/>
    <w:rsid w:val="00C30A10"/>
    <w:rsid w:val="00C36F64"/>
    <w:rsid w:val="00C403F7"/>
    <w:rsid w:val="00C50644"/>
    <w:rsid w:val="00C514E5"/>
    <w:rsid w:val="00C52493"/>
    <w:rsid w:val="00C54066"/>
    <w:rsid w:val="00C5616E"/>
    <w:rsid w:val="00C56B4C"/>
    <w:rsid w:val="00C658D4"/>
    <w:rsid w:val="00C753F6"/>
    <w:rsid w:val="00C77EE7"/>
    <w:rsid w:val="00C905F9"/>
    <w:rsid w:val="00C91C78"/>
    <w:rsid w:val="00CA75BB"/>
    <w:rsid w:val="00CC40FB"/>
    <w:rsid w:val="00CD042E"/>
    <w:rsid w:val="00CE1CFA"/>
    <w:rsid w:val="00CF28C0"/>
    <w:rsid w:val="00CF2CC8"/>
    <w:rsid w:val="00CF3B90"/>
    <w:rsid w:val="00D15BE7"/>
    <w:rsid w:val="00D34A45"/>
    <w:rsid w:val="00D40826"/>
    <w:rsid w:val="00D430E1"/>
    <w:rsid w:val="00D43569"/>
    <w:rsid w:val="00D50D63"/>
    <w:rsid w:val="00D76D71"/>
    <w:rsid w:val="00D77C45"/>
    <w:rsid w:val="00D81956"/>
    <w:rsid w:val="00D8278F"/>
    <w:rsid w:val="00D85B8A"/>
    <w:rsid w:val="00D93C07"/>
    <w:rsid w:val="00D95451"/>
    <w:rsid w:val="00DA2709"/>
    <w:rsid w:val="00DA70F6"/>
    <w:rsid w:val="00DB6501"/>
    <w:rsid w:val="00DC0B0D"/>
    <w:rsid w:val="00DD1457"/>
    <w:rsid w:val="00DF68C8"/>
    <w:rsid w:val="00E22B88"/>
    <w:rsid w:val="00E3460A"/>
    <w:rsid w:val="00E37EAE"/>
    <w:rsid w:val="00E45C7F"/>
    <w:rsid w:val="00E6105B"/>
    <w:rsid w:val="00E87A62"/>
    <w:rsid w:val="00E954BD"/>
    <w:rsid w:val="00EA6A87"/>
    <w:rsid w:val="00EB6B8B"/>
    <w:rsid w:val="00EB79FC"/>
    <w:rsid w:val="00EC126E"/>
    <w:rsid w:val="00EE30A7"/>
    <w:rsid w:val="00EE48FB"/>
    <w:rsid w:val="00F00F87"/>
    <w:rsid w:val="00F01276"/>
    <w:rsid w:val="00F07DB2"/>
    <w:rsid w:val="00F1465C"/>
    <w:rsid w:val="00F179D3"/>
    <w:rsid w:val="00F2682C"/>
    <w:rsid w:val="00F276CE"/>
    <w:rsid w:val="00F35F3C"/>
    <w:rsid w:val="00F42335"/>
    <w:rsid w:val="00F64D52"/>
    <w:rsid w:val="00F7309F"/>
    <w:rsid w:val="00F82700"/>
    <w:rsid w:val="00F8393D"/>
    <w:rsid w:val="00F8503C"/>
    <w:rsid w:val="00FA00D5"/>
    <w:rsid w:val="00FB25A0"/>
    <w:rsid w:val="00FC5029"/>
    <w:rsid w:val="00FC73A8"/>
    <w:rsid w:val="00FE028C"/>
    <w:rsid w:val="00FF2CA0"/>
    <w:rsid w:val="00FF4E51"/>
    <w:rsid w:val="00FF58F0"/>
    <w:rsid w:val="016A0228"/>
    <w:rsid w:val="027A3F25"/>
    <w:rsid w:val="04191497"/>
    <w:rsid w:val="050955CD"/>
    <w:rsid w:val="0516444C"/>
    <w:rsid w:val="05975E01"/>
    <w:rsid w:val="05D10254"/>
    <w:rsid w:val="05DE7EFC"/>
    <w:rsid w:val="060D62DD"/>
    <w:rsid w:val="063C35BC"/>
    <w:rsid w:val="07307AF7"/>
    <w:rsid w:val="07830F56"/>
    <w:rsid w:val="07CF6FD2"/>
    <w:rsid w:val="082E5AB1"/>
    <w:rsid w:val="08D50159"/>
    <w:rsid w:val="098A41CE"/>
    <w:rsid w:val="09906110"/>
    <w:rsid w:val="09C44288"/>
    <w:rsid w:val="0A431109"/>
    <w:rsid w:val="0A8B550B"/>
    <w:rsid w:val="0AD81597"/>
    <w:rsid w:val="0D137819"/>
    <w:rsid w:val="0E09524A"/>
    <w:rsid w:val="0E7F747C"/>
    <w:rsid w:val="0F604F17"/>
    <w:rsid w:val="0FA32506"/>
    <w:rsid w:val="0FAA3E21"/>
    <w:rsid w:val="0FE20D00"/>
    <w:rsid w:val="10A85839"/>
    <w:rsid w:val="11180198"/>
    <w:rsid w:val="11701A20"/>
    <w:rsid w:val="12246545"/>
    <w:rsid w:val="12553B39"/>
    <w:rsid w:val="12B50647"/>
    <w:rsid w:val="140F165C"/>
    <w:rsid w:val="14357652"/>
    <w:rsid w:val="152F02A3"/>
    <w:rsid w:val="1551007A"/>
    <w:rsid w:val="15AC7181"/>
    <w:rsid w:val="16103756"/>
    <w:rsid w:val="166B0FD2"/>
    <w:rsid w:val="16700268"/>
    <w:rsid w:val="16FF5869"/>
    <w:rsid w:val="18101E60"/>
    <w:rsid w:val="18797912"/>
    <w:rsid w:val="18BD72E0"/>
    <w:rsid w:val="19346CD9"/>
    <w:rsid w:val="19701BAF"/>
    <w:rsid w:val="1B360580"/>
    <w:rsid w:val="1BE1013B"/>
    <w:rsid w:val="1BFD0636"/>
    <w:rsid w:val="1C50001A"/>
    <w:rsid w:val="1CFE619A"/>
    <w:rsid w:val="1D250F05"/>
    <w:rsid w:val="1D3555FA"/>
    <w:rsid w:val="1E847D17"/>
    <w:rsid w:val="1FD116A3"/>
    <w:rsid w:val="203F60F8"/>
    <w:rsid w:val="208E2D20"/>
    <w:rsid w:val="20D626F0"/>
    <w:rsid w:val="21BC0656"/>
    <w:rsid w:val="21CF3184"/>
    <w:rsid w:val="22F84976"/>
    <w:rsid w:val="23127878"/>
    <w:rsid w:val="23572D9B"/>
    <w:rsid w:val="253D4350"/>
    <w:rsid w:val="266C3609"/>
    <w:rsid w:val="27337781"/>
    <w:rsid w:val="27BA1DC6"/>
    <w:rsid w:val="28C81320"/>
    <w:rsid w:val="29972077"/>
    <w:rsid w:val="2A5C01CF"/>
    <w:rsid w:val="2A864C41"/>
    <w:rsid w:val="2A8760CE"/>
    <w:rsid w:val="2AEE2673"/>
    <w:rsid w:val="2B1D029E"/>
    <w:rsid w:val="2C845B81"/>
    <w:rsid w:val="2D9707C4"/>
    <w:rsid w:val="2DD360DC"/>
    <w:rsid w:val="2E0D1846"/>
    <w:rsid w:val="2F0B2CD7"/>
    <w:rsid w:val="2F625B7E"/>
    <w:rsid w:val="30397D3A"/>
    <w:rsid w:val="305D4351"/>
    <w:rsid w:val="30DF1181"/>
    <w:rsid w:val="32205D6A"/>
    <w:rsid w:val="329E2B8A"/>
    <w:rsid w:val="33FA2308"/>
    <w:rsid w:val="350D38C2"/>
    <w:rsid w:val="361B3039"/>
    <w:rsid w:val="365A3247"/>
    <w:rsid w:val="373D5EDB"/>
    <w:rsid w:val="38B00DB8"/>
    <w:rsid w:val="395E22DC"/>
    <w:rsid w:val="39791F9B"/>
    <w:rsid w:val="3A391DB8"/>
    <w:rsid w:val="3A785DCB"/>
    <w:rsid w:val="3AA84C7C"/>
    <w:rsid w:val="3AD61CAD"/>
    <w:rsid w:val="3ADA38F6"/>
    <w:rsid w:val="3DA12C24"/>
    <w:rsid w:val="3EBE2C70"/>
    <w:rsid w:val="3FF01668"/>
    <w:rsid w:val="40370DE3"/>
    <w:rsid w:val="403B669C"/>
    <w:rsid w:val="40403FAE"/>
    <w:rsid w:val="40AB5F95"/>
    <w:rsid w:val="411936A2"/>
    <w:rsid w:val="434525F0"/>
    <w:rsid w:val="44025B72"/>
    <w:rsid w:val="4461778C"/>
    <w:rsid w:val="44D312DA"/>
    <w:rsid w:val="45D22FAE"/>
    <w:rsid w:val="45F66CB0"/>
    <w:rsid w:val="464F1A96"/>
    <w:rsid w:val="467953F4"/>
    <w:rsid w:val="47F003A9"/>
    <w:rsid w:val="48254518"/>
    <w:rsid w:val="492F175D"/>
    <w:rsid w:val="498B4384"/>
    <w:rsid w:val="49B51005"/>
    <w:rsid w:val="49E76081"/>
    <w:rsid w:val="4A030FF1"/>
    <w:rsid w:val="4ACC746E"/>
    <w:rsid w:val="4B33675A"/>
    <w:rsid w:val="4B664EE3"/>
    <w:rsid w:val="4CA66156"/>
    <w:rsid w:val="4CFB1731"/>
    <w:rsid w:val="4CFB48F5"/>
    <w:rsid w:val="4DEE04E0"/>
    <w:rsid w:val="4E8311AB"/>
    <w:rsid w:val="4EE614E4"/>
    <w:rsid w:val="4F8D08D6"/>
    <w:rsid w:val="4FB528F3"/>
    <w:rsid w:val="4FC30FE9"/>
    <w:rsid w:val="4FEB5F99"/>
    <w:rsid w:val="50353F97"/>
    <w:rsid w:val="50E0338C"/>
    <w:rsid w:val="527E3AC3"/>
    <w:rsid w:val="527E4933"/>
    <w:rsid w:val="52EF6DD6"/>
    <w:rsid w:val="53532840"/>
    <w:rsid w:val="545651C3"/>
    <w:rsid w:val="556F0DA7"/>
    <w:rsid w:val="56D10EA5"/>
    <w:rsid w:val="56EE0662"/>
    <w:rsid w:val="57151A23"/>
    <w:rsid w:val="572F5616"/>
    <w:rsid w:val="58010678"/>
    <w:rsid w:val="59515EEE"/>
    <w:rsid w:val="59A75F0B"/>
    <w:rsid w:val="59DB52A8"/>
    <w:rsid w:val="5A0C0017"/>
    <w:rsid w:val="5A6C09E2"/>
    <w:rsid w:val="5A6D0E57"/>
    <w:rsid w:val="5A756200"/>
    <w:rsid w:val="5AD42C1C"/>
    <w:rsid w:val="5AD80AF8"/>
    <w:rsid w:val="5B3976AB"/>
    <w:rsid w:val="5C2A011B"/>
    <w:rsid w:val="5C376543"/>
    <w:rsid w:val="5C6F29FB"/>
    <w:rsid w:val="5C9C2F7B"/>
    <w:rsid w:val="5CF963F3"/>
    <w:rsid w:val="5D2748A6"/>
    <w:rsid w:val="5EA83199"/>
    <w:rsid w:val="5F3A1EFF"/>
    <w:rsid w:val="5F8F1A27"/>
    <w:rsid w:val="5FF0069D"/>
    <w:rsid w:val="60053247"/>
    <w:rsid w:val="61DD56FD"/>
    <w:rsid w:val="62F63B13"/>
    <w:rsid w:val="632712AC"/>
    <w:rsid w:val="63973382"/>
    <w:rsid w:val="639C7439"/>
    <w:rsid w:val="63C326FB"/>
    <w:rsid w:val="6419786E"/>
    <w:rsid w:val="64EE7404"/>
    <w:rsid w:val="64F16603"/>
    <w:rsid w:val="663926FB"/>
    <w:rsid w:val="67505699"/>
    <w:rsid w:val="680079E8"/>
    <w:rsid w:val="6A2B756D"/>
    <w:rsid w:val="6A7E50D2"/>
    <w:rsid w:val="6B26484E"/>
    <w:rsid w:val="6B6E03C5"/>
    <w:rsid w:val="6BCC37A5"/>
    <w:rsid w:val="6C412C17"/>
    <w:rsid w:val="6E402FA7"/>
    <w:rsid w:val="6E482F5B"/>
    <w:rsid w:val="6E6C1ADF"/>
    <w:rsid w:val="6E8802D2"/>
    <w:rsid w:val="70717FD3"/>
    <w:rsid w:val="70E31058"/>
    <w:rsid w:val="70F708E1"/>
    <w:rsid w:val="710C19ED"/>
    <w:rsid w:val="71240B71"/>
    <w:rsid w:val="71E371D1"/>
    <w:rsid w:val="734A5A90"/>
    <w:rsid w:val="736C46E8"/>
    <w:rsid w:val="737A6E64"/>
    <w:rsid w:val="73FD78D5"/>
    <w:rsid w:val="74021C08"/>
    <w:rsid w:val="74E87932"/>
    <w:rsid w:val="752235E5"/>
    <w:rsid w:val="76541068"/>
    <w:rsid w:val="76603309"/>
    <w:rsid w:val="76CF2ECF"/>
    <w:rsid w:val="77611541"/>
    <w:rsid w:val="782B4902"/>
    <w:rsid w:val="78B911D5"/>
    <w:rsid w:val="78BD4880"/>
    <w:rsid w:val="78DF56FE"/>
    <w:rsid w:val="791C12A8"/>
    <w:rsid w:val="793901C4"/>
    <w:rsid w:val="794B5183"/>
    <w:rsid w:val="7A0035BB"/>
    <w:rsid w:val="7A283A6D"/>
    <w:rsid w:val="7A7D57BE"/>
    <w:rsid w:val="7B374559"/>
    <w:rsid w:val="7B5E242C"/>
    <w:rsid w:val="7B6931EF"/>
    <w:rsid w:val="7BAF6120"/>
    <w:rsid w:val="7BB73FE5"/>
    <w:rsid w:val="7C3F1A6C"/>
    <w:rsid w:val="7CBB2B83"/>
    <w:rsid w:val="7F1E2DD5"/>
    <w:rsid w:val="7FF2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ind w:firstLine="560" w:firstLineChars="200"/>
    </w:pPr>
    <w:rPr>
      <w:rFonts w:ascii="宋体" w:hAnsi="宋体"/>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8">
    <w:name w:val="Emphasis"/>
    <w:qFormat/>
    <w:uiPriority w:val="20"/>
    <w:rPr>
      <w:i/>
      <w:iCs/>
    </w:rPr>
  </w:style>
  <w:style w:type="character" w:styleId="9">
    <w:name w:val="Hyperlink"/>
    <w:unhideWhenUsed/>
    <w:qFormat/>
    <w:uiPriority w:val="0"/>
    <w:rPr>
      <w:rFonts w:hint="default" w:ascii="Times New Roman" w:hAnsi="Times New Roman" w:cs="Times New Roman"/>
      <w:color w:val="0000FF"/>
      <w:u w:val="single"/>
    </w:rPr>
  </w:style>
  <w:style w:type="paragraph" w:styleId="10">
    <w:name w:val="List Paragraph"/>
    <w:basedOn w:val="1"/>
    <w:qFormat/>
    <w:uiPriority w:val="99"/>
    <w:pPr>
      <w:ind w:firstLine="420" w:firstLineChars="200"/>
    </w:pPr>
  </w:style>
  <w:style w:type="character" w:customStyle="1" w:styleId="11">
    <w:name w:val="页脚 字符"/>
    <w:link w:val="3"/>
    <w:semiHidden/>
    <w:qFormat/>
    <w:uiPriority w:val="99"/>
    <w:rPr>
      <w:rFonts w:ascii="Calibri" w:hAnsi="Calibri" w:eastAsia="宋体" w:cs="Times New Roman"/>
      <w:kern w:val="2"/>
      <w:sz w:val="18"/>
      <w:szCs w:val="18"/>
    </w:rPr>
  </w:style>
  <w:style w:type="character" w:customStyle="1" w:styleId="12">
    <w:name w:val="页眉 字符"/>
    <w:link w:val="4"/>
    <w:semiHidden/>
    <w:qFormat/>
    <w:uiPriority w:val="99"/>
    <w:rPr>
      <w:rFonts w:ascii="Calibri" w:hAnsi="Calibri" w:eastAsia="宋体" w:cs="Times New Roman"/>
      <w:kern w:val="2"/>
      <w:sz w:val="18"/>
      <w:szCs w:val="18"/>
    </w:rPr>
  </w:style>
  <w:style w:type="character" w:customStyle="1" w:styleId="13">
    <w:name w:val="正文文本缩进 字符"/>
    <w:link w:val="2"/>
    <w:qFormat/>
    <w:uiPriority w:val="0"/>
    <w:rPr>
      <w:rFonts w:ascii="宋体" w:hAnsi="宋体" w:eastAsia="宋体" w:cs="Times New Roman"/>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506</Words>
  <Characters>2890</Characters>
  <Lines>24</Lines>
  <Paragraphs>6</Paragraphs>
  <TotalTime>0</TotalTime>
  <ScaleCrop>false</ScaleCrop>
  <LinksUpToDate>false</LinksUpToDate>
  <CharactersWithSpaces>3390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2019-11-13T06:38:00Z</dcterms:created>
  <dc:creator>AutoBVT</dc:creator>
  <cp:lastModifiedBy>王志刚</cp:lastModifiedBy>
  <cp:lastPrinted>2020-09-02T06:22:00Z</cp:lastPrinted>
  <dcterms:modified xsi:type="dcterms:W3CDTF">2020-09-10T06:28:06Z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