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sz w:val="32"/>
          <w:lang w:val="en-US" w:eastAsia="zh-CN"/>
        </w:rPr>
      </w:pPr>
      <w:r>
        <w:rPr>
          <w:rFonts w:hint="eastAsia" w:ascii="黑体" w:hAnsi="黑体" w:eastAsia="黑体" w:cs="黑体"/>
          <w:sz w:val="32"/>
        </w:rPr>
        <w:t>附件</w:t>
      </w:r>
      <w:r>
        <w:rPr>
          <w:rFonts w:hint="eastAsia" w:ascii="黑体" w:hAnsi="黑体" w:eastAsia="黑体" w:cs="黑体"/>
          <w:sz w:val="32"/>
          <w:lang w:val="en-US" w:eastAsia="zh-CN"/>
        </w:rPr>
        <w:t>5</w:t>
      </w:r>
    </w:p>
    <w:p>
      <w:pPr>
        <w:pStyle w:val="2"/>
        <w:rPr>
          <w:rFonts w:hint="eastAsia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val="en-US" w:eastAsia="zh-CN"/>
        </w:rPr>
        <w:t>南山区支出型困难家庭公示单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小标宋_GBK" w:hAnsi="方正仿宋_GBK" w:eastAsia="方正小标宋_GBK"/>
          <w:sz w:val="28"/>
          <w:szCs w:val="28"/>
          <w:highlight w:val="none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sz w:val="32"/>
          <w:szCs w:val="32"/>
          <w:highlight w:val="none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highlight w:val="none"/>
        </w:rPr>
        <w:t>经批准</w:t>
      </w:r>
      <w:r>
        <w:rPr>
          <w:rFonts w:hint="eastAsia" w:asciiTheme="minorEastAsia" w:hAnsiTheme="minorEastAsia" w:eastAsiaTheme="minorEastAsia" w:cstheme="minorEastAsia"/>
          <w:sz w:val="32"/>
          <w:szCs w:val="32"/>
          <w:highlight w:val="none"/>
          <w:lang w:eastAsia="zh-CN"/>
        </w:rPr>
        <w:t>，</w:t>
      </w:r>
      <w:r>
        <w:rPr>
          <w:rFonts w:hint="eastAsia" w:asciiTheme="minorEastAsia" w:hAnsiTheme="minorEastAsia" w:eastAsiaTheme="minorEastAsia" w:cstheme="minorEastAsia"/>
          <w:sz w:val="32"/>
          <w:szCs w:val="32"/>
          <w:highlight w:val="none"/>
        </w:rPr>
        <w:t>以下</w:t>
      </w:r>
      <w:bookmarkStart w:id="0" w:name="_GoBack"/>
      <w:bookmarkEnd w:id="0"/>
      <w:r>
        <w:rPr>
          <w:rFonts w:hint="eastAsia" w:asciiTheme="minorEastAsia" w:hAnsiTheme="minorEastAsia" w:eastAsiaTheme="minorEastAsia" w:cstheme="minorEastAsia"/>
          <w:sz w:val="32"/>
          <w:szCs w:val="32"/>
          <w:highlight w:val="none"/>
        </w:rPr>
        <w:t>对象纳入</w:t>
      </w:r>
      <w:r>
        <w:rPr>
          <w:rFonts w:hint="eastAsia" w:asciiTheme="minorEastAsia" w:hAnsiTheme="minorEastAsia" w:eastAsiaTheme="minorEastAsia" w:cstheme="minorEastAsia"/>
          <w:sz w:val="32"/>
          <w:szCs w:val="32"/>
          <w:highlight w:val="none"/>
          <w:lang w:val="en-US" w:eastAsia="zh-CN"/>
        </w:rPr>
        <w:t>支出型困难家庭</w:t>
      </w:r>
      <w:r>
        <w:rPr>
          <w:rFonts w:hint="eastAsia" w:asciiTheme="minorEastAsia" w:hAnsiTheme="minorEastAsia" w:eastAsiaTheme="minorEastAsia" w:cstheme="minorEastAsia"/>
          <w:sz w:val="32"/>
          <w:szCs w:val="32"/>
          <w:highlight w:val="none"/>
        </w:rPr>
        <w:t>范围，现进行公示。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b/>
          <w:sz w:val="32"/>
          <w:szCs w:val="32"/>
          <w:highlight w:val="none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highlight w:val="none"/>
        </w:rPr>
        <w:t xml:space="preserve">监督电话： </w:t>
      </w:r>
      <w:r>
        <w:rPr>
          <w:rFonts w:hint="eastAsia" w:asciiTheme="minorEastAsia" w:hAnsiTheme="minorEastAsia" w:eastAsiaTheme="minorEastAsia" w:cstheme="minorEastAsia"/>
          <w:sz w:val="32"/>
          <w:lang w:val="en-US" w:eastAsia="zh-CN"/>
        </w:rPr>
        <w:t>86077981</w:t>
      </w:r>
      <w:r>
        <w:rPr>
          <w:rFonts w:hint="eastAsia" w:asciiTheme="minorEastAsia" w:hAnsiTheme="minorEastAsia" w:eastAsiaTheme="minorEastAsia" w:cstheme="minorEastAsia"/>
          <w:sz w:val="32"/>
          <w:szCs w:val="32"/>
          <w:highlight w:val="none"/>
        </w:rPr>
        <w:t xml:space="preserve">      邮箱：</w:t>
      </w:r>
      <w:r>
        <w:rPr>
          <w:rFonts w:hint="eastAsia" w:asciiTheme="minorEastAsia" w:hAnsiTheme="minorEastAsia" w:eastAsiaTheme="minorEastAsia" w:cstheme="minorEastAsia"/>
          <w:sz w:val="32"/>
          <w:u w:val="none"/>
          <w:lang w:val="en-US" w:eastAsia="zh-CN"/>
        </w:rPr>
        <w:t>mzjsqk@szns.gov.cn</w:t>
      </w:r>
    </w:p>
    <w:tbl>
      <w:tblPr>
        <w:tblStyle w:val="4"/>
        <w:tblpPr w:leftFromText="180" w:rightFromText="180" w:vertAnchor="text" w:horzAnchor="page" w:tblpX="2181" w:tblpY="250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5"/>
        <w:gridCol w:w="1260"/>
        <w:gridCol w:w="1289"/>
        <w:gridCol w:w="1531"/>
        <w:gridCol w:w="27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6" w:hRule="atLeast"/>
        </w:trPr>
        <w:tc>
          <w:tcPr>
            <w:tcW w:w="1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center" w:pos="84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highlight w:val="none"/>
              </w:rPr>
              <w:t>保障对象</w:t>
            </w:r>
          </w:p>
          <w:p>
            <w:pPr>
              <w:keepNext w:val="0"/>
              <w:keepLines w:val="0"/>
              <w:pageBreakBefore w:val="0"/>
              <w:tabs>
                <w:tab w:val="center" w:pos="84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highlight w:val="none"/>
              </w:rPr>
              <w:t>姓名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highlight w:val="none"/>
              </w:rPr>
              <w:t>家庭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highlight w:val="none"/>
              </w:rPr>
              <w:t>人数</w:t>
            </w:r>
          </w:p>
        </w:tc>
        <w:tc>
          <w:tcPr>
            <w:tcW w:w="1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highlight w:val="none"/>
              </w:rPr>
              <w:t>保障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highlight w:val="none"/>
              </w:rPr>
              <w:t>人数</w:t>
            </w:r>
          </w:p>
        </w:tc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highlight w:val="none"/>
              </w:rPr>
              <w:t>保障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highlight w:val="none"/>
              </w:rPr>
              <w:t xml:space="preserve">金额 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highlight w:val="none"/>
              </w:rPr>
              <w:t>（元/月）</w:t>
            </w:r>
          </w:p>
        </w:tc>
        <w:tc>
          <w:tcPr>
            <w:tcW w:w="2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highlight w:val="none"/>
              </w:rPr>
              <w:t>家庭所在镇（街）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highlight w:val="none"/>
              </w:rPr>
              <w:t>村（居）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/>
                <w:sz w:val="28"/>
                <w:szCs w:val="28"/>
                <w:lang w:val="en-US" w:eastAsia="zh-CN"/>
              </w:rPr>
              <w:t>（无）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2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/>
                <w:sz w:val="28"/>
                <w:szCs w:val="28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760" w:firstLineChars="1700"/>
        <w:jc w:val="left"/>
        <w:textAlignment w:val="auto"/>
        <w:rPr>
          <w:rFonts w:hint="eastAsia" w:ascii="仿宋_GB2312" w:hAnsi="仿宋_GB2312" w:cs="仿宋_GB2312"/>
          <w:sz w:val="28"/>
          <w:szCs w:val="28"/>
          <w:highlight w:val="none"/>
        </w:rPr>
      </w:pP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80" w:firstLineChars="1900"/>
        <w:jc w:val="left"/>
        <w:textAlignment w:val="auto"/>
        <w:rPr>
          <w:rFonts w:hint="eastAsia" w:asciiTheme="minorEastAsia" w:hAnsiTheme="minorEastAsia" w:eastAsiaTheme="minorEastAsia" w:cstheme="minorEastAsia"/>
          <w:sz w:val="32"/>
          <w:szCs w:val="32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lang w:eastAsia="zh-CN"/>
        </w:rPr>
        <w:t>南山区民政局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120" w:firstLineChars="1600"/>
        <w:jc w:val="left"/>
        <w:textAlignment w:val="auto"/>
        <w:rPr>
          <w:rFonts w:hint="eastAsia" w:asciiTheme="minorEastAsia" w:hAnsiTheme="minorEastAsia" w:eastAsiaTheme="minorEastAsia" w:cstheme="minorEastAsia"/>
          <w:kern w:val="0"/>
          <w:sz w:val="32"/>
          <w:szCs w:val="32"/>
          <w:highlight w:val="none"/>
          <w:lang w:eastAsia="zh-CN"/>
        </w:rPr>
      </w:pPr>
      <w:r>
        <w:rPr>
          <w:rFonts w:hint="eastAsia" w:asciiTheme="minorEastAsia" w:hAnsiTheme="minorEastAsia" w:eastAsiaTheme="minorEastAsia" w:cstheme="minorEastAsia"/>
          <w:kern w:val="0"/>
          <w:sz w:val="32"/>
          <w:szCs w:val="32"/>
          <w:highlight w:val="none"/>
        </w:rPr>
        <w:t xml:space="preserve">    </w:t>
      </w:r>
      <w:r>
        <w:rPr>
          <w:rFonts w:hint="eastAsia" w:asciiTheme="minorEastAsia" w:hAnsiTheme="minorEastAsia" w:eastAsiaTheme="minorEastAsia" w:cstheme="minorEastAsia"/>
          <w:kern w:val="0"/>
          <w:sz w:val="32"/>
          <w:szCs w:val="32"/>
          <w:highlight w:val="none"/>
          <w:lang w:eastAsia="zh-CN"/>
        </w:rPr>
        <w:t xml:space="preserve"> 2026年</w:t>
      </w:r>
      <w:r>
        <w:rPr>
          <w:rFonts w:hint="eastAsia" w:asciiTheme="minorEastAsia" w:hAnsiTheme="minorEastAsia" w:eastAsiaTheme="minorEastAsia" w:cstheme="minorEastAsia"/>
          <w:kern w:val="0"/>
          <w:sz w:val="32"/>
          <w:szCs w:val="32"/>
          <w:highlight w:val="none"/>
          <w:lang w:val="en-US" w:eastAsia="zh-CN"/>
        </w:rPr>
        <w:t>5</w:t>
      </w:r>
      <w:r>
        <w:rPr>
          <w:rFonts w:hint="eastAsia" w:asciiTheme="minorEastAsia" w:hAnsiTheme="minorEastAsia" w:eastAsiaTheme="minorEastAsia" w:cstheme="minorEastAsia"/>
          <w:kern w:val="0"/>
          <w:sz w:val="32"/>
          <w:szCs w:val="32"/>
          <w:highlight w:val="none"/>
          <w:lang w:eastAsia="zh-CN"/>
        </w:rPr>
        <w:t>月</w:t>
      </w:r>
      <w:r>
        <w:rPr>
          <w:rFonts w:hint="eastAsia" w:asciiTheme="minorEastAsia" w:hAnsiTheme="minorEastAsia" w:eastAsiaTheme="minorEastAsia" w:cstheme="minorEastAsia"/>
          <w:kern w:val="0"/>
          <w:sz w:val="32"/>
          <w:szCs w:val="32"/>
          <w:highlight w:val="none"/>
          <w:lang w:val="en-US" w:eastAsia="zh-CN"/>
        </w:rPr>
        <w:t>9</w:t>
      </w:r>
      <w:r>
        <w:rPr>
          <w:rFonts w:hint="eastAsia" w:asciiTheme="minorEastAsia" w:hAnsiTheme="minorEastAsia" w:eastAsiaTheme="minorEastAsia" w:cstheme="minorEastAsia"/>
          <w:kern w:val="0"/>
          <w:sz w:val="32"/>
          <w:szCs w:val="32"/>
          <w:highlight w:val="none"/>
          <w:lang w:eastAsia="zh-CN"/>
        </w:rPr>
        <w:t>日</w:t>
      </w:r>
    </w:p>
    <w:sectPr>
      <w:pgSz w:w="11906" w:h="16838"/>
      <w:pgMar w:top="2324" w:right="1474" w:bottom="1440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01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方正宋体S-超大字符集(SIP)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A1ZjQyZDU4MjhhNmExNGU5MTFjODUwNjA1NDEyMDkifQ=="/>
  </w:docVars>
  <w:rsids>
    <w:rsidRoot w:val="408B60BB"/>
    <w:rsid w:val="03D74265"/>
    <w:rsid w:val="0432281C"/>
    <w:rsid w:val="09051BC8"/>
    <w:rsid w:val="0B127A29"/>
    <w:rsid w:val="0E42239D"/>
    <w:rsid w:val="0F2A5148"/>
    <w:rsid w:val="10C1317D"/>
    <w:rsid w:val="130266F4"/>
    <w:rsid w:val="139408E2"/>
    <w:rsid w:val="14F648B4"/>
    <w:rsid w:val="17800400"/>
    <w:rsid w:val="17C70231"/>
    <w:rsid w:val="1ADC19D0"/>
    <w:rsid w:val="1D0F6D8A"/>
    <w:rsid w:val="1E27556E"/>
    <w:rsid w:val="1F677062"/>
    <w:rsid w:val="20AD7A3A"/>
    <w:rsid w:val="221E58A8"/>
    <w:rsid w:val="22234981"/>
    <w:rsid w:val="238910B3"/>
    <w:rsid w:val="25A01E97"/>
    <w:rsid w:val="26056BC2"/>
    <w:rsid w:val="286F4441"/>
    <w:rsid w:val="2B2B278D"/>
    <w:rsid w:val="2EAE6117"/>
    <w:rsid w:val="30237C72"/>
    <w:rsid w:val="305A33AF"/>
    <w:rsid w:val="37371E31"/>
    <w:rsid w:val="374539F1"/>
    <w:rsid w:val="37F6E90C"/>
    <w:rsid w:val="38500524"/>
    <w:rsid w:val="394A4769"/>
    <w:rsid w:val="397C6F4A"/>
    <w:rsid w:val="3D0B4AD9"/>
    <w:rsid w:val="3EEC1EFD"/>
    <w:rsid w:val="4037289A"/>
    <w:rsid w:val="408B60BB"/>
    <w:rsid w:val="410D7753"/>
    <w:rsid w:val="411862AA"/>
    <w:rsid w:val="424963E8"/>
    <w:rsid w:val="44631CD2"/>
    <w:rsid w:val="44F14DA3"/>
    <w:rsid w:val="49197AC1"/>
    <w:rsid w:val="519F756B"/>
    <w:rsid w:val="5318248C"/>
    <w:rsid w:val="540825B9"/>
    <w:rsid w:val="54093749"/>
    <w:rsid w:val="54BB2667"/>
    <w:rsid w:val="55497337"/>
    <w:rsid w:val="558D02CF"/>
    <w:rsid w:val="567505F7"/>
    <w:rsid w:val="56CC3932"/>
    <w:rsid w:val="57DF3975"/>
    <w:rsid w:val="58FB9C28"/>
    <w:rsid w:val="5B3C2584"/>
    <w:rsid w:val="5BD55A1D"/>
    <w:rsid w:val="5D6466FA"/>
    <w:rsid w:val="5E3F907A"/>
    <w:rsid w:val="61DD7EBF"/>
    <w:rsid w:val="64BE3BDE"/>
    <w:rsid w:val="64DA6F19"/>
    <w:rsid w:val="68053423"/>
    <w:rsid w:val="68C64E65"/>
    <w:rsid w:val="69D6AB61"/>
    <w:rsid w:val="6A934235"/>
    <w:rsid w:val="6B251C1D"/>
    <w:rsid w:val="6CFD2125"/>
    <w:rsid w:val="6D233CD8"/>
    <w:rsid w:val="6F0FB1B1"/>
    <w:rsid w:val="6FE222F5"/>
    <w:rsid w:val="70B23D90"/>
    <w:rsid w:val="73E55B54"/>
    <w:rsid w:val="767936BB"/>
    <w:rsid w:val="7765DF95"/>
    <w:rsid w:val="79FD3174"/>
    <w:rsid w:val="7DBF1D42"/>
    <w:rsid w:val="7DF60D9C"/>
    <w:rsid w:val="7E776078"/>
    <w:rsid w:val="7EFF3F51"/>
    <w:rsid w:val="7FDB5D72"/>
    <w:rsid w:val="7FF6EA6E"/>
    <w:rsid w:val="8C752FE7"/>
    <w:rsid w:val="957AB115"/>
    <w:rsid w:val="9DFE4028"/>
    <w:rsid w:val="AFB74B8D"/>
    <w:rsid w:val="B3FAC611"/>
    <w:rsid w:val="BF776751"/>
    <w:rsid w:val="BFBFE930"/>
    <w:rsid w:val="BFFFD0B2"/>
    <w:rsid w:val="C737B689"/>
    <w:rsid w:val="CFFF5A9C"/>
    <w:rsid w:val="DD7F5406"/>
    <w:rsid w:val="DE7F103A"/>
    <w:rsid w:val="DFFFD123"/>
    <w:rsid w:val="E67F4218"/>
    <w:rsid w:val="E7FA7A1B"/>
    <w:rsid w:val="F7ADFC3C"/>
    <w:rsid w:val="FCC763EC"/>
    <w:rsid w:val="FCFC22D8"/>
    <w:rsid w:val="FDFBD990"/>
    <w:rsid w:val="FE784825"/>
    <w:rsid w:val="FEAF4EAE"/>
    <w:rsid w:val="FEB6B7EB"/>
    <w:rsid w:val="FEFBCD08"/>
    <w:rsid w:val="FF9B3B35"/>
    <w:rsid w:val="FF9FB2C9"/>
    <w:rsid w:val="FFF79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0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99"/>
    <w:pPr>
      <w:ind w:firstLine="420" w:firstLineChars="200"/>
    </w:pPr>
  </w:style>
  <w:style w:type="paragraph" w:styleId="3">
    <w:name w:val="Body Text Indent"/>
    <w:basedOn w:val="1"/>
    <w:unhideWhenUsed/>
    <w:qFormat/>
    <w:uiPriority w:val="99"/>
    <w:pPr>
      <w:spacing w:after="120"/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Office_11.8.2.10912_F1E327BC-269C-435d-A152-05C5408002CA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2019-10-22T19:25:00Z</dcterms:created>
  <dc:creator>叶浩林</dc:creator>
  <cp:lastModifiedBy>社会事务和救助科</cp:lastModifiedBy>
  <cp:lastPrinted>2026-05-09T00:08:00Z</cp:lastPrinted>
  <dcterms:modified xsi:type="dcterms:W3CDTF">2026-05-09T11:26:39Z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2052-11.8.2.10912</vt:lpwstr>
  </property>
  <property fmtid="{D5CDD505-2E9C-101B-9397-08002B2CF9AE}" pid="3" name="ICV">
    <vt:lpwstr>E09997686E9B4514B64EF85B4699231E</vt:lpwstr>
  </property>
</Properties>
</file>