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E720C">
      <w:pPr>
        <w:autoSpaceDE w:val="0"/>
        <w:snapToGrid w:val="0"/>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20741FBB">
      <w:pPr>
        <w:autoSpaceDE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 xml:space="preserve"> </w:t>
      </w:r>
    </w:p>
    <w:p w14:paraId="00495D55">
      <w:pPr>
        <w:autoSpaceDE w:val="0"/>
        <w:snapToGrid w:val="0"/>
        <w:spacing w:line="560" w:lineRule="exact"/>
        <w:jc w:val="center"/>
        <w:rPr>
          <w:rFonts w:ascii="宋体" w:hAnsi="宋体"/>
          <w:sz w:val="44"/>
          <w:szCs w:val="44"/>
        </w:rPr>
      </w:pPr>
      <w:r>
        <w:rPr>
          <w:rFonts w:hint="eastAsia" w:ascii="方正小标宋_GBK" w:eastAsia="方正小标宋_GBK"/>
          <w:sz w:val="44"/>
          <w:szCs w:val="44"/>
        </w:rPr>
        <w:t>投标及履约承诺函</w:t>
      </w:r>
    </w:p>
    <w:p w14:paraId="3405C23F">
      <w:pPr>
        <w:autoSpaceDE w:val="0"/>
        <w:snapToGrid w:val="0"/>
        <w:spacing w:line="560" w:lineRule="exact"/>
        <w:jc w:val="center"/>
        <w:rPr>
          <w:rFonts w:ascii="楷体_GB2312" w:eastAsia="楷体_GB2312"/>
          <w:sz w:val="32"/>
          <w:szCs w:val="32"/>
        </w:rPr>
      </w:pPr>
      <w:r>
        <w:rPr>
          <w:rFonts w:hint="eastAsia" w:ascii="楷体_GB2312" w:eastAsia="楷体_GB2312"/>
          <w:sz w:val="32"/>
          <w:szCs w:val="32"/>
        </w:rPr>
        <w:t>（样本）</w:t>
      </w:r>
    </w:p>
    <w:p w14:paraId="3398419D">
      <w:pPr>
        <w:autoSpaceDE w:val="0"/>
        <w:snapToGrid w:val="0"/>
        <w:spacing w:line="560" w:lineRule="exact"/>
        <w:rPr>
          <w:rFonts w:ascii="仿宋_GB2312" w:eastAsia="仿宋_GB2312"/>
          <w:sz w:val="32"/>
          <w:szCs w:val="32"/>
        </w:rPr>
      </w:pPr>
      <w:r>
        <w:rPr>
          <w:rFonts w:hint="eastAsia" w:ascii="仿宋_GB2312" w:eastAsia="仿宋_GB2312"/>
          <w:sz w:val="32"/>
          <w:szCs w:val="32"/>
        </w:rPr>
        <w:t xml:space="preserve"> </w:t>
      </w:r>
    </w:p>
    <w:p w14:paraId="29BB5802">
      <w:pPr>
        <w:autoSpaceDE w:val="0"/>
        <w:snapToGrid w:val="0"/>
        <w:spacing w:line="560" w:lineRule="exact"/>
        <w:rPr>
          <w:rFonts w:ascii="仿宋_GB2312" w:eastAsia="仿宋_GB2312"/>
          <w:sz w:val="32"/>
          <w:szCs w:val="32"/>
        </w:rPr>
      </w:pPr>
      <w:r>
        <w:rPr>
          <w:rFonts w:hint="eastAsia" w:ascii="仿宋_GB2312" w:eastAsia="仿宋_GB2312"/>
          <w:sz w:val="32"/>
          <w:szCs w:val="32"/>
        </w:rPr>
        <w:t>深圳市南山区民政局：</w:t>
      </w:r>
    </w:p>
    <w:p w14:paraId="735BB575">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ascii="仿宋_GB2312" w:eastAsia="仿宋_GB2312"/>
          <w:sz w:val="32"/>
          <w:szCs w:val="32"/>
        </w:rPr>
      </w:pPr>
      <w:r>
        <w:rPr>
          <w:rFonts w:hint="eastAsia" w:ascii="仿宋_GB2312" w:eastAsia="仿宋_GB2312"/>
          <w:sz w:val="32"/>
          <w:szCs w:val="32"/>
        </w:rPr>
        <w:t>我单位决定对</w:t>
      </w:r>
      <w:r>
        <w:rPr>
          <w:rFonts w:hint="eastAsia" w:ascii="仿宋_GB2312" w:eastAsia="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2026年度60周岁及以上户籍老年人意外伤害保险经纪服务项目 </w:t>
      </w:r>
      <w:r>
        <w:rPr>
          <w:rFonts w:hint="eastAsia" w:ascii="仿宋_GB2312" w:eastAsia="仿宋_GB2312"/>
          <w:sz w:val="32"/>
          <w:szCs w:val="32"/>
        </w:rPr>
        <w:t>进行投标。现承诺以下事项：</w:t>
      </w:r>
    </w:p>
    <w:p w14:paraId="03A60A69">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依法缴纳税收；</w:t>
      </w:r>
    </w:p>
    <w:p w14:paraId="49081CA1">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具备项目所必需的人员和专业技术能力；</w:t>
      </w:r>
    </w:p>
    <w:p w14:paraId="37E941AD">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不存在《深圳经济特区政府采购条例实施细则》第十三条规定的不得参与政府采购项目竞争的情形；不存在法律法规规定的不得参与政府采购项目竞争的其他情形；</w:t>
      </w:r>
    </w:p>
    <w:p w14:paraId="78FD7BB6">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未被列入失信被执行人、重大税收违法案件当事人名单、政府采购严重违法失信行为记录名单等；</w:t>
      </w:r>
    </w:p>
    <w:p w14:paraId="1B597A3E">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参加政府采购活动前三年内在经营活动中没有重大违法记录；</w:t>
      </w:r>
    </w:p>
    <w:p w14:paraId="6EC6904B">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对本招标项目所提供的服务未侵犯知识产权；</w:t>
      </w:r>
    </w:p>
    <w:p w14:paraId="3CC1004C">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14:paraId="1036952C">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8. </w:t>
      </w:r>
      <w:r>
        <w:rPr>
          <w:rFonts w:hint="eastAsia" w:ascii="仿宋_GB2312" w:eastAsia="仿宋_GB2312"/>
          <w:sz w:val="32"/>
          <w:szCs w:val="32"/>
        </w:rPr>
        <w:t>如果中标，做到守信，依照本项目招标文件需求内容、签署的合同及在投标中所作的一切承诺履约；</w:t>
      </w:r>
    </w:p>
    <w:p w14:paraId="7BCE774E">
      <w:pPr>
        <w:numPr>
          <w:ilvl w:val="0"/>
          <w:numId w:val="0"/>
        </w:numPr>
        <w:autoSpaceDE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 xml:space="preserve">9. </w:t>
      </w:r>
      <w:r>
        <w:rPr>
          <w:rFonts w:hint="eastAsia" w:ascii="仿宋_GB2312" w:eastAsia="仿宋_GB2312"/>
          <w:sz w:val="32"/>
          <w:szCs w:val="32"/>
        </w:rPr>
        <w:t>我单位已认真阅读本项目需求，我单位承诺按时递交标书；</w:t>
      </w:r>
    </w:p>
    <w:p w14:paraId="13A238DB">
      <w:pPr>
        <w:numPr>
          <w:ilvl w:val="0"/>
          <w:numId w:val="0"/>
        </w:numPr>
        <w:autoSpaceDE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 xml:space="preserve">10. </w:t>
      </w:r>
      <w:r>
        <w:rPr>
          <w:rFonts w:hint="eastAsia" w:ascii="仿宋_GB2312" w:eastAsia="仿宋_GB2312"/>
          <w:sz w:val="32"/>
          <w:szCs w:val="32"/>
        </w:rPr>
        <w:t>我单位承诺不转包或分包；</w:t>
      </w:r>
    </w:p>
    <w:p w14:paraId="3CAE8EA5">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14:paraId="6118A4E1">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14:paraId="2C9A6959">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14:paraId="6A55D852">
      <w:pPr>
        <w:autoSpaceDE w:val="0"/>
        <w:snapToGrid w:val="0"/>
        <w:spacing w:line="560" w:lineRule="exact"/>
        <w:ind w:firstLine="540"/>
        <w:rPr>
          <w:rFonts w:ascii="仿宋_GB2312" w:eastAsia="仿宋_GB2312"/>
          <w:sz w:val="32"/>
          <w:szCs w:val="32"/>
        </w:rPr>
      </w:pPr>
      <w:r>
        <w:rPr>
          <w:rFonts w:hint="eastAsia" w:ascii="仿宋_GB2312" w:eastAsia="仿宋_GB2312"/>
          <w:sz w:val="32"/>
          <w:szCs w:val="32"/>
        </w:rPr>
        <w:t xml:space="preserve"> </w:t>
      </w:r>
    </w:p>
    <w:p w14:paraId="5EFE0C8A">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投标单位（公章）：</w:t>
      </w:r>
    </w:p>
    <w:p w14:paraId="1DF6088A">
      <w:pPr>
        <w:autoSpaceDE w:val="0"/>
        <w:snapToGrid w:val="0"/>
        <w:spacing w:line="560" w:lineRule="exact"/>
        <w:ind w:firstLine="5120" w:firstLineChars="1600"/>
        <w:rPr>
          <w:rFonts w:ascii="仿宋_GB2312" w:eastAsia="仿宋_GB2312"/>
          <w:sz w:val="32"/>
          <w:szCs w:val="32"/>
          <w:u w:val="single"/>
        </w:rPr>
      </w:pPr>
      <w:r>
        <w:rPr>
          <w:rFonts w:hint="eastAsia" w:ascii="仿宋_GB2312" w:eastAsia="仿宋_GB2312"/>
          <w:sz w:val="32"/>
          <w:szCs w:val="32"/>
        </w:rPr>
        <w:t>法人签名：</w:t>
      </w:r>
    </w:p>
    <w:p w14:paraId="1C6114CE">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单位地址：</w:t>
      </w:r>
    </w:p>
    <w:p w14:paraId="4C7A4BDC">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年   月   日  </w:t>
      </w:r>
    </w:p>
    <w:p w14:paraId="2EE56F28">
      <w:pPr>
        <w:autoSpaceDE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 xml:space="preserve"> </w:t>
      </w:r>
    </w:p>
    <w:p w14:paraId="5D031CBE">
      <w:pPr>
        <w:autoSpaceDE w:val="0"/>
        <w:spacing w:line="560" w:lineRule="exact"/>
        <w:jc w:val="center"/>
        <w:rPr>
          <w:rFonts w:ascii="仿宋_GB2312" w:eastAsia="仿宋_GB2312"/>
          <w:sz w:val="32"/>
          <w:szCs w:val="32"/>
        </w:rPr>
      </w:pPr>
      <w:r>
        <w:rPr>
          <w:rFonts w:hint="eastAsia" w:ascii="仿宋_GB2312" w:eastAsia="仿宋_GB2312"/>
          <w:sz w:val="32"/>
          <w:szCs w:val="32"/>
        </w:rPr>
        <w:t>（联系人：           联系电话：      ）</w:t>
      </w:r>
    </w:p>
    <w:p w14:paraId="461B824D">
      <w:pPr>
        <w:autoSpaceDE w:val="0"/>
        <w:spacing w:line="560" w:lineRule="exact"/>
        <w:rPr>
          <w:rFonts w:ascii="仿宋_GB2312" w:eastAsia="仿宋_GB2312"/>
          <w:sz w:val="32"/>
          <w:szCs w:val="32"/>
        </w:rPr>
      </w:pPr>
      <w:r>
        <w:rPr>
          <w:rFonts w:hint="eastAsia" w:ascii="仿宋_GB2312" w:eastAsia="仿宋_GB2312"/>
          <w:sz w:val="32"/>
          <w:szCs w:val="32"/>
        </w:rPr>
        <w:t xml:space="preserve"> </w:t>
      </w:r>
    </w:p>
    <w:p w14:paraId="133ADA1B"/>
    <w:p w14:paraId="07DBE81D">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华文彩云">
    <w:panose1 w:val="02010800040101010101"/>
    <w:charset w:val="86"/>
    <w:family w:val="auto"/>
    <w:pitch w:val="default"/>
    <w:sig w:usb0="00000001" w:usb1="080F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30E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FF610">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8FF610">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DFDDBB1"/>
    <w:rsid w:val="17CF68D9"/>
    <w:rsid w:val="1FF7CBFB"/>
    <w:rsid w:val="28CF7A8C"/>
    <w:rsid w:val="2DFF55E9"/>
    <w:rsid w:val="2F6BA502"/>
    <w:rsid w:val="2FFAA8B1"/>
    <w:rsid w:val="3B7D39B2"/>
    <w:rsid w:val="3F3BD008"/>
    <w:rsid w:val="3FDE7C12"/>
    <w:rsid w:val="4A1947CF"/>
    <w:rsid w:val="53FF58F5"/>
    <w:rsid w:val="57FA2619"/>
    <w:rsid w:val="5BCF3542"/>
    <w:rsid w:val="5CFFDD38"/>
    <w:rsid w:val="5DFFD0B1"/>
    <w:rsid w:val="5F9F6DBC"/>
    <w:rsid w:val="5FDE9A8B"/>
    <w:rsid w:val="5FEEC895"/>
    <w:rsid w:val="62A3C286"/>
    <w:rsid w:val="65DEEE36"/>
    <w:rsid w:val="67FF1D7C"/>
    <w:rsid w:val="6D6EC29A"/>
    <w:rsid w:val="6DF305E7"/>
    <w:rsid w:val="6F7FEE94"/>
    <w:rsid w:val="75F75E59"/>
    <w:rsid w:val="764F1279"/>
    <w:rsid w:val="79FD1FE1"/>
    <w:rsid w:val="7ABE24F4"/>
    <w:rsid w:val="7C7DDD19"/>
    <w:rsid w:val="7CD70C4E"/>
    <w:rsid w:val="7D9D6869"/>
    <w:rsid w:val="7DB7F7F7"/>
    <w:rsid w:val="7DF713CA"/>
    <w:rsid w:val="7DF74C6C"/>
    <w:rsid w:val="7E5BFD8D"/>
    <w:rsid w:val="7F6B4268"/>
    <w:rsid w:val="7F9D21B0"/>
    <w:rsid w:val="7FA21D74"/>
    <w:rsid w:val="7FF7305B"/>
    <w:rsid w:val="7FFA435A"/>
    <w:rsid w:val="7FFED524"/>
    <w:rsid w:val="8FB8EE3E"/>
    <w:rsid w:val="93BF8817"/>
    <w:rsid w:val="A3739F70"/>
    <w:rsid w:val="AFBDDDAF"/>
    <w:rsid w:val="AFDFFFBF"/>
    <w:rsid w:val="AFFD9DED"/>
    <w:rsid w:val="B9B735A9"/>
    <w:rsid w:val="B9F7D633"/>
    <w:rsid w:val="BD7DA2E2"/>
    <w:rsid w:val="BF371FC1"/>
    <w:rsid w:val="BFEF0344"/>
    <w:rsid w:val="C18DC96B"/>
    <w:rsid w:val="CB3FEED8"/>
    <w:rsid w:val="CFFB8560"/>
    <w:rsid w:val="D3CF841C"/>
    <w:rsid w:val="DB944AB7"/>
    <w:rsid w:val="DBFF7C0B"/>
    <w:rsid w:val="DF0F80B3"/>
    <w:rsid w:val="DF7D9334"/>
    <w:rsid w:val="DFDFAEC9"/>
    <w:rsid w:val="DFFF4B69"/>
    <w:rsid w:val="E7DD148E"/>
    <w:rsid w:val="EBE30A5C"/>
    <w:rsid w:val="EBFD8416"/>
    <w:rsid w:val="EDBB7F30"/>
    <w:rsid w:val="EF5B60B7"/>
    <w:rsid w:val="EFEBCFB0"/>
    <w:rsid w:val="EFFFAA7C"/>
    <w:rsid w:val="F357D126"/>
    <w:rsid w:val="F57B4878"/>
    <w:rsid w:val="F65DA49C"/>
    <w:rsid w:val="F6AB52F4"/>
    <w:rsid w:val="F935848B"/>
    <w:rsid w:val="FAEF17C4"/>
    <w:rsid w:val="FBB79BF8"/>
    <w:rsid w:val="FBFE8D88"/>
    <w:rsid w:val="FBFEA01E"/>
    <w:rsid w:val="FD97A60D"/>
    <w:rsid w:val="FDF784BC"/>
    <w:rsid w:val="FE9366CD"/>
    <w:rsid w:val="FEFF259D"/>
    <w:rsid w:val="FF797F27"/>
    <w:rsid w:val="FF7FEED6"/>
    <w:rsid w:val="FF93D970"/>
    <w:rsid w:val="FFB3CBB5"/>
    <w:rsid w:val="FFB74620"/>
    <w:rsid w:val="FFDD7E65"/>
    <w:rsid w:val="FFEE6C54"/>
    <w:rsid w:val="FFFDB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kern w:val="44"/>
      <w:sz w:val="44"/>
    </w:rPr>
  </w:style>
  <w:style w:type="paragraph" w:styleId="3">
    <w:name w:val="heading 2"/>
    <w:basedOn w:val="1"/>
    <w:next w:val="1"/>
    <w:unhideWhenUsed/>
    <w:qFormat/>
    <w:uiPriority w:val="9"/>
    <w:pPr>
      <w:keepNext/>
      <w:keepLines/>
      <w:spacing w:before="260" w:after="260" w:line="416" w:lineRule="auto"/>
      <w:ind w:firstLine="0" w:firstLineChars="0"/>
      <w:outlineLvl w:val="1"/>
    </w:pPr>
    <w:rPr>
      <w:rFonts w:asciiTheme="majorHAnsi" w:hAnsiTheme="majorHAnsi" w:eastAsiaTheme="majorEastAsia" w:cstheme="majorBidi"/>
      <w:b/>
      <w:bCs/>
      <w:szCs w:val="32"/>
    </w:rPr>
  </w:style>
  <w:style w:type="paragraph" w:styleId="4">
    <w:name w:val="heading 3"/>
    <w:basedOn w:val="1"/>
    <w:next w:val="1"/>
    <w:unhideWhenUsed/>
    <w:qFormat/>
    <w:uiPriority w:val="9"/>
    <w:pPr>
      <w:keepNext/>
      <w:keepLines/>
      <w:spacing w:before="260" w:after="260" w:line="416" w:lineRule="auto"/>
      <w:outlineLvl w:val="2"/>
    </w:pPr>
    <w:rPr>
      <w:b/>
      <w:bCs/>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style>
  <w:style w:type="paragraph" w:styleId="6">
    <w:name w:val="Body Text"/>
    <w:basedOn w:val="1"/>
    <w:next w:val="7"/>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7">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Body Text Indent"/>
    <w:basedOn w:val="1"/>
    <w:next w:val="1"/>
    <w:qFormat/>
    <w:uiPriority w:val="0"/>
    <w:pPr>
      <w:ind w:firstLine="538" w:firstLineChars="192"/>
    </w:pPr>
    <w:rPr>
      <w:rFonts w:eastAsia="楷体_GB2312"/>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qFormat/>
    <w:uiPriority w:val="99"/>
    <w:pPr>
      <w:ind w:firstLine="420" w:firstLineChars="100"/>
    </w:pPr>
  </w:style>
  <w:style w:type="paragraph" w:styleId="14">
    <w:name w:val="Body Text First Indent 2"/>
    <w:basedOn w:val="8"/>
    <w:next w:val="13"/>
    <w:qFormat/>
    <w:uiPriority w:val="0"/>
    <w:pPr>
      <w:spacing w:after="120"/>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2018-07-24T15:11:00Z</dcterms:created>
  <dc:creator>d</dc:creator>
  <cp:lastModifiedBy>老龄工作和养老服务科</cp:lastModifiedBy>
  <cp:lastPrinted>2026-01-11T00:55:00Z</cp:lastPrinted>
  <dcterms:modified xsi:type="dcterms:W3CDTF">2026-02-09T15:27:52Z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138AC16F4EFDF4E4EBAE5C69EF0C5ADF_42</vt:lpwstr>
  </property>
</Properties>
</file>