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黑体" w:hAnsi="黑体" w:eastAsia="黑体"/>
          <w:sz w:val="32"/>
          <w:szCs w:val="40"/>
          <w:lang w:val="en-US" w:eastAsia="zh-CN"/>
        </w:rPr>
      </w:pPr>
      <w:r>
        <w:rPr>
          <w:rFonts w:hint="eastAsia" w:ascii="黑体" w:hAnsi="黑体" w:eastAsia="黑体"/>
          <w:sz w:val="32"/>
          <w:szCs w:val="40"/>
          <w:lang w:eastAsia="zh-CN"/>
        </w:rPr>
        <w:t>附件</w:t>
      </w:r>
      <w:r>
        <w:rPr>
          <w:rFonts w:hint="eastAsia" w:ascii="黑体" w:hAnsi="黑体" w:eastAsia="黑体"/>
          <w:sz w:val="32"/>
          <w:szCs w:val="40"/>
          <w:lang w:val="en-US" w:eastAsia="zh-CN"/>
        </w:rPr>
        <w:t>4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440" w:lineRule="exact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供应商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基本情况表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填表单位：（加盖单位公章）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  填表日期：    年   月    日</w:t>
      </w:r>
    </w:p>
    <w:tbl>
      <w:tblPr>
        <w:tblStyle w:val="15"/>
        <w:tblW w:w="10065" w:type="dxa"/>
        <w:tblInd w:w="-6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1241"/>
        <w:gridCol w:w="1384"/>
        <w:gridCol w:w="870"/>
        <w:gridCol w:w="849"/>
        <w:gridCol w:w="1675"/>
        <w:gridCol w:w="1489"/>
        <w:gridCol w:w="19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87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采购人</w:t>
            </w:r>
          </w:p>
        </w:tc>
        <w:tc>
          <w:tcPr>
            <w:tcW w:w="225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深圳市南山区民政局</w:t>
            </w:r>
          </w:p>
        </w:tc>
        <w:tc>
          <w:tcPr>
            <w:tcW w:w="252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34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南山区社会福利中心一期电梯更换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87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投标（响应）供应商</w:t>
            </w:r>
          </w:p>
        </w:tc>
        <w:tc>
          <w:tcPr>
            <w:tcW w:w="225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2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供应商统一社会信用代码</w:t>
            </w:r>
          </w:p>
        </w:tc>
        <w:tc>
          <w:tcPr>
            <w:tcW w:w="34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0065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投标（响应）供应商相关人员情况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63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62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87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252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148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劳动合同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关系单位</w:t>
            </w:r>
          </w:p>
        </w:tc>
        <w:tc>
          <w:tcPr>
            <w:tcW w:w="192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缴纳社会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保险单位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</w:rPr>
              <w:t>法定代表人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/单位负责人/主要经营负责人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2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</w:rPr>
              <w:t>项目投标授权代表人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63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3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项目负责人</w:t>
            </w:r>
          </w:p>
        </w:tc>
        <w:tc>
          <w:tcPr>
            <w:tcW w:w="87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24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9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27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4</w:t>
            </w:r>
          </w:p>
        </w:tc>
        <w:tc>
          <w:tcPr>
            <w:tcW w:w="262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主要技术人员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2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5</w:t>
            </w:r>
          </w:p>
        </w:tc>
        <w:tc>
          <w:tcPr>
            <w:tcW w:w="2625" w:type="dxa"/>
            <w:gridSpan w:val="2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投标文件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  <w:t>编制人员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2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0065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说明：同一职务有多人担任（如主要技术人员），应分行填写。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0065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投标（响应）供应商关联关系情况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63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262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关联关系类型</w:t>
            </w:r>
          </w:p>
        </w:tc>
        <w:tc>
          <w:tcPr>
            <w:tcW w:w="171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关联主体名称</w:t>
            </w:r>
          </w:p>
        </w:tc>
        <w:tc>
          <w:tcPr>
            <w:tcW w:w="5091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控股股东</w:t>
            </w:r>
          </w:p>
        </w:tc>
        <w:tc>
          <w:tcPr>
            <w:tcW w:w="1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0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指出资额（或持有股份）占投标（响应）供应商资本总额（或股本总额）50%以上的股东，以及出资额（或持有股份）的比例虽然不足50%，但依其出资额（或持有股份）所享有的表决权已足以对投标（响应）供应商股东会（或股东大会）的决议产生重要影响的股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管理关系</w:t>
            </w:r>
          </w:p>
        </w:tc>
        <w:tc>
          <w:tcPr>
            <w:tcW w:w="1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0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指对投标（响应）供应商不具有出资持股关系，但对其存在管理关系的主体。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1006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说明：同一关联关系类型有多个主体的，应分行填写。</w:t>
            </w:r>
          </w:p>
        </w:tc>
      </w:tr>
    </w:tbl>
    <w:p>
      <w:pPr>
        <w:pStyle w:val="11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sectPr>
      <w:footerReference r:id="rId3" w:type="default"/>
      <w:pgSz w:w="11906" w:h="16838"/>
      <w:pgMar w:top="1134" w:right="1587" w:bottom="850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altName w:val="DejaVu Sans"/>
    <w:panose1 w:val="020F0302020204030204"/>
    <w:charset w:val="00"/>
    <w:family w:val="auto"/>
    <w:pitch w:val="default"/>
    <w:sig w:usb0="00000000" w:usb1="00000000" w:usb2="00000009" w:usb3="00000000" w:csb0="200001FF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yZGVkZjY0YTNjOTJlZjZlYWVjYzAwYTY4YzA5ZmUifQ=="/>
  </w:docVars>
  <w:rsids>
    <w:rsidRoot w:val="4A1947CF"/>
    <w:rsid w:val="0DFECD5B"/>
    <w:rsid w:val="2D226ADC"/>
    <w:rsid w:val="35A21F09"/>
    <w:rsid w:val="3BFF226E"/>
    <w:rsid w:val="4A1947CF"/>
    <w:rsid w:val="57DF9AD6"/>
    <w:rsid w:val="5FE36A7B"/>
    <w:rsid w:val="68D64037"/>
    <w:rsid w:val="6DFEC722"/>
    <w:rsid w:val="75BFA8B5"/>
    <w:rsid w:val="760C2318"/>
    <w:rsid w:val="79758C11"/>
    <w:rsid w:val="7BAF8F61"/>
    <w:rsid w:val="7BDE69F6"/>
    <w:rsid w:val="7BEF0F03"/>
    <w:rsid w:val="7CF50EDA"/>
    <w:rsid w:val="7D6F23CB"/>
    <w:rsid w:val="7D9D090C"/>
    <w:rsid w:val="7DEE18C2"/>
    <w:rsid w:val="7EBD8FE9"/>
    <w:rsid w:val="7EF7989F"/>
    <w:rsid w:val="7F7F33E9"/>
    <w:rsid w:val="8DFF669E"/>
    <w:rsid w:val="8FFF6B0B"/>
    <w:rsid w:val="9BE79B40"/>
    <w:rsid w:val="B19B9BB2"/>
    <w:rsid w:val="B6DDDFCC"/>
    <w:rsid w:val="DFF7743E"/>
    <w:rsid w:val="E0F79167"/>
    <w:rsid w:val="E67DDBDE"/>
    <w:rsid w:val="EBFF2573"/>
    <w:rsid w:val="EEDDEC05"/>
    <w:rsid w:val="EFDF2328"/>
    <w:rsid w:val="F6AB52F4"/>
    <w:rsid w:val="F6F2CFDA"/>
    <w:rsid w:val="F7EFD385"/>
    <w:rsid w:val="F7FE72F1"/>
    <w:rsid w:val="F935848B"/>
    <w:rsid w:val="FFEFF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6" w:lineRule="auto"/>
      <w:outlineLvl w:val="0"/>
    </w:pPr>
    <w:rPr>
      <w:kern w:val="44"/>
      <w:sz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ind w:firstLine="0" w:firstLineChars="0"/>
      <w:outlineLvl w:val="1"/>
    </w:pPr>
    <w:rPr>
      <w:rFonts w:asciiTheme="majorHAnsi" w:hAnsiTheme="majorHAnsi" w:eastAsiaTheme="majorEastAsia" w:cstheme="majorBidi"/>
      <w:b/>
      <w:bCs/>
      <w:szCs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16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next w:val="6"/>
    <w:qFormat/>
    <w:uiPriority w:val="99"/>
    <w:pPr>
      <w:ind w:firstLine="420" w:firstLineChars="200"/>
    </w:pPr>
  </w:style>
  <w:style w:type="paragraph" w:styleId="6">
    <w:name w:val="Body Text"/>
    <w:basedOn w:val="1"/>
    <w:next w:val="7"/>
    <w:qFormat/>
    <w:uiPriority w:val="99"/>
    <w:pPr>
      <w:tabs>
        <w:tab w:val="left" w:pos="2020"/>
        <w:tab w:val="center" w:pos="4535"/>
      </w:tabs>
      <w:spacing w:line="500" w:lineRule="exact"/>
      <w:outlineLvl w:val="0"/>
    </w:pPr>
    <w:rPr>
      <w:rFonts w:ascii="华文彩云" w:hAnsi="宋体" w:eastAsia="华文彩云"/>
      <w:bCs/>
      <w:color w:val="000000"/>
      <w:sz w:val="28"/>
    </w:rPr>
  </w:style>
  <w:style w:type="paragraph" w:styleId="7">
    <w:name w:val="Title"/>
    <w:basedOn w:val="1"/>
    <w:next w:val="1"/>
    <w:qFormat/>
    <w:uiPriority w:val="0"/>
    <w:pPr>
      <w:widowControl w:val="0"/>
      <w:spacing w:before="240" w:after="60" w:line="276" w:lineRule="auto"/>
      <w:jc w:val="center"/>
      <w:outlineLvl w:val="0"/>
    </w:pPr>
    <w:rPr>
      <w:rFonts w:ascii="Cambria" w:hAnsi="Cambria"/>
      <w:b/>
      <w:bCs/>
      <w:kern w:val="2"/>
      <w:sz w:val="32"/>
      <w:szCs w:val="32"/>
      <w:lang w:val="en-US" w:eastAsia="zh-CN" w:bidi="ar-SA"/>
    </w:rPr>
  </w:style>
  <w:style w:type="paragraph" w:styleId="8">
    <w:name w:val="Body Text Indent"/>
    <w:basedOn w:val="1"/>
    <w:qFormat/>
    <w:uiPriority w:val="0"/>
    <w:pPr>
      <w:ind w:firstLine="538" w:firstLineChars="192"/>
    </w:pPr>
    <w:rPr>
      <w:rFonts w:eastAsia="楷体_GB2312"/>
      <w:sz w:val="2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2">
    <w:name w:val="Body Text First Indent"/>
    <w:basedOn w:val="6"/>
    <w:qFormat/>
    <w:uiPriority w:val="99"/>
    <w:pPr>
      <w:ind w:firstLine="420" w:firstLineChars="100"/>
    </w:pPr>
  </w:style>
  <w:style w:type="paragraph" w:styleId="13">
    <w:name w:val="Body Text First Indent 2"/>
    <w:basedOn w:val="8"/>
    <w:qFormat/>
    <w:uiPriority w:val="0"/>
    <w:pPr>
      <w:spacing w:after="120"/>
      <w:ind w:firstLine="420" w:firstLineChars="200"/>
    </w:p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basedOn w:val="16"/>
    <w:qFormat/>
    <w:uiPriority w:val="0"/>
    <w:rPr>
      <w:b/>
    </w:rPr>
  </w:style>
  <w:style w:type="character" w:styleId="18">
    <w:name w:val="Hyperlink"/>
    <w:basedOn w:val="16"/>
    <w:qFormat/>
    <w:uiPriority w:val="0"/>
    <w:rPr>
      <w:color w:val="0000FF"/>
      <w:u w:val="single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character" w:customStyle="1" w:styleId="20">
    <w:name w:val="font01"/>
    <w:basedOn w:val="1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1">
    <w:name w:val="font21"/>
    <w:basedOn w:val="16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611</Words>
  <Characters>728</Characters>
  <Lines>0</Lines>
  <Paragraphs>0</Paragraphs>
  <TotalTime>2</TotalTime>
  <ScaleCrop>false</ScaleCrop>
  <LinksUpToDate>false</LinksUpToDate>
  <CharactersWithSpaces>737</CharactersWithSpaces>
  <Application>WPS Office_11.8.2.1130_F1E327BC-269C-435d-A152-05C5408002CA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2018-07-20T07:11:00Z</dcterms:created>
  <dc:creator>d</dc:creator>
  <cp:lastModifiedBy>lin</cp:lastModifiedBy>
  <cp:lastPrinted>2025-11-26T08:49:00Z</cp:lastPrinted>
  <dcterms:modified xsi:type="dcterms:W3CDTF">2026-02-09T09:20:30Z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2052-11.8.2.1130</vt:lpwstr>
  </property>
  <property fmtid="{D5CDD505-2E9C-101B-9397-08002B2CF9AE}" pid="3" name="ICV">
    <vt:lpwstr>289B1D1C9AAE034374032969942B8438</vt:lpwstr>
  </property>
  <property fmtid="{D5CDD505-2E9C-101B-9397-08002B2CF9AE}" pid="4" name="KSOTemplateDocerSaveRecord">
    <vt:lpwstr>eyJoZGlkIjoiZWZhNDJhNTFkMTg1MDU5Zjc1MDUxYTJlZTlhZjE4ODgiLCJ1c2VySWQiOiI0MjI5MDI2MDcifQ==</vt:lpwstr>
  </property>
</Properties>
</file>