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7C" w:rsidRDefault="00134471">
      <w:pPr>
        <w:autoSpaceDE w:val="0"/>
        <w:snapToGrid w:val="0"/>
        <w:spacing w:line="560" w:lineRule="exact"/>
        <w:rPr>
          <w:rFonts w:ascii="黑体" w:eastAsia="黑体" w:hAnsi="黑体"/>
          <w:sz w:val="32"/>
          <w:szCs w:val="32"/>
        </w:rPr>
      </w:pPr>
      <w:r>
        <w:rPr>
          <w:rFonts w:ascii="黑体" w:eastAsia="黑体" w:hAnsi="黑体" w:hint="eastAsia"/>
          <w:sz w:val="32"/>
          <w:szCs w:val="32"/>
        </w:rPr>
        <w:t>附件1</w:t>
      </w:r>
    </w:p>
    <w:p w:rsidR="007D127C" w:rsidRDefault="00134471">
      <w:pPr>
        <w:autoSpaceDE w:val="0"/>
        <w:snapToGrid w:val="0"/>
        <w:spacing w:line="560" w:lineRule="exact"/>
        <w:jc w:val="center"/>
        <w:rPr>
          <w:rFonts w:ascii="方正小标宋_GBK" w:eastAsia="方正小标宋_GBK"/>
          <w:sz w:val="44"/>
          <w:szCs w:val="44"/>
        </w:rPr>
      </w:pPr>
      <w:r>
        <w:rPr>
          <w:rFonts w:ascii="方正小标宋_GBK" w:eastAsia="方正小标宋_GBK" w:hint="eastAsia"/>
          <w:sz w:val="44"/>
          <w:szCs w:val="44"/>
        </w:rPr>
        <w:t xml:space="preserve"> </w:t>
      </w:r>
    </w:p>
    <w:p w:rsidR="007D127C" w:rsidRDefault="00134471">
      <w:pPr>
        <w:autoSpaceDE w:val="0"/>
        <w:snapToGrid w:val="0"/>
        <w:spacing w:line="560" w:lineRule="exact"/>
        <w:jc w:val="center"/>
        <w:rPr>
          <w:rFonts w:ascii="宋体" w:hAnsi="宋体"/>
          <w:sz w:val="44"/>
          <w:szCs w:val="44"/>
        </w:rPr>
      </w:pPr>
      <w:r>
        <w:rPr>
          <w:rFonts w:ascii="方正小标宋_GBK" w:eastAsia="方正小标宋_GBK" w:hint="eastAsia"/>
          <w:sz w:val="44"/>
          <w:szCs w:val="44"/>
        </w:rPr>
        <w:t>投标及履约承诺函</w:t>
      </w:r>
    </w:p>
    <w:p w:rsidR="007D127C" w:rsidRDefault="00134471">
      <w:pPr>
        <w:autoSpaceDE w:val="0"/>
        <w:snapToGrid w:val="0"/>
        <w:spacing w:line="560" w:lineRule="exact"/>
        <w:jc w:val="center"/>
        <w:rPr>
          <w:rFonts w:ascii="楷体_GB2312" w:eastAsia="楷体_GB2312"/>
          <w:sz w:val="32"/>
          <w:szCs w:val="32"/>
        </w:rPr>
      </w:pPr>
      <w:r>
        <w:rPr>
          <w:rFonts w:ascii="楷体_GB2312" w:eastAsia="楷体_GB2312" w:hint="eastAsia"/>
          <w:sz w:val="32"/>
          <w:szCs w:val="32"/>
        </w:rPr>
        <w:t>（样本）</w:t>
      </w:r>
    </w:p>
    <w:p w:rsidR="007D127C" w:rsidRDefault="00134471">
      <w:pPr>
        <w:autoSpaceDE w:val="0"/>
        <w:snapToGrid w:val="0"/>
        <w:spacing w:line="560" w:lineRule="exact"/>
        <w:rPr>
          <w:rFonts w:ascii="仿宋_GB2312" w:eastAsia="仿宋_GB2312"/>
          <w:sz w:val="32"/>
          <w:szCs w:val="32"/>
        </w:rPr>
      </w:pPr>
      <w:r>
        <w:rPr>
          <w:rFonts w:ascii="仿宋_GB2312" w:eastAsia="仿宋_GB2312" w:hint="eastAsia"/>
          <w:sz w:val="32"/>
          <w:szCs w:val="32"/>
        </w:rPr>
        <w:t xml:space="preserve"> </w:t>
      </w:r>
    </w:p>
    <w:p w:rsidR="007D127C" w:rsidRDefault="00134471">
      <w:pPr>
        <w:autoSpaceDE w:val="0"/>
        <w:snapToGrid w:val="0"/>
        <w:spacing w:line="560" w:lineRule="exact"/>
        <w:rPr>
          <w:rFonts w:ascii="仿宋_GB2312" w:eastAsia="仿宋_GB2312"/>
          <w:sz w:val="32"/>
          <w:szCs w:val="32"/>
        </w:rPr>
      </w:pPr>
      <w:r>
        <w:rPr>
          <w:rFonts w:ascii="仿宋_GB2312" w:eastAsia="仿宋_GB2312" w:hint="eastAsia"/>
          <w:sz w:val="32"/>
          <w:szCs w:val="32"/>
        </w:rPr>
        <w:t>深圳市南山区民政局：</w:t>
      </w:r>
    </w:p>
    <w:p w:rsidR="007D127C" w:rsidRDefault="00134471">
      <w:pPr>
        <w:autoSpaceDE w:val="0"/>
        <w:snapToGrid w:val="0"/>
        <w:spacing w:line="560" w:lineRule="exact"/>
        <w:ind w:firstLine="540"/>
        <w:rPr>
          <w:rFonts w:ascii="仿宋_GB2312" w:eastAsia="仿宋_GB2312"/>
          <w:sz w:val="32"/>
          <w:szCs w:val="32"/>
        </w:rPr>
      </w:pPr>
      <w:r>
        <w:rPr>
          <w:rFonts w:ascii="仿宋_GB2312" w:eastAsia="仿宋_GB2312" w:hint="eastAsia"/>
          <w:sz w:val="32"/>
          <w:szCs w:val="32"/>
        </w:rPr>
        <w:t>我单位决定对</w:t>
      </w:r>
      <w:r>
        <w:rPr>
          <w:rFonts w:ascii="仿宋_GB2312" w:eastAsia="仿宋_GB2312" w:hint="eastAsia"/>
          <w:sz w:val="32"/>
          <w:szCs w:val="32"/>
          <w:u w:val="single"/>
        </w:rPr>
        <w:t>南山区2025</w:t>
      </w:r>
      <w:r w:rsidR="00914DC1">
        <w:rPr>
          <w:rFonts w:ascii="仿宋_GB2312" w:eastAsia="仿宋_GB2312" w:hint="eastAsia"/>
          <w:sz w:val="32"/>
          <w:szCs w:val="32"/>
          <w:u w:val="single"/>
        </w:rPr>
        <w:t>年老年人能力</w:t>
      </w:r>
      <w:r w:rsidRPr="00134471">
        <w:rPr>
          <w:rFonts w:ascii="仿宋_GB2312" w:eastAsia="仿宋_GB2312" w:hint="eastAsia"/>
          <w:sz w:val="32"/>
          <w:szCs w:val="32"/>
          <w:u w:val="single"/>
        </w:rPr>
        <w:t>评估项目</w:t>
      </w:r>
      <w:r>
        <w:rPr>
          <w:rFonts w:ascii="仿宋_GB2312" w:eastAsia="仿宋_GB2312" w:hint="eastAsia"/>
          <w:sz w:val="32"/>
          <w:szCs w:val="32"/>
          <w:u w:val="single"/>
        </w:rPr>
        <w:t xml:space="preserve"> </w:t>
      </w:r>
      <w:r>
        <w:rPr>
          <w:rFonts w:ascii="仿宋_GB2312" w:eastAsia="仿宋_GB2312" w:hint="eastAsia"/>
          <w:sz w:val="32"/>
          <w:szCs w:val="32"/>
        </w:rPr>
        <w:t>进行投标。现承诺以下事项：</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依法缴纳税收；</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具备项目所必需的人员和专业技术能力；</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bookmarkStart w:id="0" w:name="_GoBack"/>
      <w:bookmarkEnd w:id="0"/>
      <w:r>
        <w:rPr>
          <w:rFonts w:ascii="仿宋_GB2312" w:eastAsia="仿宋_GB2312" w:hint="eastAsia"/>
          <w:sz w:val="32"/>
          <w:szCs w:val="32"/>
        </w:rPr>
        <w:t>不存在《深圳经济特区政府采购条例实施细则》第十三条规定的不得参与政府采购项目竞争的情形；不存在法律法规规定的不得参与政府采购项目竞争的其他情形；</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未被列入失信被执行人、重大税收违法案件当事人名单、政府采购严重违法失信行为记录名单等；</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参加政府采购活动前三年内在经营活动中没有重大违法记录；</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对本招标项目所提供的服务未侵犯知识产权；</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如果中标，做到守信，依照本项目招标文件需求内</w:t>
      </w:r>
      <w:r>
        <w:rPr>
          <w:rFonts w:ascii="仿宋_GB2312" w:eastAsia="仿宋_GB2312" w:hint="eastAsia"/>
          <w:sz w:val="32"/>
          <w:szCs w:val="32"/>
        </w:rPr>
        <w:lastRenderedPageBreak/>
        <w:t>容、签署的合同及在投标中所作的一切承诺履约；</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我单位已认真阅读本项目需求，我单位承诺按时递交标书；</w:t>
      </w:r>
    </w:p>
    <w:p w:rsidR="007D127C" w:rsidRDefault="00134471">
      <w:pPr>
        <w:numPr>
          <w:ilvl w:val="0"/>
          <w:numId w:val="1"/>
        </w:numPr>
        <w:autoSpaceDE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我单位承诺不转包或分包；</w:t>
      </w:r>
    </w:p>
    <w:p w:rsidR="007D127C" w:rsidRDefault="00134471">
      <w:pPr>
        <w:autoSpaceDE w:val="0"/>
        <w:snapToGrid w:val="0"/>
        <w:spacing w:line="560" w:lineRule="exact"/>
        <w:ind w:firstLine="5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rsidR="007D127C" w:rsidRDefault="00134471">
      <w:pPr>
        <w:autoSpaceDE w:val="0"/>
        <w:snapToGrid w:val="0"/>
        <w:spacing w:line="560" w:lineRule="exact"/>
        <w:ind w:firstLine="540"/>
        <w:rPr>
          <w:rFonts w:ascii="仿宋_GB2312" w:eastAsia="仿宋_GB2312"/>
          <w:sz w:val="32"/>
          <w:szCs w:val="32"/>
        </w:rPr>
      </w:pPr>
      <w:r>
        <w:rPr>
          <w:rFonts w:ascii="仿宋_GB2312" w:eastAsia="仿宋_GB2312" w:hint="eastAsia"/>
          <w:sz w:val="32"/>
          <w:szCs w:val="32"/>
        </w:rPr>
        <w:t xml:space="preserve"> </w:t>
      </w:r>
    </w:p>
    <w:p w:rsidR="007D127C" w:rsidRDefault="00134471">
      <w:pPr>
        <w:autoSpaceDE w:val="0"/>
        <w:snapToGrid w:val="0"/>
        <w:spacing w:line="560" w:lineRule="exact"/>
        <w:ind w:firstLine="540"/>
        <w:rPr>
          <w:rFonts w:ascii="仿宋_GB2312" w:eastAsia="仿宋_GB2312"/>
          <w:sz w:val="32"/>
          <w:szCs w:val="32"/>
        </w:rPr>
      </w:pPr>
      <w:r>
        <w:rPr>
          <w:rFonts w:ascii="仿宋_GB2312" w:eastAsia="仿宋_GB2312" w:hint="eastAsia"/>
          <w:sz w:val="32"/>
          <w:szCs w:val="32"/>
        </w:rPr>
        <w:t xml:space="preserve"> </w:t>
      </w:r>
    </w:p>
    <w:p w:rsidR="007D127C" w:rsidRDefault="00134471">
      <w:pPr>
        <w:autoSpaceDE w:val="0"/>
        <w:snapToGrid w:val="0"/>
        <w:spacing w:line="560" w:lineRule="exact"/>
        <w:ind w:firstLine="540"/>
        <w:rPr>
          <w:rFonts w:ascii="仿宋_GB2312" w:eastAsia="仿宋_GB2312"/>
          <w:sz w:val="32"/>
          <w:szCs w:val="32"/>
        </w:rPr>
      </w:pPr>
      <w:r>
        <w:rPr>
          <w:rFonts w:ascii="仿宋_GB2312" w:eastAsia="仿宋_GB2312" w:hint="eastAsia"/>
          <w:sz w:val="32"/>
          <w:szCs w:val="32"/>
        </w:rPr>
        <w:t xml:space="preserve"> </w:t>
      </w:r>
    </w:p>
    <w:p w:rsidR="007D127C" w:rsidRDefault="00134471">
      <w:pPr>
        <w:autoSpaceDE w:val="0"/>
        <w:snapToGrid w:val="0"/>
        <w:spacing w:line="560" w:lineRule="exact"/>
        <w:ind w:firstLineChars="1600" w:firstLine="5120"/>
        <w:rPr>
          <w:rFonts w:ascii="仿宋_GB2312" w:eastAsia="仿宋_GB2312"/>
          <w:sz w:val="32"/>
          <w:szCs w:val="32"/>
        </w:rPr>
      </w:pPr>
      <w:r>
        <w:rPr>
          <w:rFonts w:ascii="仿宋_GB2312" w:eastAsia="仿宋_GB2312" w:hint="eastAsia"/>
          <w:sz w:val="32"/>
          <w:szCs w:val="32"/>
        </w:rPr>
        <w:t>投标单位（公章）：</w:t>
      </w:r>
    </w:p>
    <w:p w:rsidR="007D127C" w:rsidRDefault="00134471">
      <w:pPr>
        <w:autoSpaceDE w:val="0"/>
        <w:snapToGrid w:val="0"/>
        <w:spacing w:line="560" w:lineRule="exact"/>
        <w:ind w:firstLineChars="1600" w:firstLine="5120"/>
        <w:rPr>
          <w:rFonts w:ascii="仿宋_GB2312" w:eastAsia="仿宋_GB2312"/>
          <w:sz w:val="32"/>
          <w:szCs w:val="32"/>
          <w:u w:val="single"/>
        </w:rPr>
      </w:pPr>
      <w:r>
        <w:rPr>
          <w:rFonts w:ascii="仿宋_GB2312" w:eastAsia="仿宋_GB2312" w:hint="eastAsia"/>
          <w:sz w:val="32"/>
          <w:szCs w:val="32"/>
        </w:rPr>
        <w:t>法人签名：</w:t>
      </w:r>
    </w:p>
    <w:p w:rsidR="007D127C" w:rsidRDefault="00134471">
      <w:pPr>
        <w:autoSpaceDE w:val="0"/>
        <w:snapToGrid w:val="0"/>
        <w:spacing w:line="560" w:lineRule="exact"/>
        <w:ind w:firstLineChars="1600" w:firstLine="5120"/>
        <w:rPr>
          <w:rFonts w:ascii="仿宋_GB2312" w:eastAsia="仿宋_GB2312"/>
          <w:sz w:val="32"/>
          <w:szCs w:val="32"/>
        </w:rPr>
      </w:pPr>
      <w:r>
        <w:rPr>
          <w:rFonts w:ascii="仿宋_GB2312" w:eastAsia="仿宋_GB2312" w:hint="eastAsia"/>
          <w:sz w:val="32"/>
          <w:szCs w:val="32"/>
        </w:rPr>
        <w:t>单位地址：</w:t>
      </w:r>
    </w:p>
    <w:p w:rsidR="007D127C" w:rsidRDefault="00134471">
      <w:pPr>
        <w:autoSpaceDE w:val="0"/>
        <w:snapToGrid w:val="0"/>
        <w:spacing w:line="560" w:lineRule="exact"/>
        <w:ind w:firstLineChars="1600" w:firstLine="5120"/>
        <w:rPr>
          <w:rFonts w:ascii="仿宋_GB2312" w:eastAsia="仿宋_GB2312"/>
          <w:sz w:val="32"/>
          <w:szCs w:val="32"/>
        </w:rPr>
      </w:pPr>
      <w:r>
        <w:rPr>
          <w:rFonts w:ascii="仿宋_GB2312" w:eastAsia="仿宋_GB2312" w:hint="eastAsia"/>
          <w:sz w:val="32"/>
          <w:szCs w:val="32"/>
        </w:rPr>
        <w:t xml:space="preserve">     年   月   日  </w:t>
      </w:r>
    </w:p>
    <w:p w:rsidR="007D127C" w:rsidRDefault="00134471">
      <w:pPr>
        <w:autoSpaceDE w:val="0"/>
        <w:snapToGrid w:val="0"/>
        <w:spacing w:line="560" w:lineRule="exact"/>
        <w:ind w:firstLineChars="1600" w:firstLine="5120"/>
        <w:rPr>
          <w:rFonts w:ascii="仿宋_GB2312" w:eastAsia="仿宋_GB2312"/>
          <w:sz w:val="32"/>
          <w:szCs w:val="32"/>
        </w:rPr>
      </w:pPr>
      <w:r>
        <w:rPr>
          <w:rFonts w:ascii="仿宋_GB2312" w:eastAsia="仿宋_GB2312" w:hint="eastAsia"/>
          <w:sz w:val="32"/>
          <w:szCs w:val="32"/>
        </w:rPr>
        <w:t xml:space="preserve"> </w:t>
      </w:r>
    </w:p>
    <w:p w:rsidR="007D127C" w:rsidRDefault="00134471">
      <w:pPr>
        <w:autoSpaceDE w:val="0"/>
        <w:spacing w:line="560" w:lineRule="exact"/>
        <w:jc w:val="center"/>
        <w:rPr>
          <w:rFonts w:ascii="仿宋_GB2312" w:eastAsia="仿宋_GB2312"/>
          <w:sz w:val="32"/>
          <w:szCs w:val="32"/>
        </w:rPr>
      </w:pPr>
      <w:r>
        <w:rPr>
          <w:rFonts w:ascii="仿宋_GB2312" w:eastAsia="仿宋_GB2312" w:hint="eastAsia"/>
          <w:sz w:val="32"/>
          <w:szCs w:val="32"/>
        </w:rPr>
        <w:t>（联系人：           联系电话：      ）</w:t>
      </w:r>
    </w:p>
    <w:p w:rsidR="007D127C" w:rsidRDefault="00134471">
      <w:pPr>
        <w:autoSpaceDE w:val="0"/>
        <w:spacing w:line="560" w:lineRule="exact"/>
        <w:rPr>
          <w:rFonts w:ascii="仿宋_GB2312" w:eastAsia="仿宋_GB2312"/>
          <w:sz w:val="32"/>
          <w:szCs w:val="32"/>
        </w:rPr>
      </w:pPr>
      <w:r>
        <w:rPr>
          <w:rFonts w:ascii="仿宋_GB2312" w:eastAsia="仿宋_GB2312" w:hint="eastAsia"/>
          <w:sz w:val="32"/>
          <w:szCs w:val="32"/>
        </w:rPr>
        <w:t xml:space="preserve"> </w:t>
      </w:r>
    </w:p>
    <w:p w:rsidR="007D127C" w:rsidRDefault="007D127C"/>
    <w:sectPr w:rsidR="007D127C" w:rsidSect="007D12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1E2DE5"/>
    <w:multiLevelType w:val="singleLevel"/>
    <w:tmpl w:val="FB1E2DE5"/>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3BD9"/>
    <w:rsid w:val="EF8E47F9"/>
    <w:rsid w:val="00000380"/>
    <w:rsid w:val="00134471"/>
    <w:rsid w:val="006F09F6"/>
    <w:rsid w:val="00710384"/>
    <w:rsid w:val="007D127C"/>
    <w:rsid w:val="00914DC1"/>
    <w:rsid w:val="009525D4"/>
    <w:rsid w:val="00D73BD9"/>
    <w:rsid w:val="396F3906"/>
    <w:rsid w:val="7F3E1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7C"/>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D127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7D12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7D127C"/>
    <w:rPr>
      <w:sz w:val="18"/>
      <w:szCs w:val="18"/>
    </w:rPr>
  </w:style>
  <w:style w:type="character" w:customStyle="1" w:styleId="Char">
    <w:name w:val="页脚 Char"/>
    <w:basedOn w:val="a0"/>
    <w:link w:val="a3"/>
    <w:uiPriority w:val="99"/>
    <w:qFormat/>
    <w:rsid w:val="007D127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社会福利和社会事务科</dc:creator>
  <cp:lastModifiedBy>Administrator</cp:lastModifiedBy>
  <cp:revision>4</cp:revision>
  <cp:lastPrinted>2025-02-17T09:36:00Z</cp:lastPrinted>
  <dcterms:created xsi:type="dcterms:W3CDTF">2024-05-11T01:23:00Z</dcterms:created>
  <dcterms:modified xsi:type="dcterms:W3CDTF">2025-02-27T09:30:00Z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5E6935FB922ADA35701C7E67FD8C7D7C</vt:lpwstr>
  </property>
</Properties>
</file>