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BB49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5C962848">
      <w:pPr>
        <w:rPr>
          <w:rFonts w:ascii="仿宋" w:hAnsi="仿宋" w:eastAsia="仿宋" w:cs="仿宋"/>
          <w:lang w:val="en-US"/>
        </w:rPr>
      </w:pPr>
    </w:p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985"/>
        <w:gridCol w:w="1417"/>
        <w:gridCol w:w="2693"/>
      </w:tblGrid>
      <w:tr w14:paraId="3E647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00" w:type="dxa"/>
            <w:gridSpan w:val="5"/>
          </w:tcPr>
          <w:p w14:paraId="2A8D66C5">
            <w:pPr>
              <w:pStyle w:val="6"/>
              <w:spacing w:line="656" w:lineRule="exact"/>
              <w:ind w:left="1510" w:right="1498"/>
              <w:jc w:val="center"/>
              <w:rPr>
                <w:rFonts w:ascii="仿宋" w:hAnsi="仿宋" w:eastAsia="仿宋" w:cs="仿宋"/>
                <w:b/>
                <w:sz w:val="36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36"/>
              </w:rPr>
              <w:t>送达地址确认书</w:t>
            </w:r>
          </w:p>
        </w:tc>
      </w:tr>
      <w:tr w14:paraId="4767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3" w:hRule="atLeast"/>
        </w:trPr>
        <w:tc>
          <w:tcPr>
            <w:tcW w:w="704" w:type="dxa"/>
          </w:tcPr>
          <w:p w14:paraId="32DBC8C3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7BBA86AB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73E7F30E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21669E54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7E06F07D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27972303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5F8E118C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52327D45">
            <w:pPr>
              <w:pStyle w:val="6"/>
              <w:spacing w:before="139" w:line="170" w:lineRule="auto"/>
              <w:ind w:left="112" w:right="99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告知事项</w:t>
            </w:r>
          </w:p>
        </w:tc>
        <w:tc>
          <w:tcPr>
            <w:tcW w:w="7796" w:type="dxa"/>
            <w:gridSpan w:val="4"/>
          </w:tcPr>
          <w:p w14:paraId="3E840CEB">
            <w:pPr>
              <w:pStyle w:val="6"/>
              <w:spacing w:before="9"/>
              <w:rPr>
                <w:rFonts w:ascii="仿宋" w:hAnsi="仿宋" w:eastAsia="仿宋" w:cs="仿宋"/>
                <w:sz w:val="25"/>
              </w:rPr>
            </w:pPr>
          </w:p>
          <w:p w14:paraId="7B03E4D9">
            <w:pPr>
              <w:pStyle w:val="6"/>
              <w:tabs>
                <w:tab w:val="left" w:pos="775"/>
              </w:tabs>
              <w:ind w:right="96" w:firstLine="500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1、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为便于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被继承人</w:t>
            </w:r>
            <w:r>
              <w:rPr>
                <w:rFonts w:hint="eastAsia" w:ascii="仿宋" w:hAnsi="仿宋" w:eastAsia="仿宋" w:cs="仿宋"/>
                <w:b/>
                <w:bCs/>
                <w:color w:val="000007"/>
                <w:spacing w:val="5"/>
                <w:sz w:val="24"/>
                <w:lang w:val="en-US" w:eastAsia="zh-CN"/>
              </w:rPr>
              <w:t>刘剑敏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管理人向受送达人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送达相关文件、资料、通知等，受送达人应详细填写本确认书并确保所填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写的内容均真实、完整、准确、有效。</w:t>
            </w:r>
          </w:p>
          <w:p w14:paraId="27D8DF6A">
            <w:pPr>
              <w:pStyle w:val="6"/>
              <w:tabs>
                <w:tab w:val="left" w:pos="768"/>
              </w:tabs>
              <w:ind w:right="96" w:firstLine="464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/>
              </w:rPr>
              <w:t>2、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有权视情况选择以打电话、发短信、直接送达、发送电子邮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件、邮寄等方式向受送达人发出通知或送达文件、资料等。</w:t>
            </w:r>
          </w:p>
          <w:p w14:paraId="0E170808">
            <w:pPr>
              <w:pStyle w:val="6"/>
              <w:tabs>
                <w:tab w:val="left" w:pos="768"/>
              </w:tabs>
              <w:ind w:right="96" w:firstLine="468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/>
              </w:rPr>
              <w:t>3、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以邮寄方式向受送达人送达相关文件或资料，快递签收或被</w:t>
            </w: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退回之日视为送达之日；以发送电子邮件方式送达的，电子邮件发出之日</w:t>
            </w:r>
            <w:r>
              <w:rPr>
                <w:rFonts w:hint="eastAsia" w:ascii="仿宋" w:hAnsi="仿宋" w:eastAsia="仿宋" w:cs="仿宋"/>
                <w:color w:val="000007"/>
                <w:spacing w:val="-9"/>
                <w:sz w:val="24"/>
              </w:rPr>
              <w:t>视为送达之日；以发送短信方式送达的，短信发出之日视为送达之日；以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直接送达方式送达的，当场签收之日视为送达之日。</w:t>
            </w:r>
          </w:p>
          <w:p w14:paraId="2ED0977F">
            <w:pPr>
              <w:pStyle w:val="6"/>
              <w:tabs>
                <w:tab w:val="left" w:pos="768"/>
              </w:tabs>
              <w:ind w:right="96" w:firstLine="464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  <w:lang w:val="en-US"/>
              </w:rPr>
              <w:t>4、</w:t>
            </w:r>
            <w:r>
              <w:rPr>
                <w:rFonts w:hint="eastAsia" w:ascii="仿宋" w:hAnsi="仿宋" w:eastAsia="仿宋" w:cs="仿宋"/>
                <w:color w:val="000007"/>
                <w:spacing w:val="-4"/>
                <w:sz w:val="24"/>
              </w:rPr>
              <w:t>如果送达地址有变更，受送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达人应当自送达地址变更之日起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z w:val="24"/>
                <w:u w:val="single"/>
              </w:rPr>
              <w:t>3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7"/>
                <w:spacing w:val="2"/>
                <w:sz w:val="24"/>
              </w:rPr>
              <w:t>日内以书面方式将变更后的地址告知管理人。</w:t>
            </w:r>
          </w:p>
          <w:p w14:paraId="6F43FB98">
            <w:pPr>
              <w:pStyle w:val="6"/>
              <w:tabs>
                <w:tab w:val="left" w:pos="768"/>
              </w:tabs>
              <w:ind w:right="96" w:firstLine="468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  <w:lang w:val="en-US"/>
              </w:rPr>
              <w:t>5、</w:t>
            </w:r>
            <w:r>
              <w:rPr>
                <w:rFonts w:hint="eastAsia" w:ascii="仿宋" w:hAnsi="仿宋" w:eastAsia="仿宋" w:cs="仿宋"/>
                <w:color w:val="000007"/>
                <w:spacing w:val="-3"/>
                <w:sz w:val="24"/>
              </w:rPr>
              <w:t>如果受送达人提供的送达地址不准确或无效，或不及时告知变更后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的地址，致使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  <w:lang w:val="en-US"/>
              </w:rPr>
              <w:t>遗产</w:t>
            </w:r>
            <w:r>
              <w:rPr>
                <w:rFonts w:hint="eastAsia" w:ascii="仿宋" w:hAnsi="仿宋" w:eastAsia="仿宋" w:cs="仿宋"/>
                <w:color w:val="000007"/>
                <w:spacing w:val="5"/>
                <w:sz w:val="24"/>
              </w:rPr>
              <w:t>管理人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无法送达或未及时送达相关文件或信息的，受送达人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将自行承担由此可能产生的法律后果。</w:t>
            </w:r>
            <w:bookmarkStart w:id="0" w:name="_GoBack"/>
            <w:bookmarkEnd w:id="0"/>
          </w:p>
        </w:tc>
      </w:tr>
      <w:tr w14:paraId="63C00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restart"/>
          </w:tcPr>
          <w:p w14:paraId="4734F27F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0C3ABBC0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27C32908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75386181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638B9592">
            <w:pPr>
              <w:pStyle w:val="6"/>
              <w:spacing w:before="10"/>
              <w:rPr>
                <w:rFonts w:ascii="仿宋" w:hAnsi="仿宋" w:eastAsia="仿宋" w:cs="仿宋"/>
                <w:sz w:val="23"/>
              </w:rPr>
            </w:pPr>
          </w:p>
          <w:p w14:paraId="0716E8C7">
            <w:pPr>
              <w:pStyle w:val="6"/>
              <w:spacing w:line="220" w:lineRule="auto"/>
              <w:ind w:left="112" w:right="9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送达地址及方式</w:t>
            </w:r>
          </w:p>
        </w:tc>
        <w:tc>
          <w:tcPr>
            <w:tcW w:w="1701" w:type="dxa"/>
          </w:tcPr>
          <w:p w14:paraId="3582339B">
            <w:pPr>
              <w:pStyle w:val="6"/>
              <w:spacing w:before="10" w:line="325" w:lineRule="exact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受送达人姓名</w:t>
            </w:r>
          </w:p>
          <w:p w14:paraId="1EDE35C4">
            <w:pPr>
              <w:pStyle w:val="6"/>
              <w:spacing w:line="325" w:lineRule="exact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/名称</w:t>
            </w:r>
          </w:p>
        </w:tc>
        <w:tc>
          <w:tcPr>
            <w:tcW w:w="1985" w:type="dxa"/>
          </w:tcPr>
          <w:p w14:paraId="4D321E78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 w14:paraId="36121642">
            <w:pPr>
              <w:pStyle w:val="6"/>
              <w:spacing w:before="166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 w14:paraId="34269BA3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24798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 w14:paraId="28EFF25F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 w14:paraId="66A4B24D">
            <w:pPr>
              <w:pStyle w:val="6"/>
              <w:spacing w:before="3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受送达人送达地址（必填）</w:t>
            </w:r>
          </w:p>
        </w:tc>
        <w:tc>
          <w:tcPr>
            <w:tcW w:w="6095" w:type="dxa"/>
            <w:gridSpan w:val="3"/>
          </w:tcPr>
          <w:p w14:paraId="55292AB0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38D4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 w14:paraId="457CDE6F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 w14:paraId="60EC08FA">
            <w:pPr>
              <w:pStyle w:val="6"/>
              <w:spacing w:before="14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受送达人联系电话（必填）</w:t>
            </w:r>
          </w:p>
        </w:tc>
        <w:tc>
          <w:tcPr>
            <w:tcW w:w="1985" w:type="dxa"/>
          </w:tcPr>
          <w:p w14:paraId="0EEDECA6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 w14:paraId="5ECF7B92">
            <w:pPr>
              <w:pStyle w:val="6"/>
              <w:spacing w:line="220" w:lineRule="auto"/>
              <w:ind w:left="107" w:right="9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受送达人电子邮箱（必</w:t>
            </w:r>
          </w:p>
          <w:p w14:paraId="5695EEE2">
            <w:pPr>
              <w:pStyle w:val="6"/>
              <w:spacing w:line="307" w:lineRule="exact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填）</w:t>
            </w:r>
          </w:p>
        </w:tc>
        <w:tc>
          <w:tcPr>
            <w:tcW w:w="2693" w:type="dxa"/>
          </w:tcPr>
          <w:p w14:paraId="548ED0F0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6FAC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 w14:paraId="2759F31F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 w14:paraId="4FAE3FB7">
            <w:pPr>
              <w:pStyle w:val="6"/>
              <w:spacing w:before="168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代理人姓名</w:t>
            </w:r>
          </w:p>
        </w:tc>
        <w:tc>
          <w:tcPr>
            <w:tcW w:w="1985" w:type="dxa"/>
          </w:tcPr>
          <w:p w14:paraId="4ED46B08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 w14:paraId="3FE2E122">
            <w:pPr>
              <w:pStyle w:val="6"/>
              <w:spacing w:before="168"/>
              <w:ind w:left="10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身份证号码</w:t>
            </w:r>
          </w:p>
        </w:tc>
        <w:tc>
          <w:tcPr>
            <w:tcW w:w="2693" w:type="dxa"/>
          </w:tcPr>
          <w:p w14:paraId="175F85E6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2AB5E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 w14:paraId="39603F9D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 w14:paraId="75BA4A74">
            <w:pPr>
              <w:pStyle w:val="6"/>
              <w:spacing w:before="33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代理人送达地址</w:t>
            </w:r>
          </w:p>
        </w:tc>
        <w:tc>
          <w:tcPr>
            <w:tcW w:w="6095" w:type="dxa"/>
            <w:gridSpan w:val="3"/>
          </w:tcPr>
          <w:p w14:paraId="27AE6F3D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1115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4" w:type="dxa"/>
            <w:vMerge w:val="continue"/>
            <w:tcBorders>
              <w:top w:val="nil"/>
            </w:tcBorders>
          </w:tcPr>
          <w:p w14:paraId="5BBA23F6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01" w:type="dxa"/>
          </w:tcPr>
          <w:p w14:paraId="52BD2D55">
            <w:pPr>
              <w:pStyle w:val="6"/>
              <w:spacing w:before="32" w:line="220" w:lineRule="auto"/>
              <w:ind w:left="106" w:right="1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代理人联系电话</w:t>
            </w:r>
          </w:p>
        </w:tc>
        <w:tc>
          <w:tcPr>
            <w:tcW w:w="1985" w:type="dxa"/>
          </w:tcPr>
          <w:p w14:paraId="6CBEC3A2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</w:tcPr>
          <w:p w14:paraId="4BB3CD28">
            <w:pPr>
              <w:pStyle w:val="6"/>
              <w:spacing w:before="32" w:line="220" w:lineRule="auto"/>
              <w:ind w:left="107" w:right="9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代理人电子邮箱</w:t>
            </w:r>
          </w:p>
        </w:tc>
        <w:tc>
          <w:tcPr>
            <w:tcW w:w="2693" w:type="dxa"/>
          </w:tcPr>
          <w:p w14:paraId="4B89BD92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</w:tc>
      </w:tr>
      <w:tr w14:paraId="0DAD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704" w:type="dxa"/>
          </w:tcPr>
          <w:p w14:paraId="6A2E5530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49030808"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 w14:paraId="51DF9A73">
            <w:pPr>
              <w:pStyle w:val="6"/>
              <w:spacing w:before="212" w:line="220" w:lineRule="auto"/>
              <w:ind w:left="112" w:right="99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受送达人确认</w:t>
            </w:r>
          </w:p>
        </w:tc>
        <w:tc>
          <w:tcPr>
            <w:tcW w:w="7796" w:type="dxa"/>
            <w:gridSpan w:val="4"/>
          </w:tcPr>
          <w:p w14:paraId="5C3C2480">
            <w:pPr>
              <w:pStyle w:val="6"/>
              <w:spacing w:before="8"/>
              <w:rPr>
                <w:rFonts w:ascii="仿宋" w:hAnsi="仿宋" w:eastAsia="仿宋" w:cs="仿宋"/>
                <w:sz w:val="27"/>
              </w:rPr>
            </w:pPr>
          </w:p>
          <w:p w14:paraId="53A9377E">
            <w:pPr>
              <w:pStyle w:val="6"/>
              <w:ind w:left="108" w:right="91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本人/单位已经阅读了上述告知事项并完全理解全部内容的含义，本人/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位同意上述告知事项的所有内容。本人/单位保证本人/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2"/>
                <w:w w:val="95"/>
                <w:sz w:val="24"/>
              </w:rPr>
              <w:t>单位所提供的上述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4"/>
                <w:w w:val="95"/>
                <w:sz w:val="24"/>
              </w:rPr>
              <w:t>送达地址及方式是完整、准确、真实、有效的，并同意以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w w:val="95"/>
                <w:sz w:val="24"/>
              </w:rPr>
              <w:t>本人/单位</w:t>
            </w:r>
            <w:r>
              <w:rPr>
                <w:rFonts w:hint="eastAsia" w:ascii="仿宋" w:hAnsi="仿宋" w:eastAsia="仿宋" w:cs="仿宋"/>
                <w:color w:val="000007"/>
                <w:w w:val="95"/>
                <w:sz w:val="24"/>
              </w:rPr>
              <w:t>☐</w:t>
            </w:r>
            <w:r>
              <w:rPr>
                <w:rFonts w:hint="eastAsia" w:ascii="仿宋" w:hAnsi="仿宋" w:eastAsia="仿宋" w:cs="仿宋"/>
                <w:b/>
                <w:color w:val="000007"/>
                <w:spacing w:val="-13"/>
                <w:w w:val="95"/>
                <w:sz w:val="24"/>
              </w:rPr>
              <w:t>代</w:t>
            </w:r>
            <w:r>
              <w:rPr>
                <w:rFonts w:hint="eastAsia" w:ascii="仿宋" w:hAnsi="仿宋" w:eastAsia="仿宋" w:cs="仿宋"/>
                <w:b/>
                <w:color w:val="000007"/>
                <w:sz w:val="24"/>
              </w:rPr>
              <w:t>理人地址作为送达地址。</w:t>
            </w:r>
          </w:p>
          <w:p w14:paraId="6859BDA7">
            <w:pPr>
              <w:pStyle w:val="6"/>
              <w:spacing w:line="234" w:lineRule="exact"/>
              <w:ind w:left="47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受送达人：</w:t>
            </w:r>
          </w:p>
          <w:p w14:paraId="5F198654">
            <w:pPr>
              <w:pStyle w:val="6"/>
              <w:tabs>
                <w:tab w:val="left" w:pos="5386"/>
                <w:tab w:val="left" w:pos="5986"/>
              </w:tabs>
              <w:spacing w:line="316" w:lineRule="exact"/>
              <w:ind w:left="478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日</w:t>
            </w:r>
          </w:p>
        </w:tc>
      </w:tr>
    </w:tbl>
    <w:p w14:paraId="4FC19A43">
      <w:pPr>
        <w:rPr>
          <w:rFonts w:ascii="仿宋" w:hAnsi="仿宋" w:eastAsia="仿宋" w:cs="仿宋"/>
        </w:rPr>
      </w:pPr>
    </w:p>
    <w:sectPr>
      <w:type w:val="continuous"/>
      <w:pgSz w:w="11900" w:h="16840"/>
      <w:pgMar w:top="96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M4ZmU1NmFhM2Q3NGI5ZTJlYjU4YWRkMjQyNzIifQ=="/>
  </w:docVars>
  <w:rsids>
    <w:rsidRoot w:val="00341237"/>
    <w:rsid w:val="00341237"/>
    <w:rsid w:val="00B9677D"/>
    <w:rsid w:val="00E13989"/>
    <w:rsid w:val="13AA7D21"/>
    <w:rsid w:val="25BB576E"/>
    <w:rsid w:val="29766001"/>
    <w:rsid w:val="3EEEF17C"/>
    <w:rsid w:val="44E633FE"/>
    <w:rsid w:val="57820555"/>
    <w:rsid w:val="5975F880"/>
    <w:rsid w:val="700730D5"/>
    <w:rsid w:val="75235332"/>
    <w:rsid w:val="77653FCA"/>
    <w:rsid w:val="ED3FA410"/>
    <w:rsid w:val="EDF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姚体" w:hAnsi="方正姚体" w:eastAsia="方正姚体" w:cs="方正姚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607</Characters>
  <Lines>4</Lines>
  <Paragraphs>1</Paragraphs>
  <TotalTime>2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v4368</dc:creator>
  <cp:lastModifiedBy>小雪</cp:lastModifiedBy>
  <dcterms:modified xsi:type="dcterms:W3CDTF">2024-09-19T07:19:59Z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D1C9C34BE1B14E26886A793C6971C624_13</vt:lpwstr>
  </property>
</Properties>
</file>