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0"/>
        <w:rPr>
          <w:rFonts w:ascii="宋体" w:hAnsi="宋体" w:eastAsia="宋体" w:cs="宋体"/>
          <w:b w:val="0"/>
          <w:bCs w:val="0"/>
          <w:spacing w:val="-2"/>
          <w:sz w:val="44"/>
          <w:szCs w:val="44"/>
        </w:rPr>
      </w:pPr>
      <w:r>
        <w:rPr>
          <w:rFonts w:hint="eastAsia" w:ascii="黑体" w:hAnsi="黑体" w:eastAsia="黑体" w:cs="黑体"/>
          <w:spacing w:val="0"/>
          <w:w w:val="100"/>
          <w:sz w:val="30"/>
          <w:szCs w:val="30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0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"/>
          <w:sz w:val="44"/>
          <w:szCs w:val="44"/>
        </w:rPr>
        <w:t>社会团体分支（代表）机构专项整治行动自查自纠表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00" w:lineRule="exact"/>
        <w:ind w:firstLine="99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-18"/>
          <w:w w:val="93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00" w:lineRule="exact"/>
        <w:ind w:firstLine="99"/>
        <w:textAlignment w:val="auto"/>
        <w:rPr>
          <w:rFonts w:hint="eastAsia" w:ascii="楷体_GB2312" w:hAnsi="楷体_GB2312" w:eastAsia="楷体_GB2312" w:cs="楷体_GB2312"/>
          <w:b w:val="0"/>
          <w:bCs w:val="0"/>
          <w:sz w:val="24"/>
          <w:szCs w:val="24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18"/>
          <w:w w:val="93"/>
          <w:sz w:val="24"/>
          <w:szCs w:val="24"/>
        </w:rPr>
        <w:t>填报单位:</w:t>
      </w:r>
      <w:r>
        <w:rPr>
          <w:rFonts w:hint="eastAsia" w:ascii="楷体_GB2312" w:hAnsi="楷体_GB2312" w:eastAsia="楷体_GB2312" w:cs="楷体_GB2312"/>
          <w:b w:val="0"/>
          <w:bCs w:val="0"/>
          <w:spacing w:val="13"/>
          <w:sz w:val="24"/>
          <w:szCs w:val="24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spacing w:val="-18"/>
          <w:w w:val="93"/>
          <w:sz w:val="24"/>
          <w:szCs w:val="24"/>
        </w:rPr>
        <w:t>（单位公章）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00" w:lineRule="exact"/>
        <w:ind w:firstLine="95"/>
        <w:textAlignment w:val="auto"/>
        <w:rPr>
          <w:rFonts w:hint="eastAsia" w:ascii="楷体_GB2312" w:hAnsi="楷体_GB2312" w:eastAsia="楷体_GB2312" w:cs="楷体_GB2312"/>
          <w:b w:val="0"/>
          <w:bCs w:val="0"/>
          <w:sz w:val="24"/>
          <w:szCs w:val="24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3"/>
          <w:sz w:val="24"/>
          <w:szCs w:val="24"/>
        </w:rPr>
        <w:t>社会团体法定代表人（负责人）</w:t>
      </w:r>
      <w:r>
        <w:rPr>
          <w:rFonts w:hint="eastAsia" w:ascii="楷体_GB2312" w:hAnsi="楷体_GB2312" w:eastAsia="楷体_GB2312" w:cs="楷体_GB2312"/>
          <w:b w:val="0"/>
          <w:bCs w:val="0"/>
          <w:spacing w:val="45"/>
          <w:sz w:val="24"/>
          <w:szCs w:val="24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pacing w:val="-3"/>
          <w:sz w:val="24"/>
          <w:szCs w:val="24"/>
        </w:rPr>
        <w:t>签名:</w:t>
      </w:r>
      <w:r>
        <w:rPr>
          <w:rFonts w:hint="eastAsia" w:ascii="楷体_GB2312" w:hAnsi="楷体_GB2312" w:eastAsia="楷体_GB2312" w:cs="楷体_GB2312"/>
          <w:b w:val="0"/>
          <w:bCs w:val="0"/>
          <w:spacing w:val="16"/>
          <w:sz w:val="24"/>
          <w:szCs w:val="24"/>
        </w:rPr>
        <w:t xml:space="preserve">        </w:t>
      </w:r>
      <w:r>
        <w:rPr>
          <w:rFonts w:hint="eastAsia" w:ascii="楷体_GB2312" w:hAnsi="楷体_GB2312" w:eastAsia="楷体_GB2312" w:cs="楷体_GB2312"/>
          <w:b w:val="0"/>
          <w:bCs w:val="0"/>
          <w:spacing w:val="-3"/>
          <w:sz w:val="24"/>
          <w:szCs w:val="24"/>
        </w:rPr>
        <w:t>填报人签名:</w:t>
      </w:r>
      <w:r>
        <w:rPr>
          <w:rFonts w:hint="eastAsia" w:ascii="楷体_GB2312" w:hAnsi="楷体_GB2312" w:eastAsia="楷体_GB2312" w:cs="楷体_GB2312"/>
          <w:b w:val="0"/>
          <w:bCs w:val="0"/>
          <w:spacing w:val="29"/>
          <w:sz w:val="24"/>
          <w:szCs w:val="24"/>
        </w:rPr>
        <w:t xml:space="preserve">        </w:t>
      </w:r>
      <w:r>
        <w:rPr>
          <w:rFonts w:hint="eastAsia" w:ascii="楷体_GB2312" w:hAnsi="楷体_GB2312" w:eastAsia="楷体_GB2312" w:cs="楷体_GB2312"/>
          <w:b w:val="0"/>
          <w:bCs w:val="0"/>
          <w:spacing w:val="-3"/>
          <w:sz w:val="24"/>
          <w:szCs w:val="24"/>
        </w:rPr>
        <w:t>联系电话: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00" w:lineRule="exact"/>
        <w:ind w:firstLine="95"/>
        <w:textAlignment w:val="auto"/>
        <w:rPr>
          <w:rFonts w:hint="eastAsia" w:ascii="楷体_GB2312" w:hAnsi="楷体_GB2312" w:eastAsia="楷体_GB2312" w:cs="楷体_GB2312"/>
          <w:b w:val="0"/>
          <w:bCs w:val="0"/>
          <w:sz w:val="24"/>
          <w:szCs w:val="24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</w:rPr>
        <w:t>社会团体是否设立分支（代表）</w:t>
      </w:r>
      <w:r>
        <w:rPr>
          <w:rFonts w:hint="eastAsia" w:ascii="楷体_GB2312" w:hAnsi="楷体_GB2312" w:eastAsia="楷体_GB2312" w:cs="楷体_GB2312"/>
          <w:b w:val="0"/>
          <w:bCs w:val="0"/>
          <w:spacing w:val="48"/>
          <w:sz w:val="24"/>
          <w:szCs w:val="24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</w:rPr>
        <w:t>机构:</w:t>
      </w:r>
      <w:r>
        <w:rPr>
          <w:rFonts w:hint="eastAsia" w:ascii="楷体_GB2312" w:hAnsi="楷体_GB2312" w:eastAsia="楷体_GB2312" w:cs="楷体_GB2312"/>
          <w:b w:val="0"/>
          <w:bCs w:val="0"/>
          <w:spacing w:val="124"/>
          <w:sz w:val="24"/>
          <w:szCs w:val="24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</w:rPr>
        <w:t>是□，否□（请在□打</w:t>
      </w:r>
      <w:r>
        <w:rPr>
          <w:rFonts w:hint="eastAsia" w:ascii="楷体_GB2312" w:hAnsi="楷体_GB2312" w:eastAsia="楷体_GB2312" w:cs="楷体_GB2312"/>
          <w:b w:val="0"/>
          <w:bCs w:val="0"/>
          <w:spacing w:val="-40"/>
          <w:sz w:val="24"/>
          <w:szCs w:val="24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</w:rPr>
        <w:t>√</w:t>
      </w:r>
      <w:r>
        <w:rPr>
          <w:rFonts w:hint="eastAsia" w:ascii="楷体_GB2312" w:hAnsi="楷体_GB2312" w:eastAsia="楷体_GB2312" w:cs="楷体_GB2312"/>
          <w:b w:val="0"/>
          <w:bCs w:val="0"/>
          <w:spacing w:val="-119"/>
          <w:sz w:val="24"/>
          <w:szCs w:val="24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00" w:lineRule="exact"/>
        <w:ind w:firstLine="95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3"/>
          <w:sz w:val="24"/>
          <w:szCs w:val="24"/>
        </w:rPr>
        <w:t>设立分支（代表）机构，请填写以下自查自纠表；未设立的，无需填写。</w:t>
      </w:r>
    </w:p>
    <w:tbl>
      <w:tblPr>
        <w:tblStyle w:val="7"/>
        <w:tblW w:w="1443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10717"/>
        <w:gridCol w:w="1668"/>
        <w:gridCol w:w="13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65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8"/>
                <w:sz w:val="20"/>
                <w:szCs w:val="20"/>
              </w:rPr>
              <w:t>序号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5240"/>
              <w:jc w:val="both"/>
              <w:textAlignment w:val="auto"/>
              <w:rPr>
                <w:rFonts w:hint="eastAsia" w:ascii="黑体" w:hAnsi="黑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pacing w:val="7"/>
                <w:sz w:val="20"/>
                <w:szCs w:val="20"/>
              </w:rPr>
              <w:t>基本情况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95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sz w:val="21"/>
                <w:szCs w:val="21"/>
              </w:rPr>
              <w:t>数（个）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95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264"/>
              <w:jc w:val="both"/>
              <w:textAlignment w:val="auto"/>
              <w:rPr>
                <w:rFonts w:ascii="宋体" w:hAnsi="宋体" w:eastAsia="宋体" w:cs="宋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49"/>
              <w:jc w:val="both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  <w:szCs w:val="20"/>
              </w:rPr>
              <w:t>设立的分支机构数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264"/>
              <w:jc w:val="both"/>
              <w:textAlignment w:val="auto"/>
              <w:rPr>
                <w:rFonts w:ascii="宋体" w:hAnsi="宋体" w:eastAsia="宋体" w:cs="宋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49"/>
              <w:jc w:val="both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  <w:szCs w:val="20"/>
              </w:rPr>
              <w:t>设立的代表机构数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b w:val="0"/>
                <w:bCs/>
                <w:color w:val="000000"/>
                <w:sz w:val="15"/>
                <w:szCs w:val="15"/>
              </w:rPr>
            </w:pP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4729"/>
              <w:jc w:val="both"/>
              <w:textAlignment w:val="auto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1"/>
                <w:sz w:val="20"/>
                <w:szCs w:val="20"/>
              </w:rPr>
              <w:t>自查自纠问题情形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3"/>
                <w:sz w:val="20"/>
                <w:szCs w:val="20"/>
              </w:rPr>
              <w:t>发现问题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0"/>
              <w:jc w:val="center"/>
              <w:textAlignment w:val="auto"/>
              <w:rPr>
                <w:rFonts w:hint="default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-12"/>
                <w:w w:val="93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spacing w:val="-61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spacing w:val="-12"/>
                <w:w w:val="93"/>
                <w:sz w:val="20"/>
                <w:szCs w:val="20"/>
              </w:rPr>
              <w:t>个</w:t>
            </w:r>
            <w:r>
              <w:rPr>
                <w:rFonts w:hint="eastAsia" w:ascii="宋体" w:hAnsi="宋体" w:eastAsia="宋体" w:cs="宋体"/>
                <w:b/>
                <w:color w:val="000000"/>
                <w:spacing w:val="-65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color w:val="000000"/>
                <w:spacing w:val="-12"/>
                <w:w w:val="93"/>
                <w:sz w:val="20"/>
                <w:szCs w:val="20"/>
              </w:rPr>
              <w:t>）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pacing w:val="-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4"/>
                <w:sz w:val="20"/>
                <w:szCs w:val="20"/>
              </w:rPr>
              <w:t>完成整改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-12"/>
                <w:w w:val="93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spacing w:val="-61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spacing w:val="-12"/>
                <w:w w:val="93"/>
                <w:sz w:val="20"/>
                <w:szCs w:val="20"/>
              </w:rPr>
              <w:t>个</w:t>
            </w:r>
            <w:r>
              <w:rPr>
                <w:rFonts w:hint="eastAsia" w:ascii="宋体" w:hAnsi="宋体" w:eastAsia="宋体" w:cs="宋体"/>
                <w:b/>
                <w:color w:val="000000"/>
                <w:spacing w:val="-65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color w:val="000000"/>
                <w:spacing w:val="-12"/>
                <w:w w:val="93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264"/>
              <w:jc w:val="both"/>
              <w:textAlignment w:val="auto"/>
              <w:rPr>
                <w:rFonts w:ascii="宋体" w:hAnsi="宋体" w:eastAsia="宋体" w:cs="宋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49"/>
              <w:jc w:val="both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已完成社会团体授权任务和宗旨使命的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264"/>
              <w:jc w:val="both"/>
              <w:textAlignment w:val="auto"/>
              <w:rPr>
                <w:rFonts w:ascii="宋体" w:hAnsi="宋体" w:eastAsia="宋体" w:cs="宋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49"/>
              <w:jc w:val="both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2"/>
                <w:sz w:val="20"/>
                <w:szCs w:val="20"/>
              </w:rPr>
              <w:t>超出社会团体章程规定宗旨和业务范围的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264"/>
              <w:jc w:val="both"/>
              <w:textAlignment w:val="auto"/>
              <w:rPr>
                <w:rFonts w:ascii="宋体" w:hAnsi="宋体" w:eastAsia="宋体" w:cs="宋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49"/>
              <w:jc w:val="both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13"/>
                <w:w w:val="102"/>
                <w:sz w:val="20"/>
                <w:szCs w:val="20"/>
              </w:rPr>
              <w:t>分支</w:t>
            </w:r>
            <w:r>
              <w:rPr>
                <w:rFonts w:hint="default" w:ascii="宋体" w:hAnsi="宋体" w:eastAsia="宋体" w:cs="宋体"/>
                <w:color w:val="000000"/>
                <w:spacing w:val="13"/>
                <w:w w:val="102"/>
                <w:sz w:val="20"/>
                <w:szCs w:val="20"/>
              </w:rPr>
              <w:t>（代表）</w:t>
            </w:r>
            <w:r>
              <w:rPr>
                <w:rFonts w:hint="eastAsia" w:ascii="宋体" w:hAnsi="宋体" w:eastAsia="宋体" w:cs="宋体"/>
                <w:color w:val="000000"/>
                <w:spacing w:val="13"/>
                <w:w w:val="102"/>
                <w:sz w:val="20"/>
                <w:szCs w:val="20"/>
              </w:rPr>
              <w:t>机构另行制定章程的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264"/>
              <w:jc w:val="both"/>
              <w:textAlignment w:val="auto"/>
              <w:rPr>
                <w:rFonts w:ascii="宋体" w:hAnsi="宋体" w:eastAsia="宋体" w:cs="宋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49"/>
              <w:jc w:val="both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  <w:szCs w:val="20"/>
              </w:rPr>
              <w:t>名称或业务范围有相同相似的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264"/>
              <w:jc w:val="both"/>
              <w:textAlignment w:val="auto"/>
              <w:rPr>
                <w:rFonts w:ascii="宋体" w:hAnsi="宋体" w:eastAsia="宋体" w:cs="宋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49"/>
              <w:jc w:val="both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12"/>
                <w:sz w:val="20"/>
                <w:szCs w:val="20"/>
              </w:rPr>
              <w:t>未经社会团体理事会以上研究决定</w:t>
            </w:r>
            <w:r>
              <w:rPr>
                <w:rFonts w:hint="default" w:ascii="宋体" w:hAnsi="宋体" w:eastAsia="宋体" w:cs="宋体"/>
                <w:color w:val="000000"/>
                <w:spacing w:val="12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pacing w:val="12"/>
                <w:sz w:val="20"/>
                <w:szCs w:val="20"/>
              </w:rPr>
              <w:t>擅自设立、变更、终止分支</w:t>
            </w:r>
            <w:r>
              <w:rPr>
                <w:rFonts w:hint="default" w:ascii="宋体" w:hAnsi="宋体" w:eastAsia="宋体" w:cs="宋体"/>
                <w:color w:val="000000"/>
                <w:spacing w:val="12"/>
                <w:sz w:val="20"/>
                <w:szCs w:val="20"/>
              </w:rPr>
              <w:t>（代表）</w:t>
            </w:r>
            <w:r>
              <w:rPr>
                <w:rFonts w:hint="eastAsia" w:ascii="宋体" w:hAnsi="宋体" w:eastAsia="宋体" w:cs="宋体"/>
                <w:color w:val="000000"/>
                <w:spacing w:val="12"/>
                <w:sz w:val="20"/>
                <w:szCs w:val="20"/>
              </w:rPr>
              <w:t>机构的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264"/>
              <w:jc w:val="both"/>
              <w:textAlignment w:val="auto"/>
              <w:rPr>
                <w:rFonts w:ascii="宋体" w:hAnsi="宋体" w:eastAsia="宋体" w:cs="宋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49"/>
              <w:jc w:val="both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3"/>
                <w:sz w:val="20"/>
                <w:szCs w:val="20"/>
              </w:rPr>
              <w:t>以“中心”“联盟”“研究会”“促进会”“研究院”等名称</w:t>
            </w:r>
            <w:r>
              <w:rPr>
                <w:rFonts w:hint="eastAsia" w:ascii="宋体" w:hAnsi="宋体" w:eastAsia="宋体" w:cs="宋体"/>
                <w:color w:val="000000"/>
                <w:spacing w:val="28"/>
                <w:w w:val="101"/>
                <w:sz w:val="20"/>
                <w:szCs w:val="20"/>
              </w:rPr>
              <w:t>命名的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264"/>
              <w:jc w:val="both"/>
              <w:textAlignment w:val="auto"/>
              <w:rPr>
                <w:rFonts w:ascii="宋体" w:hAnsi="宋体" w:eastAsia="宋体" w:cs="宋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49"/>
              <w:jc w:val="both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名称中使用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“中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国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”“中华”“全国”“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国家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”“广东”“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全省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”“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粤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”“深圳”“全市”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等字样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195"/>
              <w:jc w:val="both"/>
              <w:textAlignment w:val="auto"/>
              <w:rPr>
                <w:rFonts w:ascii="宋体" w:hAnsi="宋体" w:eastAsia="宋体" w:cs="宋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-8"/>
                <w:sz w:val="20"/>
                <w:szCs w:val="20"/>
              </w:rPr>
              <w:t>10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49"/>
              <w:jc w:val="both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sz w:val="20"/>
                <w:szCs w:val="20"/>
              </w:rPr>
              <w:t>除代表机构外</w:t>
            </w:r>
            <w:r>
              <w:rPr>
                <w:rFonts w:hint="default" w:ascii="宋体" w:hAnsi="宋体" w:eastAsia="宋体" w:cs="宋体"/>
                <w:color w:val="000000"/>
                <w:spacing w:val="9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pacing w:val="9"/>
                <w:sz w:val="20"/>
                <w:szCs w:val="20"/>
              </w:rPr>
              <w:t>名称带有地域性特征的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195"/>
              <w:jc w:val="both"/>
              <w:textAlignment w:val="auto"/>
              <w:rPr>
                <w:rFonts w:ascii="宋体" w:hAnsi="宋体" w:eastAsia="宋体" w:cs="宋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-8"/>
                <w:sz w:val="20"/>
                <w:szCs w:val="20"/>
              </w:rPr>
              <w:t>11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49"/>
              <w:jc w:val="both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sz w:val="20"/>
                <w:szCs w:val="20"/>
              </w:rPr>
              <w:t>分支</w:t>
            </w:r>
            <w:r>
              <w:rPr>
                <w:rFonts w:hint="default" w:ascii="宋体" w:hAnsi="宋体" w:eastAsia="宋体" w:cs="宋体"/>
                <w:color w:val="000000"/>
                <w:spacing w:val="11"/>
                <w:sz w:val="20"/>
                <w:szCs w:val="20"/>
              </w:rPr>
              <w:t>（代表）</w:t>
            </w:r>
            <w:r>
              <w:rPr>
                <w:rFonts w:hint="eastAsia" w:ascii="宋体" w:hAnsi="宋体" w:eastAsia="宋体" w:cs="宋体"/>
                <w:color w:val="000000"/>
                <w:spacing w:val="11"/>
                <w:sz w:val="20"/>
                <w:szCs w:val="20"/>
              </w:rPr>
              <w:t>机构下再设或者变相设立支机构、代表机构的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195"/>
              <w:jc w:val="both"/>
              <w:textAlignment w:val="auto"/>
              <w:rPr>
                <w:rFonts w:ascii="宋体" w:hAnsi="宋体" w:eastAsia="宋体" w:cs="宋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-8"/>
                <w:sz w:val="20"/>
                <w:szCs w:val="20"/>
              </w:rPr>
              <w:t>12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49"/>
              <w:jc w:val="both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  <w:szCs w:val="20"/>
              </w:rPr>
              <w:t>内部管理混乱影响正常运转的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194"/>
              <w:jc w:val="both"/>
              <w:textAlignment w:val="auto"/>
              <w:rPr>
                <w:rFonts w:ascii="宋体" w:hAnsi="宋体" w:eastAsia="宋体" w:cs="宋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-8"/>
                <w:sz w:val="20"/>
                <w:szCs w:val="20"/>
              </w:rPr>
              <w:t>13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70"/>
              <w:jc w:val="both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2"/>
                <w:sz w:val="20"/>
                <w:szCs w:val="20"/>
              </w:rPr>
              <w:t>拒不服从社会团体领导和管理的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194"/>
              <w:jc w:val="both"/>
              <w:textAlignment w:val="auto"/>
              <w:rPr>
                <w:rFonts w:ascii="宋体" w:hAnsi="宋体" w:eastAsia="宋体" w:cs="宋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-8"/>
                <w:sz w:val="20"/>
                <w:szCs w:val="20"/>
              </w:rPr>
              <w:t>14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70"/>
              <w:jc w:val="both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sz w:val="20"/>
                <w:szCs w:val="20"/>
              </w:rPr>
              <w:t>连续两年及以上未开展活动的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194"/>
              <w:jc w:val="both"/>
              <w:textAlignment w:val="auto"/>
              <w:rPr>
                <w:rFonts w:ascii="宋体" w:hAnsi="宋体" w:eastAsia="宋体" w:cs="宋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-8"/>
                <w:sz w:val="20"/>
                <w:szCs w:val="20"/>
              </w:rPr>
              <w:t>15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70"/>
              <w:jc w:val="both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与非法社会组织存在勾连的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194"/>
              <w:jc w:val="both"/>
              <w:textAlignment w:val="auto"/>
              <w:rPr>
                <w:rFonts w:ascii="宋体" w:hAnsi="宋体" w:eastAsia="宋体" w:cs="宋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-8"/>
                <w:sz w:val="20"/>
                <w:szCs w:val="20"/>
              </w:rPr>
              <w:t>16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70"/>
              <w:jc w:val="both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sz w:val="20"/>
                <w:szCs w:val="20"/>
              </w:rPr>
              <w:t>未经社会团体授权或者批准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pacing w:val="4"/>
                <w:sz w:val="20"/>
                <w:szCs w:val="20"/>
              </w:rPr>
              <w:t>擅自发展会员、收取会费、接受捐赠、以社会团体名义开展活动的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194"/>
              <w:jc w:val="both"/>
              <w:textAlignment w:val="auto"/>
              <w:rPr>
                <w:rFonts w:ascii="宋体" w:hAnsi="宋体" w:eastAsia="宋体" w:cs="宋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-8"/>
                <w:sz w:val="20"/>
                <w:szCs w:val="20"/>
              </w:rPr>
              <w:t>17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70"/>
              <w:jc w:val="both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0"/>
                <w:szCs w:val="20"/>
              </w:rPr>
              <w:t>财务收支未纳入社会团体统一账户管理的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194"/>
              <w:jc w:val="both"/>
              <w:textAlignment w:val="auto"/>
              <w:rPr>
                <w:rFonts w:ascii="宋体" w:hAnsi="宋体" w:eastAsia="宋体" w:cs="宋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-8"/>
                <w:sz w:val="20"/>
                <w:szCs w:val="20"/>
              </w:rPr>
              <w:t>18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70"/>
              <w:jc w:val="both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0"/>
                <w:szCs w:val="20"/>
              </w:rPr>
              <w:t>开设独立银行账户的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194"/>
              <w:jc w:val="both"/>
              <w:textAlignment w:val="auto"/>
              <w:rPr>
                <w:rFonts w:ascii="宋体" w:hAnsi="宋体" w:eastAsia="宋体" w:cs="宋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-8"/>
                <w:sz w:val="20"/>
                <w:szCs w:val="20"/>
              </w:rPr>
              <w:t>19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70"/>
              <w:jc w:val="both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0"/>
                <w:szCs w:val="20"/>
              </w:rPr>
              <w:t>单独制定会费标准的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194"/>
              <w:jc w:val="both"/>
              <w:textAlignment w:val="auto"/>
              <w:rPr>
                <w:rFonts w:ascii="宋体" w:hAnsi="宋体" w:eastAsia="宋体" w:cs="宋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-4"/>
                <w:sz w:val="20"/>
                <w:szCs w:val="20"/>
              </w:rPr>
              <w:t>20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70"/>
              <w:jc w:val="both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  <w:t>通过收取管理费、赞助费等方式将分支</w:t>
            </w:r>
            <w:r>
              <w:rPr>
                <w:rFonts w:hint="default" w:ascii="宋体" w:hAnsi="宋体" w:eastAsia="宋体" w:cs="宋体"/>
                <w:color w:val="000000"/>
                <w:spacing w:val="6"/>
                <w:sz w:val="20"/>
                <w:szCs w:val="20"/>
              </w:rPr>
              <w:t>（代表）</w:t>
            </w:r>
            <w:r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  <w:t>机构委托其他组织运营的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194"/>
              <w:jc w:val="both"/>
              <w:textAlignment w:val="auto"/>
              <w:rPr>
                <w:rFonts w:ascii="宋体" w:hAnsi="宋体" w:eastAsia="宋体" w:cs="宋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-4"/>
                <w:sz w:val="20"/>
                <w:szCs w:val="20"/>
              </w:rPr>
              <w:t>21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70"/>
              <w:jc w:val="both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存在违规收费或者违规开展评比达标表彰活动情形的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194"/>
              <w:jc w:val="both"/>
              <w:textAlignment w:val="auto"/>
              <w:rPr>
                <w:rFonts w:ascii="宋体" w:hAnsi="宋体" w:eastAsia="宋体" w:cs="宋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-4"/>
                <w:sz w:val="20"/>
                <w:szCs w:val="20"/>
              </w:rPr>
              <w:t>22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70"/>
              <w:jc w:val="both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  <w:szCs w:val="20"/>
              </w:rPr>
              <w:t>存在未经批准擅自以分支</w:t>
            </w:r>
            <w:r>
              <w:rPr>
                <w:rFonts w:hint="default" w:ascii="宋体" w:hAnsi="宋体" w:eastAsia="宋体" w:cs="宋体"/>
                <w:color w:val="000000"/>
                <w:spacing w:val="3"/>
                <w:sz w:val="20"/>
                <w:szCs w:val="20"/>
              </w:rPr>
              <w:t>（代表）</w:t>
            </w: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  <w:szCs w:val="20"/>
              </w:rPr>
              <w:t>机构名义开展</w:t>
            </w: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  <w:szCs w:val="20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  <w:szCs w:val="20"/>
              </w:rPr>
              <w:t>一讲两坛三会</w:t>
            </w: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  <w:szCs w:val="20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  <w:szCs w:val="20"/>
              </w:rPr>
              <w:t>活动情形的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194"/>
              <w:jc w:val="both"/>
              <w:textAlignment w:val="auto"/>
              <w:rPr>
                <w:rFonts w:ascii="宋体" w:hAnsi="宋体" w:eastAsia="宋体" w:cs="宋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-4"/>
                <w:sz w:val="20"/>
                <w:szCs w:val="20"/>
              </w:rPr>
              <w:t>23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70"/>
              <w:jc w:val="both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sz w:val="20"/>
                <w:szCs w:val="20"/>
              </w:rPr>
              <w:t>未经业务主管单位或者外事管理部门批准擅自设立境外分支</w:t>
            </w:r>
            <w:r>
              <w:rPr>
                <w:rFonts w:hint="default" w:ascii="宋体" w:hAnsi="宋体" w:eastAsia="宋体" w:cs="宋体"/>
                <w:color w:val="000000"/>
                <w:spacing w:val="7"/>
                <w:sz w:val="20"/>
                <w:szCs w:val="20"/>
              </w:rPr>
              <w:t>（代表）</w:t>
            </w:r>
            <w:r>
              <w:rPr>
                <w:rFonts w:hint="eastAsia" w:ascii="宋体" w:hAnsi="宋体" w:eastAsia="宋体" w:cs="宋体"/>
                <w:color w:val="000000"/>
                <w:spacing w:val="7"/>
                <w:sz w:val="20"/>
                <w:szCs w:val="20"/>
              </w:rPr>
              <w:t>机构的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194"/>
              <w:jc w:val="both"/>
              <w:textAlignment w:val="auto"/>
              <w:rPr>
                <w:rFonts w:ascii="宋体" w:hAnsi="宋体" w:eastAsia="宋体" w:cs="宋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-4"/>
                <w:sz w:val="20"/>
                <w:szCs w:val="20"/>
              </w:rPr>
              <w:t>24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70"/>
              <w:jc w:val="both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13"/>
                <w:sz w:val="20"/>
                <w:szCs w:val="20"/>
              </w:rPr>
              <w:t>在年检或年报中瞒报、漏报分支</w:t>
            </w:r>
            <w:r>
              <w:rPr>
                <w:rFonts w:hint="default" w:ascii="宋体" w:hAnsi="宋体" w:eastAsia="宋体" w:cs="宋体"/>
                <w:color w:val="000000"/>
                <w:spacing w:val="13"/>
                <w:sz w:val="20"/>
                <w:szCs w:val="20"/>
              </w:rPr>
              <w:t>（代表）</w:t>
            </w:r>
            <w:r>
              <w:rPr>
                <w:rFonts w:hint="eastAsia" w:ascii="宋体" w:hAnsi="宋体" w:eastAsia="宋体" w:cs="宋体"/>
                <w:color w:val="000000"/>
                <w:spacing w:val="13"/>
                <w:sz w:val="20"/>
                <w:szCs w:val="20"/>
              </w:rPr>
              <w:t>机构的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194"/>
              <w:jc w:val="both"/>
              <w:textAlignment w:val="auto"/>
              <w:rPr>
                <w:rFonts w:ascii="宋体" w:hAnsi="宋体" w:eastAsia="宋体" w:cs="宋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-4"/>
                <w:sz w:val="20"/>
                <w:szCs w:val="20"/>
              </w:rPr>
              <w:t>25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left="70"/>
              <w:jc w:val="both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sz w:val="20"/>
                <w:szCs w:val="20"/>
              </w:rPr>
              <w:t>设立专项基金管理机构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pacing w:val="4"/>
                <w:sz w:val="20"/>
                <w:szCs w:val="20"/>
              </w:rPr>
              <w:t>专项基金超规定范围使用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pacing w:val="4"/>
                <w:sz w:val="20"/>
                <w:szCs w:val="20"/>
              </w:rPr>
              <w:t>用于经营性投资或者购买企业债券、股票、投资基金等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194"/>
              <w:jc w:val="both"/>
              <w:textAlignment w:val="auto"/>
              <w:rPr>
                <w:rFonts w:ascii="宋体" w:hAnsi="宋体" w:eastAsia="宋体" w:cs="宋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-4"/>
                <w:sz w:val="20"/>
                <w:szCs w:val="20"/>
              </w:rPr>
              <w:t>26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70"/>
              <w:jc w:val="both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0"/>
                <w:szCs w:val="20"/>
              </w:rPr>
              <w:t>违反其他管理规定的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15"/>
                <w:szCs w:val="15"/>
              </w:rPr>
            </w:pP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5271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3"/>
                <w:sz w:val="20"/>
                <w:szCs w:val="20"/>
              </w:rPr>
              <w:t>整治结果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left="497" w:hanging="409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2"/>
                <w:sz w:val="20"/>
                <w:szCs w:val="20"/>
              </w:rPr>
              <w:t>列入整治数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left="497" w:hanging="409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12"/>
                <w:w w:val="93"/>
                <w:sz w:val="20"/>
                <w:szCs w:val="20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61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12"/>
                <w:w w:val="93"/>
                <w:sz w:val="20"/>
                <w:szCs w:val="20"/>
              </w:rPr>
              <w:t>个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65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12"/>
                <w:w w:val="93"/>
                <w:sz w:val="20"/>
                <w:szCs w:val="20"/>
              </w:rPr>
              <w:t>）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left="139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pacing w:val="14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2"/>
                <w:sz w:val="20"/>
                <w:szCs w:val="20"/>
              </w:rPr>
              <w:t>完成整改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14"/>
                <w:sz w:val="20"/>
                <w:szCs w:val="20"/>
              </w:rPr>
              <w:t>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left="139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14"/>
                <w:sz w:val="20"/>
                <w:szCs w:val="20"/>
              </w:rPr>
              <w:t>（个）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194"/>
              <w:jc w:val="both"/>
              <w:textAlignment w:val="auto"/>
              <w:rPr>
                <w:rFonts w:ascii="宋体" w:hAnsi="宋体" w:eastAsia="宋体" w:cs="宋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-4"/>
                <w:sz w:val="20"/>
                <w:szCs w:val="20"/>
              </w:rPr>
              <w:t>27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70"/>
              <w:jc w:val="both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17"/>
                <w:sz w:val="20"/>
                <w:szCs w:val="20"/>
              </w:rPr>
              <w:t>终止的分支</w:t>
            </w:r>
            <w:r>
              <w:rPr>
                <w:rFonts w:hint="eastAsia" w:ascii="宋体" w:hAnsi="宋体" w:eastAsia="宋体" w:cs="宋体"/>
                <w:color w:val="000000"/>
                <w:spacing w:val="-38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17"/>
                <w:sz w:val="20"/>
                <w:szCs w:val="20"/>
              </w:rPr>
              <w:t>（代表）</w:t>
            </w:r>
            <w:r>
              <w:rPr>
                <w:rFonts w:hint="eastAsia" w:ascii="宋体" w:hAnsi="宋体" w:eastAsia="宋体" w:cs="宋体"/>
                <w:color w:val="000000"/>
                <w:spacing w:val="17"/>
                <w:sz w:val="20"/>
                <w:szCs w:val="20"/>
              </w:rPr>
              <w:t>机构数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center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center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194"/>
              <w:jc w:val="both"/>
              <w:textAlignment w:val="auto"/>
              <w:rPr>
                <w:rFonts w:ascii="宋体" w:hAnsi="宋体" w:eastAsia="宋体" w:cs="宋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-4"/>
                <w:sz w:val="20"/>
                <w:szCs w:val="20"/>
              </w:rPr>
              <w:t>28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firstLine="70"/>
              <w:jc w:val="both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w w:val="102"/>
                <w:sz w:val="20"/>
                <w:szCs w:val="20"/>
              </w:rPr>
              <w:t>限期整改的分支</w:t>
            </w:r>
            <w:r>
              <w:rPr>
                <w:rFonts w:hint="default" w:ascii="宋体" w:hAnsi="宋体" w:eastAsia="宋体" w:cs="宋体"/>
                <w:color w:val="000000"/>
                <w:spacing w:val="15"/>
                <w:w w:val="102"/>
                <w:sz w:val="20"/>
                <w:szCs w:val="20"/>
              </w:rPr>
              <w:t>（代表）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w w:val="102"/>
                <w:sz w:val="20"/>
                <w:szCs w:val="20"/>
              </w:rPr>
              <w:t>机构数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center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jc w:val="center"/>
              <w:textAlignment w:val="auto"/>
              <w:rPr>
                <w:rFonts w:eastAsia="Times New Roman"/>
                <w:color w:val="000000"/>
                <w:sz w:val="15"/>
                <w:szCs w:val="15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00" w:lineRule="exact"/>
        <w:ind w:left="0" w:firstLine="0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24"/>
          <w:szCs w:val="24"/>
        </w:rPr>
        <w:t>（注:社会团体分支机构是指社会团体根据开展活动的需要，依据业务范围的划分或者会员组成的特点，设立专门从事该社会</w:t>
      </w:r>
      <w:r>
        <w:rPr>
          <w:rFonts w:hint="eastAsia" w:ascii="仿宋_GB2312" w:hAnsi="仿宋_GB2312" w:eastAsia="仿宋_GB2312" w:cs="仿宋_GB2312"/>
          <w:spacing w:val="-2"/>
          <w:sz w:val="24"/>
          <w:szCs w:val="24"/>
        </w:rPr>
        <w:t>团体某项业务活动的机构，分支机构可以称为分会、专业委员会、工作委员会、专项基金管理委员会等；代表机构可以称代表</w:t>
      </w:r>
      <w:r>
        <w:rPr>
          <w:rFonts w:hint="eastAsia" w:ascii="仿宋_GB2312" w:hAnsi="仿宋_GB2312" w:eastAsia="仿宋_GB2312" w:cs="仿宋_GB2312"/>
          <w:spacing w:val="12"/>
          <w:sz w:val="24"/>
          <w:szCs w:val="24"/>
        </w:rPr>
        <w:t>处、办事处、联络处。</w:t>
      </w:r>
      <w:r>
        <w:rPr>
          <w:rFonts w:hint="eastAsia" w:ascii="仿宋_GB2312" w:hAnsi="仿宋_GB2312" w:eastAsia="仿宋_GB2312" w:cs="仿宋_GB2312"/>
          <w:spacing w:val="12"/>
          <w:sz w:val="24"/>
          <w:szCs w:val="24"/>
          <w:lang w:eastAsia="zh-CN"/>
        </w:rPr>
        <w:t>）</w:t>
      </w:r>
    </w:p>
    <w:p>
      <w:pPr>
        <w:spacing w:line="220" w:lineRule="atLeast"/>
      </w:pPr>
      <w:bookmarkStart w:id="0" w:name="_GoBack"/>
      <w:bookmarkEnd w:id="0"/>
    </w:p>
    <w:sectPr>
      <w:pgSz w:w="16838" w:h="11906" w:orient="landscape"/>
      <w:pgMar w:top="1587" w:right="2098" w:bottom="1587" w:left="1531" w:header="850" w:footer="850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4281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customStyle="1" w:styleId="5">
    <w:name w:val="Body Text First Indent 2"/>
    <w:basedOn w:val="6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6">
    <w:name w:val="Body Text Indent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Calibri" w:hAnsi="Calibri" w:cs="Times New Roman"/>
      <w:sz w:val="30"/>
      <w:szCs w:val="24"/>
    </w:rPr>
  </w:style>
  <w:style w:type="table" w:customStyle="1" w:styleId="7">
    <w:name w:val="Table Normal"/>
    <w:semiHidden/>
    <w:qFormat/>
    <w:uiPriority w:val="0"/>
    <w:pPr>
      <w:snapToGrid w:val="0"/>
    </w:pPr>
    <w:rPr>
      <w:rFonts w:ascii="Arial" w:hAnsi="Arial" w:eastAsia="Times New Roman" w:cs="Arial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2022-04-22T01:26:59Z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