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default" w:ascii="黑体" w:hAnsi="黑体" w:eastAsia="黑体" w:cs="黑体"/>
          <w:sz w:val="32"/>
          <w:szCs w:val="32"/>
          <w:highlight w:val="none"/>
          <w:u w:val="none"/>
          <w:lang w:val="en" w:eastAsia="zh-CN"/>
        </w:rPr>
      </w:pPr>
      <w:r>
        <w:rPr>
          <w:rFonts w:hint="eastAsia" w:ascii="黑体" w:hAnsi="黑体" w:eastAsia="黑体" w:cs="黑体"/>
          <w:sz w:val="32"/>
          <w:szCs w:val="32"/>
          <w:highlight w:val="none"/>
          <w:u w:val="none"/>
          <w:lang w:val="en-US" w:eastAsia="zh-CN"/>
        </w:rPr>
        <w:t>附件1-</w:t>
      </w:r>
      <w:bookmarkStart w:id="0" w:name="_GoBack"/>
      <w:bookmarkEnd w:id="0"/>
      <w:r>
        <w:rPr>
          <w:rFonts w:hint="default" w:ascii="黑体" w:hAnsi="黑体" w:eastAsia="黑体" w:cs="黑体"/>
          <w:sz w:val="32"/>
          <w:szCs w:val="32"/>
          <w:highlight w:val="none"/>
          <w:u w:val="none"/>
          <w:lang w:val="en" w:eastAsia="zh-CN"/>
        </w:rPr>
        <w:t>5</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pStyle w:val="6"/>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right="0"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报名时填写注册信息、报名信息及选择岗位过程中应认真录入、仔细核对，通过系统提交确认相关信息时必须确保信息</w:t>
      </w:r>
      <w:r>
        <w:rPr>
          <w:rFonts w:hint="eastAsia" w:ascii="Times New Roman" w:hAnsi="Times New Roman" w:eastAsia="仿宋_GB2312" w:cs="Times New Roman"/>
          <w:color w:val="auto"/>
          <w:kern w:val="0"/>
          <w:sz w:val="32"/>
          <w:szCs w:val="32"/>
          <w:highlight w:val="none"/>
          <w:u w:val="none"/>
          <w:lang w:val="en-US" w:eastAsia="zh-CN"/>
        </w:rPr>
        <w:t>完整且</w:t>
      </w:r>
      <w:r>
        <w:rPr>
          <w:rFonts w:hint="default" w:ascii="Times New Roman" w:hAnsi="Times New Roman" w:eastAsia="仿宋_GB2312" w:cs="Times New Roman"/>
          <w:color w:val="auto"/>
          <w:kern w:val="0"/>
          <w:sz w:val="32"/>
          <w:szCs w:val="32"/>
          <w:highlight w:val="none"/>
          <w:u w:val="none"/>
          <w:lang w:val="en-US" w:eastAsia="zh-CN"/>
        </w:rPr>
        <w:t>准确无误，所有信息经系统提交确认后将不能修改，因信息填报错误造成的一切后果由报考人员本人自负。其中，学习</w:t>
      </w:r>
      <w:r>
        <w:rPr>
          <w:rFonts w:hint="eastAsia" w:ascii="Times New Roman" w:hAnsi="Times New Roman" w:eastAsia="仿宋_GB2312" w:cs="Times New Roman"/>
          <w:color w:val="auto"/>
          <w:kern w:val="0"/>
          <w:sz w:val="32"/>
          <w:szCs w:val="32"/>
          <w:highlight w:val="none"/>
          <w:u w:val="none"/>
          <w:lang w:val="en-US" w:eastAsia="zh-CN"/>
        </w:rPr>
        <w:t>经历</w:t>
      </w:r>
      <w:r>
        <w:rPr>
          <w:rFonts w:hint="default" w:ascii="Times New Roman" w:hAnsi="Times New Roman" w:eastAsia="仿宋_GB2312" w:cs="Times New Roman"/>
          <w:color w:val="auto"/>
          <w:kern w:val="0"/>
          <w:sz w:val="32"/>
          <w:szCs w:val="32"/>
          <w:highlight w:val="none"/>
          <w:u w:val="none"/>
          <w:lang w:val="en-US" w:eastAsia="zh-CN"/>
        </w:rPr>
        <w:t>应按时间先后顺序，从高中开始，填写何年何月至何年何月在何地、何单位学习。对大学期间的学习经历，须填写清楚学校、院系、专业名称。为避免影响招聘单位审核是否构成回避关系岗位，不得漏填家庭成员及主要社会关系。</w:t>
      </w:r>
    </w:p>
    <w:p>
      <w:pPr>
        <w:pStyle w:val="3"/>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报名期间，提交报考岗位后，单位未出具审核意见的情况下可自行撤回更改报考岗位，已出具审核意见的不可修改报考信息和报考岗位</w:t>
      </w:r>
      <w:r>
        <w:rPr>
          <w:rFonts w:hint="default" w:ascii="Times New Roman" w:hAnsi="Times New Roman" w:eastAsia="仿宋_GB2312" w:cs="Times New Roman"/>
          <w:color w:val="auto"/>
          <w:kern w:val="0"/>
          <w:sz w:val="32"/>
          <w:szCs w:val="32"/>
          <w:highlight w:val="none"/>
          <w:u w:val="none"/>
          <w:lang w:val="en-US" w:eastAsia="zh-CN"/>
        </w:rPr>
        <w:t>。</w:t>
      </w:r>
    </w:p>
    <w:p>
      <w:pPr>
        <w:pStyle w:val="3"/>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3"/>
        <w:keepNext w:val="0"/>
        <w:keepLines w:val="0"/>
        <w:pageBreakBefore w:val="0"/>
        <w:kinsoku/>
        <w:wordWrap/>
        <w:overflowPunct/>
        <w:topLinePunct w:val="0"/>
        <w:autoSpaceDE/>
        <w:autoSpaceDN/>
        <w:bidi w:val="0"/>
        <w:snapToGrid/>
        <w:spacing w:line="560" w:lineRule="exact"/>
        <w:ind w:left="642" w:leftChars="0" w:hanging="642" w:hangingChars="200"/>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二</w:t>
      </w: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heme="minorBidi"/>
          <w:sz w:val="32"/>
          <w:szCs w:val="32"/>
          <w:highlight w:val="none"/>
          <w:lang w:val="en-US" w:eastAsia="zh-CN"/>
        </w:rPr>
      </w:pPr>
      <w:r>
        <w:rPr>
          <w:rFonts w:hint="eastAsia" w:ascii="仿宋_GB2312" w:hAnsi="仿宋" w:eastAsia="仿宋_GB2312" w:cstheme="minorBidi"/>
          <w:sz w:val="32"/>
          <w:szCs w:val="32"/>
          <w:highlight w:val="none"/>
          <w:lang w:val="en-US" w:eastAsia="zh-CN"/>
        </w:rPr>
        <w:t>留学归国人员资格审查时需提供由教育部留学服务中心出具的国（境）外学历、学位认证函等有关证明材料。报考者可登录教育部留学服务中心网站（http://www.cscse.edu.cn）查询认证的有关要求和程序。未毕业的，资格审查时必须提供就读院校开具的在读及毕业时间的证明。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2026年考试录用公务员专业参考目录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3"/>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应聘人员所学专业未列入《公务员专业目录》的，可选择《公务员专业目录》中的相近专业报考，所学专业必修课程须与招聘岗位要求专业的主要课程</w:t>
      </w:r>
      <w:r>
        <w:rPr>
          <w:rFonts w:hint="eastAsia" w:ascii="Times New Roman" w:hAnsi="Times New Roman" w:eastAsia="仿宋_GB2312" w:cs="Times New Roman"/>
          <w:color w:val="auto"/>
          <w:kern w:val="0"/>
          <w:sz w:val="32"/>
          <w:szCs w:val="32"/>
          <w:highlight w:val="none"/>
          <w:u w:val="none"/>
          <w:lang w:val="en-US" w:eastAsia="zh-CN"/>
        </w:rPr>
        <w:t>基本一致</w:t>
      </w:r>
      <w:r>
        <w:rPr>
          <w:rFonts w:hint="default" w:ascii="Times New Roman" w:hAnsi="Times New Roman" w:eastAsia="仿宋_GB2312" w:cs="Times New Roman"/>
          <w:color w:val="auto"/>
          <w:kern w:val="0"/>
          <w:sz w:val="32"/>
          <w:szCs w:val="32"/>
          <w:highlight w:val="none"/>
          <w:u w:val="none"/>
          <w:lang w:eastAsia="zh-CN"/>
        </w:rPr>
        <w:t>，并在</w:t>
      </w:r>
      <w:r>
        <w:rPr>
          <w:rFonts w:hint="eastAsia" w:ascii="Times New Roman" w:hAnsi="Times New Roman" w:eastAsia="仿宋_GB2312" w:cs="Times New Roman"/>
          <w:color w:val="auto"/>
          <w:kern w:val="0"/>
          <w:sz w:val="32"/>
          <w:szCs w:val="32"/>
          <w:highlight w:val="none"/>
          <w:u w:val="none"/>
          <w:lang w:eastAsia="zh-CN"/>
        </w:rPr>
        <w:t>报名时提供</w:t>
      </w:r>
      <w:r>
        <w:rPr>
          <w:rFonts w:hint="eastAsia" w:ascii="仿宋_GB2312" w:hAnsi="仿宋" w:eastAsia="仿宋_GB2312" w:cstheme="minorBidi"/>
          <w:sz w:val="32"/>
          <w:szCs w:val="32"/>
          <w:highlight w:val="none"/>
          <w:lang w:val="en-US" w:eastAsia="zh-CN"/>
        </w:rPr>
        <w:t>专业比对的相关材料，包括课程设置说明、课程比对情况说明等。办理聘用手续</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highlight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3"/>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13</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14</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15</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16</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17</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3"/>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3"/>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19</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标准、工作要求和程序、工作纪律执行</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w:t>
      </w:r>
      <w:r>
        <w:rPr>
          <w:rFonts w:hint="default" w:ascii="Times New Roman" w:hAnsi="Times New Roman" w:eastAsia="仿宋_GB2312" w:cs="Times New Roman"/>
          <w:kern w:val="0"/>
          <w:sz w:val="32"/>
          <w:szCs w:val="32"/>
          <w:highlight w:val="none"/>
          <w:u w:val="none"/>
          <w:lang w:val="en-US" w:eastAsia="zh-CN"/>
        </w:rPr>
        <w:t>教师岗位</w:t>
      </w:r>
      <w:r>
        <w:rPr>
          <w:rFonts w:hint="eastAsia" w:ascii="Times New Roman" w:hAnsi="Times New Roman" w:eastAsia="仿宋_GB2312" w:cs="Times New Roman"/>
          <w:kern w:val="0"/>
          <w:sz w:val="32"/>
          <w:szCs w:val="32"/>
          <w:highlight w:val="none"/>
          <w:u w:val="none"/>
          <w:lang w:val="en-US" w:eastAsia="zh-CN"/>
        </w:rPr>
        <w:t>体检标准</w:t>
      </w:r>
      <w:r>
        <w:rPr>
          <w:rFonts w:hint="default" w:ascii="Times New Roman" w:hAnsi="Times New Roman" w:eastAsia="仿宋_GB2312" w:cs="Times New Roman"/>
          <w:kern w:val="0"/>
          <w:sz w:val="32"/>
          <w:szCs w:val="32"/>
          <w:highlight w:val="none"/>
          <w:u w:val="none"/>
          <w:lang w:val="en-US" w:eastAsia="zh-CN"/>
        </w:rPr>
        <w:t>按照《广东省教师资格申请人员体格检查标准（2013年修订）》执行。</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20</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sectPr>
      <w:footerReference r:id="rId3" w:type="default"/>
      <w:pgSz w:w="11906" w:h="16838"/>
      <w:pgMar w:top="18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F4D845B"/>
    <w:rsid w:val="359A1A73"/>
    <w:rsid w:val="36AE0B9B"/>
    <w:rsid w:val="3C6E44CD"/>
    <w:rsid w:val="3CDFC261"/>
    <w:rsid w:val="3CEF8D31"/>
    <w:rsid w:val="3CF121A0"/>
    <w:rsid w:val="3E77F195"/>
    <w:rsid w:val="3FF52F67"/>
    <w:rsid w:val="43BC0C6F"/>
    <w:rsid w:val="48BD3312"/>
    <w:rsid w:val="48BF61EF"/>
    <w:rsid w:val="491D2AA5"/>
    <w:rsid w:val="4BCF9E93"/>
    <w:rsid w:val="4DD260B5"/>
    <w:rsid w:val="4EFD7FA7"/>
    <w:rsid w:val="4F2F65F9"/>
    <w:rsid w:val="51277D9F"/>
    <w:rsid w:val="52681379"/>
    <w:rsid w:val="53126132"/>
    <w:rsid w:val="58B75227"/>
    <w:rsid w:val="5FE57B5A"/>
    <w:rsid w:val="5FFF1BA0"/>
    <w:rsid w:val="60632CA1"/>
    <w:rsid w:val="62CC5007"/>
    <w:rsid w:val="67FC21AB"/>
    <w:rsid w:val="6BDD3D63"/>
    <w:rsid w:val="6BED213F"/>
    <w:rsid w:val="6EB531BB"/>
    <w:rsid w:val="6F3F07DB"/>
    <w:rsid w:val="717D9130"/>
    <w:rsid w:val="71E869BB"/>
    <w:rsid w:val="73DBABF0"/>
    <w:rsid w:val="769E8AF6"/>
    <w:rsid w:val="778878D2"/>
    <w:rsid w:val="780627F5"/>
    <w:rsid w:val="7BF36445"/>
    <w:rsid w:val="7BF596B6"/>
    <w:rsid w:val="7EF6497F"/>
    <w:rsid w:val="7F5D983D"/>
    <w:rsid w:val="7FF16F6D"/>
    <w:rsid w:val="7FFBC5CC"/>
    <w:rsid w:val="7FFF1BF8"/>
    <w:rsid w:val="7FFF3672"/>
    <w:rsid w:val="8F6FCA3C"/>
    <w:rsid w:val="8FFFFE0A"/>
    <w:rsid w:val="9D7F4CFB"/>
    <w:rsid w:val="9FF7EECA"/>
    <w:rsid w:val="AFCF43C0"/>
    <w:rsid w:val="B36DBF6A"/>
    <w:rsid w:val="B93F80BB"/>
    <w:rsid w:val="BCF5AA45"/>
    <w:rsid w:val="D5C31FA6"/>
    <w:rsid w:val="D6FDD8BC"/>
    <w:rsid w:val="DBEDABF9"/>
    <w:rsid w:val="DBFF54D1"/>
    <w:rsid w:val="DFEEED56"/>
    <w:rsid w:val="DFFFC555"/>
    <w:rsid w:val="E72FF1DF"/>
    <w:rsid w:val="EC4FFE52"/>
    <w:rsid w:val="EFFFD9B3"/>
    <w:rsid w:val="F3BFB028"/>
    <w:rsid w:val="F7FF221F"/>
    <w:rsid w:val="F9DF8108"/>
    <w:rsid w:val="FB3E9FA7"/>
    <w:rsid w:val="FD4F4AD3"/>
    <w:rsid w:val="FDBEEAEB"/>
    <w:rsid w:val="FEBDD883"/>
    <w:rsid w:val="FEBDDD19"/>
    <w:rsid w:val="FEEF3EB8"/>
    <w:rsid w:val="FF571785"/>
    <w:rsid w:val="FF5B731C"/>
    <w:rsid w:val="FF93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6</Pages>
  <Words>0</Words>
  <Characters>0</Characters>
  <Lines>0</Lines>
  <Paragraphs>0</Paragraphs>
  <TotalTime>45</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2023-03-08T09:41:00Z</dcterms:created>
  <dc:creator>何松爱</dc:creator>
  <cp:lastModifiedBy>吴坚实</cp:lastModifiedBy>
  <cp:lastPrinted>2026-02-25T18:43:13Z</cp:lastPrinted>
  <dcterms:modified xsi:type="dcterms:W3CDTF">2026-02-25T18:45:36Z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4F6981ABD4AE49F9AE30BD532E1F84FA</vt:lpwstr>
  </property>
</Properties>
</file>