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12" w:tblpY="2493"/>
        <w:tblW w:w="99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1377"/>
        <w:gridCol w:w="90"/>
        <w:gridCol w:w="435"/>
        <w:gridCol w:w="339"/>
        <w:gridCol w:w="565"/>
        <w:gridCol w:w="144"/>
        <w:gridCol w:w="562"/>
        <w:gridCol w:w="55"/>
        <w:gridCol w:w="375"/>
        <w:gridCol w:w="140"/>
        <w:gridCol w:w="130"/>
        <w:gridCol w:w="155"/>
        <w:gridCol w:w="567"/>
        <w:gridCol w:w="282"/>
        <w:gridCol w:w="366"/>
        <w:gridCol w:w="265"/>
        <w:gridCol w:w="219"/>
        <w:gridCol w:w="428"/>
        <w:gridCol w:w="433"/>
        <w:gridCol w:w="154"/>
        <w:gridCol w:w="545"/>
        <w:gridCol w:w="971"/>
      </w:tblGrid>
      <w:tr w14:paraId="6FAFA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915" w:type="dxa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F4DE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b/>
                <w:bCs/>
              </w:rPr>
              <w:t>备案序号</w:t>
            </w:r>
            <w:r>
              <w:rPr>
                <w:rFonts w:hint="eastAsia"/>
                <w:b/>
                <w:szCs w:val="21"/>
              </w:rPr>
              <w:t>：</w:t>
            </w:r>
          </w:p>
        </w:tc>
      </w:tr>
      <w:tr w14:paraId="7AFA42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8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4B9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</w:t>
            </w:r>
          </w:p>
        </w:tc>
        <w:tc>
          <w:tcPr>
            <w:tcW w:w="5582" w:type="dxa"/>
            <w:gridSpan w:val="15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9B0D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5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DA5C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法定代表人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5181C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4A2C7C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8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BD1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5582" w:type="dxa"/>
            <w:gridSpan w:val="15"/>
            <w:tcBorders>
              <w:top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3E77B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0B8EF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10EE6AC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1181C9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ECA5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企业联系人</w:t>
            </w:r>
          </w:p>
        </w:tc>
        <w:tc>
          <w:tcPr>
            <w:tcW w:w="137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068B9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2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3603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部门</w:t>
            </w:r>
          </w:p>
        </w:tc>
        <w:tc>
          <w:tcPr>
            <w:tcW w:w="166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5B06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39A8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37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5EF5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BD76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办公电话</w:t>
            </w:r>
          </w:p>
        </w:tc>
        <w:tc>
          <w:tcPr>
            <w:tcW w:w="15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E1256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2C16A9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2655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D7FC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25" w:type="dxa"/>
            <w:gridSpan w:val="2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A590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665" w:type="dxa"/>
            <w:gridSpan w:val="5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6D009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FE55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传真</w:t>
            </w:r>
          </w:p>
        </w:tc>
        <w:tc>
          <w:tcPr>
            <w:tcW w:w="1370" w:type="dxa"/>
            <w:gridSpan w:val="4"/>
            <w:tcBorders>
              <w:left w:val="single" w:color="auto" w:sz="4" w:space="0"/>
            </w:tcBorders>
            <w:vAlign w:val="center"/>
          </w:tcPr>
          <w:p w14:paraId="51DE522A">
            <w:pPr>
              <w:jc w:val="righ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7732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15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78B74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2396C5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9E07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营业执照号码</w:t>
            </w:r>
          </w:p>
        </w:tc>
        <w:tc>
          <w:tcPr>
            <w:tcW w:w="4212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C11E6">
            <w:pPr>
              <w:ind w:firstLine="2087" w:firstLineChars="99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D9CD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组织机构代码</w:t>
            </w:r>
          </w:p>
        </w:tc>
        <w:tc>
          <w:tcPr>
            <w:tcW w:w="3015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8ED13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0C8ABF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8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1DF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注册资本</w:t>
            </w:r>
          </w:p>
        </w:tc>
        <w:tc>
          <w:tcPr>
            <w:tcW w:w="1902" w:type="dxa"/>
            <w:gridSpan w:val="3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ACF6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0" w:type="dxa"/>
            <w:gridSpan w:val="4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777A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实收资本</w:t>
            </w:r>
          </w:p>
        </w:tc>
        <w:tc>
          <w:tcPr>
            <w:tcW w:w="2070" w:type="dxa"/>
            <w:gridSpan w:val="8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639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9" w:type="dxa"/>
            <w:gridSpan w:val="5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5DF5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成立时间</w:t>
            </w:r>
          </w:p>
        </w:tc>
        <w:tc>
          <w:tcPr>
            <w:tcW w:w="1516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56715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7EF48C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18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76A55">
            <w:pPr>
              <w:jc w:val="center"/>
            </w:pPr>
            <w:r>
              <w:rPr>
                <w:rFonts w:hint="eastAsia"/>
                <w:b/>
                <w:bCs/>
              </w:rPr>
              <w:t>注册地址</w:t>
            </w:r>
          </w:p>
        </w:tc>
        <w:tc>
          <w:tcPr>
            <w:tcW w:w="8597" w:type="dxa"/>
            <w:gridSpan w:val="2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18C7E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708594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F144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办公地址</w:t>
            </w:r>
          </w:p>
        </w:tc>
        <w:tc>
          <w:tcPr>
            <w:tcW w:w="8597" w:type="dxa"/>
            <w:gridSpan w:val="22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5DE2E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615AC5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254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最近三年相关财务指标</w:t>
            </w:r>
          </w:p>
        </w:tc>
        <w:tc>
          <w:tcPr>
            <w:tcW w:w="3567" w:type="dxa"/>
            <w:gridSpan w:val="8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7ECA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财务指标</w:t>
            </w:r>
          </w:p>
        </w:tc>
        <w:tc>
          <w:tcPr>
            <w:tcW w:w="2015" w:type="dxa"/>
            <w:gridSpan w:val="7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0DD5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上一年度</w:t>
            </w:r>
          </w:p>
        </w:tc>
        <w:tc>
          <w:tcPr>
            <w:tcW w:w="1499" w:type="dxa"/>
            <w:gridSpan w:val="5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4084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上二年度</w:t>
            </w:r>
          </w:p>
        </w:tc>
        <w:tc>
          <w:tcPr>
            <w:tcW w:w="1516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BB49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上三年度</w:t>
            </w:r>
          </w:p>
        </w:tc>
      </w:tr>
      <w:tr w14:paraId="2C22F5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3F5A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5FD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主营业务收入</w:t>
            </w:r>
          </w:p>
        </w:tc>
        <w:tc>
          <w:tcPr>
            <w:tcW w:w="1665" w:type="dxa"/>
            <w:gridSpan w:val="5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D09D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2015" w:type="dxa"/>
            <w:gridSpan w:val="7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82F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5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2D4D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6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F54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90CDB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92F5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gridSpan w:val="3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FF50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5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0BF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增长率</w:t>
            </w:r>
          </w:p>
        </w:tc>
        <w:tc>
          <w:tcPr>
            <w:tcW w:w="2015" w:type="dxa"/>
            <w:gridSpan w:val="7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6E27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5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05A1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6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F2D4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C9F62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31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934A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B2E7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净利润</w:t>
            </w:r>
          </w:p>
        </w:tc>
        <w:tc>
          <w:tcPr>
            <w:tcW w:w="1665" w:type="dxa"/>
            <w:gridSpan w:val="5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05A1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2015" w:type="dxa"/>
            <w:gridSpan w:val="7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2F9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5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6F4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6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70D3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7FE57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31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FCD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gridSpan w:val="3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FB21B">
            <w:pPr>
              <w:jc w:val="center"/>
              <w:rPr>
                <w:b/>
                <w:bCs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0B9A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增长率</w:t>
            </w:r>
          </w:p>
        </w:tc>
        <w:tc>
          <w:tcPr>
            <w:tcW w:w="2015" w:type="dxa"/>
            <w:gridSpan w:val="7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CC21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5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ABD7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6" w:type="dxa"/>
            <w:gridSpan w:val="2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EDC7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36E91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31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99C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3411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南山区纳税总额</w:t>
            </w:r>
          </w:p>
          <w:p w14:paraId="096852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（不含个人代扣</w:t>
            </w:r>
          </w:p>
          <w:p w14:paraId="181BB87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代缴）</w:t>
            </w:r>
          </w:p>
        </w:tc>
        <w:tc>
          <w:tcPr>
            <w:tcW w:w="1665" w:type="dxa"/>
            <w:gridSpan w:val="5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FA9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2015" w:type="dxa"/>
            <w:gridSpan w:val="7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CCF1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5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1D1A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0CEF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AD7D4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318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3A4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企业主营业务</w:t>
            </w:r>
          </w:p>
          <w:p w14:paraId="32BDEA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（简单介绍）</w:t>
            </w:r>
          </w:p>
        </w:tc>
        <w:tc>
          <w:tcPr>
            <w:tcW w:w="8597" w:type="dxa"/>
            <w:gridSpan w:val="2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5830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987B7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DC73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企业性质</w:t>
            </w:r>
          </w:p>
        </w:tc>
        <w:tc>
          <w:tcPr>
            <w:tcW w:w="280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E32F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□民营企业 □非民营企业</w:t>
            </w:r>
          </w:p>
        </w:tc>
        <w:tc>
          <w:tcPr>
            <w:tcW w:w="15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3C1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实际控制人</w:t>
            </w:r>
          </w:p>
          <w:p w14:paraId="15EA064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（股权穿透后）</w:t>
            </w:r>
          </w:p>
        </w:tc>
        <w:tc>
          <w:tcPr>
            <w:tcW w:w="42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43128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5D6E4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016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7C11D">
            <w:pPr>
              <w:jc w:val="center"/>
              <w:rPr>
                <w:b/>
                <w:bCs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1D1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发行场所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C47C">
            <w:pPr>
              <w:widowControl/>
              <w:jc w:val="left"/>
              <w:rPr>
                <w:b/>
                <w:bCs/>
              </w:rPr>
            </w:pPr>
          </w:p>
          <w:p w14:paraId="25D1BFC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DC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托管银行名称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AE51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8874">
            <w:pPr>
              <w:jc w:val="center"/>
              <w:rPr>
                <w:b/>
                <w:bCs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25AF64">
            <w:pPr>
              <w:widowControl/>
              <w:jc w:val="left"/>
              <w:rPr>
                <w:b/>
                <w:bCs/>
              </w:rPr>
            </w:pPr>
          </w:p>
          <w:p w14:paraId="4547D76E">
            <w:pPr>
              <w:jc w:val="center"/>
              <w:rPr>
                <w:b/>
                <w:bCs/>
              </w:rPr>
            </w:pPr>
          </w:p>
        </w:tc>
      </w:tr>
      <w:tr w14:paraId="417D95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689C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债券评级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667C1">
            <w:pPr>
              <w:jc w:val="center"/>
              <w:rPr>
                <w:b/>
                <w:bCs/>
              </w:rPr>
            </w:pP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FD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债券类型</w:t>
            </w:r>
          </w:p>
        </w:tc>
        <w:tc>
          <w:tcPr>
            <w:tcW w:w="1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302E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FAD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项目发行规模（万元）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492F39">
            <w:pPr>
              <w:jc w:val="center"/>
              <w:rPr>
                <w:b/>
                <w:bCs/>
              </w:rPr>
            </w:pPr>
          </w:p>
        </w:tc>
      </w:tr>
      <w:tr w14:paraId="64A300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18" w:type="dxa"/>
            <w:tcBorders>
              <w:top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47BF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申报主体的发行额度（万元）</w:t>
            </w: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AC22A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8CF4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利率</w:t>
            </w:r>
          </w:p>
        </w:tc>
        <w:tc>
          <w:tcPr>
            <w:tcW w:w="190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6DC830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42BC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期限（月）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2C91B1">
            <w:pPr>
              <w:jc w:val="center"/>
              <w:rPr>
                <w:b/>
                <w:bCs/>
              </w:rPr>
            </w:pPr>
          </w:p>
        </w:tc>
      </w:tr>
    </w:tbl>
    <w:p w14:paraId="40FD21C2">
      <w:pPr>
        <w:spacing w:line="60" w:lineRule="auto"/>
        <w:jc w:val="center"/>
        <w:rPr>
          <w:b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南山区企业发债支持项目备案申请书</w:t>
      </w:r>
    </w:p>
    <w:p w14:paraId="0D77138E"/>
    <w:p w14:paraId="4108712A"/>
    <w:p w14:paraId="02F9F7A4"/>
    <w:p w14:paraId="0A903006"/>
    <w:p w14:paraId="0C0EABD0"/>
    <w:tbl>
      <w:tblPr>
        <w:tblStyle w:val="4"/>
        <w:tblW w:w="9741" w:type="dxa"/>
        <w:tblInd w:w="-69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8250"/>
      </w:tblGrid>
      <w:tr w14:paraId="25F174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14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E4521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融资用途及使用情况简述</w:t>
            </w:r>
          </w:p>
        </w:tc>
        <w:tc>
          <w:tcPr>
            <w:tcW w:w="82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7E510C">
            <w:pPr>
              <w:wordWrap w:val="0"/>
              <w:jc w:val="right"/>
              <w:rPr>
                <w:rFonts w:ascii="宋体" w:hAnsi="宋体"/>
                <w:b/>
                <w:szCs w:val="21"/>
              </w:rPr>
            </w:pPr>
          </w:p>
        </w:tc>
      </w:tr>
      <w:tr w14:paraId="3B773B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14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8864F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企业确认</w:t>
            </w:r>
          </w:p>
        </w:tc>
        <w:tc>
          <w:tcPr>
            <w:tcW w:w="82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BD6FB7">
            <w:pPr>
              <w:wordWrap w:val="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 xml:space="preserve">企业法定代表人【签字（章）】 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/>
                <w:bCs/>
              </w:rPr>
              <w:t xml:space="preserve"> 公章    </w:t>
            </w:r>
            <w:r>
              <w:rPr>
                <w:rFonts w:hint="eastAsia"/>
              </w:rPr>
              <w:t xml:space="preserve">              </w:t>
            </w:r>
          </w:p>
        </w:tc>
      </w:tr>
      <w:tr w14:paraId="0ECA3F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74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22C825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（以下由审批机构填写）</w:t>
            </w:r>
          </w:p>
        </w:tc>
      </w:tr>
      <w:tr w14:paraId="3EC4A5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6F025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合作机构</w:t>
            </w:r>
          </w:p>
        </w:tc>
        <w:tc>
          <w:tcPr>
            <w:tcW w:w="8250" w:type="dxa"/>
            <w:tcBorders>
              <w:bottom w:val="single" w:color="auto" w:sz="4" w:space="0"/>
            </w:tcBorders>
            <w:vAlign w:val="center"/>
          </w:tcPr>
          <w:p w14:paraId="2B6CA1D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□华润租赁有限公司     □前海兴邦金融租赁有限责任公司</w:t>
            </w:r>
          </w:p>
        </w:tc>
      </w:tr>
      <w:tr w14:paraId="0EEC03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7" w:hRule="atLeast"/>
        </w:trPr>
        <w:tc>
          <w:tcPr>
            <w:tcW w:w="14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A084DC">
            <w:pPr>
              <w:jc w:val="center"/>
            </w:pPr>
            <w:r>
              <w:rPr>
                <w:rFonts w:hint="eastAsia"/>
                <w:b/>
                <w:bCs/>
              </w:rPr>
              <w:t>审核情况</w:t>
            </w:r>
          </w:p>
        </w:tc>
        <w:tc>
          <w:tcPr>
            <w:tcW w:w="8250" w:type="dxa"/>
            <w:tcBorders>
              <w:bottom w:val="single" w:color="auto" w:sz="4" w:space="0"/>
            </w:tcBorders>
            <w:vAlign w:val="center"/>
          </w:tcPr>
          <w:p w14:paraId="7F3CF7C3">
            <w:pPr>
              <w:jc w:val="left"/>
            </w:pPr>
          </w:p>
        </w:tc>
      </w:tr>
    </w:tbl>
    <w:p w14:paraId="07C6858D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该备案申请审批为形式性初审，申请备案的审批通过，不作为申请相关专项扶持资金项目依据。请在专项扶持资金项目正式开通的时间段内，登录I南山企业服务综合平台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按相关要求进行正式申报。</w:t>
      </w:r>
    </w:p>
    <w:p w14:paraId="16BBC5AD">
      <w:pPr>
        <w:ind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以上表格一式一份，A4纸正反面打印，送至南山区桃园路2号区委大楼A707，咨询电话：26542896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NzRhMDEyNGJlNzM1MDdkYjM4YTMwNmRkMjI5MmMifQ=="/>
  </w:docVars>
  <w:rsids>
    <w:rsidRoot w:val="00191CC5"/>
    <w:rsid w:val="00036088"/>
    <w:rsid w:val="000A21AA"/>
    <w:rsid w:val="000B0B7E"/>
    <w:rsid w:val="00191CC5"/>
    <w:rsid w:val="002A0853"/>
    <w:rsid w:val="005C41A5"/>
    <w:rsid w:val="006B1D49"/>
    <w:rsid w:val="006B7A8F"/>
    <w:rsid w:val="006C1F8C"/>
    <w:rsid w:val="00714C26"/>
    <w:rsid w:val="008119F6"/>
    <w:rsid w:val="009365FA"/>
    <w:rsid w:val="00990606"/>
    <w:rsid w:val="00A75F6A"/>
    <w:rsid w:val="00AC3B79"/>
    <w:rsid w:val="00B86024"/>
    <w:rsid w:val="00BD2AD9"/>
    <w:rsid w:val="00BD560A"/>
    <w:rsid w:val="00CA5928"/>
    <w:rsid w:val="00E00682"/>
    <w:rsid w:val="00E14706"/>
    <w:rsid w:val="00E26F83"/>
    <w:rsid w:val="00E4729A"/>
    <w:rsid w:val="00ED23CA"/>
    <w:rsid w:val="00ED5986"/>
    <w:rsid w:val="00EE58AF"/>
    <w:rsid w:val="00FE073A"/>
    <w:rsid w:val="75AD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BA4C-FBEC-4C04-BDB7-FBC6990418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446</Words>
  <Characters>484</Characters>
  <Lines>5</Lines>
  <Paragraphs>1</Paragraphs>
  <TotalTime>6</TotalTime>
  <ScaleCrop>false</ScaleCrop>
  <LinksUpToDate>false</LinksUpToDate>
  <CharactersWithSpaces>593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2020-07-02T00:39:00Z</dcterms:created>
  <dc:creator>Ryan0211</dc:creator>
  <cp:lastModifiedBy>微信用户</cp:lastModifiedBy>
  <dcterms:modified xsi:type="dcterms:W3CDTF">2024-11-13T07:29:34Z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B7FEDDBE1475411D98EBFEF319C5FE0B_12</vt:lpwstr>
  </property>
</Properties>
</file>