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46134">
      <w:pPr>
        <w:spacing w:line="560" w:lineRule="exact"/>
        <w:jc w:val="center"/>
        <w:rPr>
          <w:rFonts w:ascii="黑体" w:eastAsia="黑体"/>
          <w:sz w:val="32"/>
          <w:szCs w:val="32"/>
        </w:rPr>
      </w:pPr>
    </w:p>
    <w:p w14:paraId="3E2E05EF">
      <w:pPr>
        <w:spacing w:line="560" w:lineRule="exact"/>
        <w:jc w:val="center"/>
        <w:rPr>
          <w:rFonts w:hint="eastAsia" w:ascii="宋体" w:hAnsi="宋体" w:eastAsia="宋体" w:cs="宋体"/>
          <w:sz w:val="44"/>
          <w:szCs w:val="44"/>
          <w:lang w:val="en-US" w:eastAsia="zh-CN"/>
        </w:rPr>
      </w:pPr>
      <w:r>
        <w:rPr>
          <w:rFonts w:hint="eastAsia" w:ascii="宋体" w:hAnsi="宋体" w:eastAsia="宋体" w:cs="宋体"/>
          <w:spacing w:val="-2"/>
          <w:sz w:val="44"/>
          <w:szCs w:val="44"/>
        </w:rPr>
        <w:t>南山区</w:t>
      </w:r>
      <w:r>
        <w:rPr>
          <w:rFonts w:hint="eastAsia" w:ascii="宋体" w:hAnsi="宋体" w:eastAsia="宋体" w:cs="宋体"/>
          <w:spacing w:val="-2"/>
          <w:sz w:val="44"/>
          <w:szCs w:val="44"/>
          <w:lang w:val="en-US" w:eastAsia="zh-CN"/>
        </w:rPr>
        <w:t>2022年</w:t>
      </w:r>
      <w:r>
        <w:rPr>
          <w:rFonts w:hint="eastAsia" w:ascii="宋体" w:hAnsi="宋体" w:eastAsia="宋体" w:cs="宋体"/>
          <w:sz w:val="44"/>
          <w:szCs w:val="44"/>
        </w:rPr>
        <w:t>疫情期间</w:t>
      </w:r>
      <w:r>
        <w:rPr>
          <w:rFonts w:hint="eastAsia" w:ascii="宋体" w:hAnsi="宋体" w:eastAsia="宋体" w:cs="宋体"/>
          <w:sz w:val="44"/>
          <w:szCs w:val="44"/>
          <w:lang w:val="en-US" w:eastAsia="zh-CN"/>
        </w:rPr>
        <w:t>企业</w:t>
      </w:r>
      <w:r>
        <w:rPr>
          <w:rFonts w:hint="eastAsia" w:ascii="宋体" w:hAnsi="宋体" w:eastAsia="宋体" w:cs="宋体"/>
          <w:sz w:val="44"/>
          <w:szCs w:val="44"/>
        </w:rPr>
        <w:t>贷款贴息</w:t>
      </w:r>
    </w:p>
    <w:p w14:paraId="10865465">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项目操作规程</w:t>
      </w:r>
    </w:p>
    <w:p w14:paraId="55A3FEF4">
      <w:pPr>
        <w:spacing w:line="560" w:lineRule="exact"/>
        <w:jc w:val="center"/>
        <w:rPr>
          <w:rFonts w:ascii="黑体" w:eastAsia="黑体"/>
          <w:sz w:val="32"/>
          <w:szCs w:val="32"/>
        </w:rPr>
      </w:pPr>
    </w:p>
    <w:p w14:paraId="1A20EFA5">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i w:val="0"/>
          <w:iCs w:val="0"/>
          <w:caps w:val="0"/>
          <w:spacing w:val="0"/>
          <w:sz w:val="32"/>
          <w:szCs w:val="32"/>
          <w:shd w:val="clear"/>
        </w:rPr>
        <w:t>更好满足</w:t>
      </w:r>
      <w:r>
        <w:rPr>
          <w:rFonts w:hint="eastAsia" w:ascii="仿宋_GB2312" w:hAnsi="仿宋_GB2312" w:eastAsia="仿宋_GB2312" w:cs="仿宋_GB2312"/>
          <w:i w:val="0"/>
          <w:iCs w:val="0"/>
          <w:caps w:val="0"/>
          <w:spacing w:val="0"/>
          <w:sz w:val="32"/>
          <w:szCs w:val="32"/>
          <w:shd w:val="clear"/>
          <w:lang w:eastAsia="zh-CN"/>
        </w:rPr>
        <w:t>疫情期间</w:t>
      </w:r>
      <w:r>
        <w:rPr>
          <w:rFonts w:hint="eastAsia" w:ascii="仿宋_GB2312" w:hAnsi="仿宋_GB2312" w:eastAsia="仿宋_GB2312" w:cs="仿宋_GB2312"/>
          <w:i w:val="0"/>
          <w:iCs w:val="0"/>
          <w:caps w:val="0"/>
          <w:spacing w:val="0"/>
          <w:sz w:val="32"/>
          <w:szCs w:val="32"/>
          <w:shd w:val="clear"/>
        </w:rPr>
        <w:t>企业</w:t>
      </w:r>
      <w:r>
        <w:rPr>
          <w:rFonts w:hint="eastAsia" w:ascii="仿宋_GB2312" w:hAnsi="仿宋_GB2312" w:eastAsia="仿宋_GB2312" w:cs="仿宋_GB2312"/>
          <w:i w:val="0"/>
          <w:iCs w:val="0"/>
          <w:caps w:val="0"/>
          <w:spacing w:val="0"/>
          <w:sz w:val="32"/>
          <w:szCs w:val="32"/>
          <w:shd w:val="clear"/>
          <w:lang w:eastAsia="zh-CN"/>
        </w:rPr>
        <w:t>的</w:t>
      </w:r>
      <w:r>
        <w:rPr>
          <w:rFonts w:hint="eastAsia" w:ascii="仿宋_GB2312" w:hAnsi="仿宋_GB2312" w:eastAsia="仿宋_GB2312" w:cs="仿宋_GB2312"/>
          <w:i w:val="0"/>
          <w:iCs w:val="0"/>
          <w:caps w:val="0"/>
          <w:spacing w:val="0"/>
          <w:sz w:val="32"/>
          <w:szCs w:val="32"/>
          <w:shd w:val="clear"/>
        </w:rPr>
        <w:t>融资需求</w:t>
      </w:r>
      <w:r>
        <w:rPr>
          <w:rFonts w:hint="eastAsia" w:ascii="仿宋_GB2312" w:hAnsi="仿宋_GB2312" w:eastAsia="仿宋_GB2312" w:cs="仿宋_GB2312"/>
          <w:sz w:val="32"/>
          <w:szCs w:val="32"/>
          <w:lang w:eastAsia="zh-CN"/>
        </w:rPr>
        <w:t>，缓解</w:t>
      </w:r>
      <w:r>
        <w:rPr>
          <w:rFonts w:hint="eastAsia" w:ascii="仿宋_GB2312" w:hAnsi="仿宋_GB2312" w:eastAsia="仿宋_GB2312" w:cs="仿宋_GB2312"/>
          <w:sz w:val="32"/>
          <w:szCs w:val="32"/>
          <w:lang w:val="en-US" w:eastAsia="zh-CN"/>
        </w:rPr>
        <w:t>企业流动资金紧张的情况，</w:t>
      </w:r>
      <w:r>
        <w:rPr>
          <w:rFonts w:hint="eastAsia" w:ascii="仿宋_GB2312" w:hAnsi="仿宋_GB2312" w:eastAsia="仿宋_GB2312" w:cs="仿宋_GB2312"/>
          <w:sz w:val="32"/>
          <w:szCs w:val="32"/>
        </w:rPr>
        <w:t>切实降低企业</w:t>
      </w:r>
      <w:r>
        <w:rPr>
          <w:rFonts w:hint="eastAsia" w:ascii="仿宋_GB2312" w:hAnsi="仿宋_GB2312" w:eastAsia="仿宋_GB2312" w:cs="仿宋_GB2312"/>
          <w:sz w:val="32"/>
          <w:szCs w:val="32"/>
          <w:lang w:val="en-US" w:eastAsia="zh-CN"/>
        </w:rPr>
        <w:t>贷款成本</w:t>
      </w:r>
      <w:r>
        <w:rPr>
          <w:rFonts w:hint="eastAsia" w:ascii="仿宋_GB2312" w:hAnsi="仿宋_GB2312" w:eastAsia="仿宋_GB2312" w:cs="仿宋_GB2312"/>
          <w:sz w:val="32"/>
          <w:szCs w:val="32"/>
          <w:lang w:eastAsia="zh-CN"/>
        </w:rPr>
        <w:t>，根据《南山区自主创新产业发展专项资金管理办法》《南山区2022年助企（个体工商户）纾困专项扶持措施》等文件的相关规定，</w:t>
      </w:r>
      <w:r>
        <w:rPr>
          <w:rFonts w:hint="eastAsia" w:ascii="仿宋_GB2312" w:eastAsia="仿宋_GB2312"/>
          <w:sz w:val="32"/>
          <w:szCs w:val="32"/>
        </w:rPr>
        <w:t>制定本操作规程。</w:t>
      </w:r>
    </w:p>
    <w:p w14:paraId="09FA5F43">
      <w:pPr>
        <w:widowControl/>
        <w:adjustRightInd w:val="0"/>
        <w:snapToGrid w:val="0"/>
        <w:spacing w:line="560" w:lineRule="exact"/>
        <w:ind w:firstLine="640" w:firstLineChars="200"/>
        <w:rPr>
          <w:rFonts w:ascii="仿宋_GB2312" w:eastAsia="仿宋_GB2312"/>
          <w:sz w:val="32"/>
          <w:szCs w:val="32"/>
          <w:shd w:val="clear" w:color="auto" w:fill="FFFFFF"/>
        </w:rPr>
      </w:pPr>
      <w:r>
        <w:rPr>
          <w:rFonts w:hint="eastAsia" w:ascii="黑体" w:eastAsia="黑体"/>
          <w:sz w:val="32"/>
          <w:szCs w:val="32"/>
        </w:rPr>
        <w:t>一、政策内容</w:t>
      </w:r>
    </w:p>
    <w:p w14:paraId="0353355B">
      <w:pPr>
        <w:widowControl/>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金融助力中小</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企业发展，降低企业融资成本，对辖区</w:t>
      </w:r>
      <w:r>
        <w:rPr>
          <w:rFonts w:hint="eastAsia" w:ascii="仿宋_GB2312" w:hAnsi="仿宋_GB2312" w:eastAsia="仿宋_GB2312" w:cs="仿宋_GB2312"/>
          <w:sz w:val="32"/>
          <w:szCs w:val="32"/>
          <w:lang w:val="en-US" w:eastAsia="zh-CN"/>
        </w:rPr>
        <w:t>中小微</w:t>
      </w:r>
      <w:r>
        <w:rPr>
          <w:rFonts w:hint="eastAsia" w:ascii="仿宋_GB2312" w:hAnsi="仿宋_GB2312" w:eastAsia="仿宋_GB2312" w:cs="仿宋_GB2312"/>
          <w:sz w:val="32"/>
          <w:szCs w:val="32"/>
        </w:rPr>
        <w:t>企业在2022年2月16日至4月30日期间（以发放贷款时间为准）获得银行等金融机构贷款（含展期）的，按实际支付利息最高50%给予贴息支持，贴息期限不超过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个月，每家企业不超过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w:t>
      </w:r>
    </w:p>
    <w:p w14:paraId="22119F87">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14:paraId="396C741D">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241BCA97">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三、资助标准</w:t>
      </w:r>
    </w:p>
    <w:p w14:paraId="5DBD911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辖区首贷户企业或在辖区内银行网点申请贷款的企业给予最高50%贴息比例，贴息期限不超过3个月，贴息金额最高不超过50万元。其中，工信部专精特新“小巨人”企业、广东省“专精特新”企业可给予最高70%贴息比例，资助金额最高50万元。</w:t>
      </w:r>
    </w:p>
    <w:p w14:paraId="6D91E06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对在市内区外银行网点申请贷款的企业的给予最高20%贴息比例，贴息期限不超过3个月，贴息金额最高不超过20万元。其中，工信部专精特新“小巨人”企业、广东省“专精特新”企业可给予最高50%贴息比例，资助金额最高30万元。  </w:t>
      </w:r>
    </w:p>
    <w:p w14:paraId="47D3069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（三）本项目可与区级贷款利息补贴同时享受，但不得超过实际支付利息总额。</w:t>
      </w:r>
    </w:p>
    <w:p w14:paraId="1E467BC0">
      <w:pPr>
        <w:widowControl/>
        <w:adjustRightInd w:val="0"/>
        <w:snapToGrid w:val="0"/>
        <w:spacing w:line="560" w:lineRule="exact"/>
        <w:ind w:firstLine="640" w:firstLineChars="200"/>
        <w:rPr>
          <w:rFonts w:ascii="仿宋_GB2312" w:eastAsia="仿宋_GB2312"/>
          <w:sz w:val="32"/>
          <w:szCs w:val="32"/>
          <w:shd w:val="clear" w:color="auto" w:fill="FFFFFF"/>
        </w:rPr>
      </w:pPr>
      <w:r>
        <w:rPr>
          <w:rFonts w:hint="eastAsia" w:ascii="仿宋_GB2312" w:hAnsi="仿宋_GB2312" w:eastAsia="仿宋_GB2312" w:cs="仿宋_GB2312"/>
          <w:sz w:val="32"/>
          <w:szCs w:val="32"/>
          <w:lang w:val="en-US" w:eastAsia="zh-CN"/>
        </w:rPr>
        <w:t>（四）</w:t>
      </w:r>
      <w:r>
        <w:rPr>
          <w:rFonts w:hint="eastAsia" w:ascii="仿宋_GB2312" w:eastAsia="仿宋_GB2312" w:cs="宋体"/>
          <w:sz w:val="32"/>
          <w:szCs w:val="32"/>
        </w:rPr>
        <w:t>本项目不受《南山区自主创新产业发展专项资金管理办法》第十三条第（四）款“每家单位同一年度获得的资助金额原则上不超过其上一年度形成的区级地方财力贡献”限制。</w:t>
      </w:r>
    </w:p>
    <w:p w14:paraId="589B67F9">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14:paraId="19C2DCA4">
      <w:pPr>
        <w:adjustRightInd w:val="0"/>
        <w:snapToGrid w:val="0"/>
        <w:spacing w:line="560" w:lineRule="exact"/>
        <w:ind w:firstLine="640" w:firstLineChars="200"/>
        <w:rPr>
          <w:rFonts w:ascii="仿宋_GB2312" w:hAnsi="仿宋" w:eastAsia="仿宋_GB2312" w:cs="宋体"/>
          <w:spacing w:val="15"/>
          <w:kern w:val="0"/>
          <w:sz w:val="32"/>
          <w:szCs w:val="32"/>
        </w:rPr>
      </w:pPr>
      <w:r>
        <w:rPr>
          <w:rFonts w:hint="eastAsia" w:ascii="仿宋_GB2312" w:hAnsi="仿宋" w:eastAsia="仿宋_GB2312"/>
          <w:sz w:val="32"/>
          <w:szCs w:val="32"/>
        </w:rPr>
        <w:t>（一）</w:t>
      </w:r>
      <w:r>
        <w:rPr>
          <w:rFonts w:hint="eastAsia" w:ascii="仿宋_GB2312" w:eastAsia="仿宋_GB2312"/>
          <w:sz w:val="32"/>
          <w:szCs w:val="32"/>
        </w:rPr>
        <w:t>申请本项资金资助的企业应符合以下条件：</w:t>
      </w:r>
    </w:p>
    <w:p w14:paraId="168F4F83">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在南山辖区内登记注册、具有独立法人资格；</w:t>
      </w:r>
    </w:p>
    <w:p w14:paraId="2BAB13CB">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履行统计数据申报义务、守法经营、诚实守信、有规范健全的财务制度；</w:t>
      </w:r>
    </w:p>
    <w:p w14:paraId="54A2FB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3、2022年2月16日至4月30日期间在深圳市内的银行合法获得人民币贷款（含展期）；</w:t>
      </w:r>
    </w:p>
    <w:p w14:paraId="4E5402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上年度产值20亿元以下（含）的工业企业、上年度营收10亿元以下（含）的服务业企业、上年度产值8亿元以下（含）的建筑业企业、上年度销售额20亿元以下（含）的批发业企业；此外，住宿餐饮、交通运输、文化旅游、零售、体育行业企业，不受上述规模限制（规上、限上企业行业参照企业纳统时所属的国民经济行业分类类别划分，产值/营收/销售额数额以区统计局反馈为准；未入库企业需提供财务审计报告或所得税年度纳税申报表等佐证材料）；资助企业不含房地产、金融、类金融企业；</w:t>
      </w:r>
    </w:p>
    <w:p w14:paraId="6DC73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5、每家企业最多补贴3笔贷款；</w:t>
      </w:r>
    </w:p>
    <w:p w14:paraId="7A51B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6、申报项目时，贷款未形成不良征信记录</w:t>
      </w:r>
      <w:r>
        <w:rPr>
          <w:rFonts w:hint="eastAsia" w:ascii="仿宋_GB2312" w:hAnsi="仿宋_GB2312" w:eastAsia="仿宋_GB2312" w:cs="仿宋_GB2312"/>
          <w:sz w:val="32"/>
          <w:szCs w:val="32"/>
          <w:lang w:val="en-US" w:eastAsia="zh-CN"/>
        </w:rPr>
        <w:t>。</w:t>
      </w:r>
    </w:p>
    <w:p w14:paraId="0EAC4AFC">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14:paraId="39946A92">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14:paraId="2E4BD55E">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2.申报材料有弄虚作假情况的；</w:t>
      </w:r>
    </w:p>
    <w:p w14:paraId="42F88266">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3.近三年内申请单位以及单位法人存在违规申报使用政府资金、商业贿赂、不良信用记录等情况的。</w:t>
      </w:r>
    </w:p>
    <w:p w14:paraId="7463B5B5">
      <w:pPr>
        <w:pStyle w:val="6"/>
        <w:widowControl/>
        <w:adjustRightInd w:val="0"/>
        <w:snapToGrid w:val="0"/>
        <w:spacing w:line="560" w:lineRule="exact"/>
        <w:ind w:firstLine="640"/>
        <w:rPr>
          <w:rFonts w:ascii="黑体" w:eastAsia="黑体"/>
          <w:sz w:val="32"/>
          <w:szCs w:val="32"/>
        </w:rPr>
      </w:pPr>
      <w:r>
        <w:rPr>
          <w:rFonts w:hint="eastAsia" w:ascii="黑体" w:eastAsia="黑体"/>
          <w:sz w:val="32"/>
          <w:szCs w:val="32"/>
        </w:rPr>
        <w:t>五、办理流程</w:t>
      </w:r>
    </w:p>
    <w:p w14:paraId="629E5F57">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（一）申请单位按照操作规程的要求备齐资料，通过南山区产业发展综合服务平台提出资助申请；</w:t>
      </w:r>
    </w:p>
    <w:p w14:paraId="11D08E8B">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（二）区企业服务中心统一受理单位申请；</w:t>
      </w:r>
    </w:p>
    <w:p w14:paraId="26A09E29">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（三）资金主管部门对申报项目进行复审；</w:t>
      </w:r>
    </w:p>
    <w:p w14:paraId="3BC47FCA">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（四）资金主管部门编制项目资助计划；</w:t>
      </w:r>
    </w:p>
    <w:p w14:paraId="4BCB1722">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（五）相关部门进行核查；</w:t>
      </w:r>
    </w:p>
    <w:p w14:paraId="651F96FE">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（六）资助计划向社会公示5个工作日；</w:t>
      </w:r>
    </w:p>
    <w:p w14:paraId="185CC0E2">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（七）召开会议对项目资助计划进行审定；</w:t>
      </w:r>
    </w:p>
    <w:p w14:paraId="4605727D">
      <w:pPr>
        <w:adjustRightInd w:val="0"/>
        <w:snapToGrid w:val="0"/>
        <w:spacing w:line="560" w:lineRule="exact"/>
        <w:ind w:firstLine="640" w:firstLineChars="200"/>
        <w:rPr>
          <w:rFonts w:hint="eastAsia" w:ascii="黑体" w:hAnsi="仿宋" w:eastAsia="黑体"/>
          <w:sz w:val="32"/>
          <w:szCs w:val="32"/>
          <w:lang w:val="en-US" w:eastAsia="zh-CN"/>
        </w:rPr>
      </w:pPr>
      <w:r>
        <w:rPr>
          <w:rFonts w:hint="eastAsia" w:ascii="仿宋_GB2312" w:hAnsi="宋体" w:eastAsia="仿宋_GB2312"/>
          <w:sz w:val="32"/>
          <w:szCs w:val="32"/>
        </w:rPr>
        <w:t>（八）资金主管部门办理资金拨付手续。</w:t>
      </w:r>
      <w:r>
        <w:rPr>
          <w:rFonts w:hint="eastAsia" w:ascii="黑体" w:hAnsi="仿宋" w:eastAsia="黑体"/>
          <w:sz w:val="32"/>
          <w:szCs w:val="32"/>
        </w:rPr>
        <w:t>六、申请材料</w:t>
      </w:r>
    </w:p>
    <w:p w14:paraId="745A8F65">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（一）《项目申请书》（登录南山区产业发展综合服务平台 </w:t>
      </w:r>
      <w:bookmarkStart w:id="0" w:name="_GoBack"/>
      <w:bookmarkEnd w:id="0"/>
      <w:r>
        <w:rPr>
          <w:rFonts w:hint="eastAsia" w:ascii="仿宋_GB2312" w:eastAsia="仿宋_GB2312"/>
          <w:sz w:val="32"/>
          <w:szCs w:val="32"/>
        </w:rPr>
        <w:t>在线填写）；</w:t>
      </w:r>
    </w:p>
    <w:p w14:paraId="074AF2C5">
      <w:pPr>
        <w:widowControl/>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（二）</w:t>
      </w:r>
      <w:r>
        <w:rPr>
          <w:rFonts w:hint="eastAsia" w:ascii="仿宋_GB2312" w:hAnsi="宋体" w:eastAsia="仿宋_GB2312" w:cs="宋体"/>
          <w:sz w:val="32"/>
          <w:szCs w:val="32"/>
        </w:rPr>
        <w:t>新版“三证合一”营业执照（网上提交资料要求：原件彩色扫描上传）；</w:t>
      </w:r>
    </w:p>
    <w:p w14:paraId="4E371B28">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（三）法定代表人身份证[</w:t>
      </w:r>
      <w:r>
        <w:rPr>
          <w:rFonts w:hint="eastAsia" w:ascii="仿宋_GB2312" w:hAnsi="宋体" w:eastAsia="仿宋_GB2312" w:cs="宋体"/>
          <w:sz w:val="32"/>
          <w:szCs w:val="32"/>
        </w:rPr>
        <w:t>网上提交资料要求：原件（复印件加盖公章）彩色扫描上传</w:t>
      </w:r>
      <w:r>
        <w:rPr>
          <w:rFonts w:hint="eastAsia" w:ascii="仿宋_GB2312" w:eastAsia="仿宋_GB2312"/>
          <w:sz w:val="32"/>
          <w:szCs w:val="32"/>
        </w:rPr>
        <w:t>]；</w:t>
      </w:r>
    </w:p>
    <w:p w14:paraId="4C42ADC9">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（四）税务部门开具的单位20</w:t>
      </w:r>
      <w:r>
        <w:rPr>
          <w:rFonts w:hint="eastAsia" w:ascii="仿宋_GB2312" w:eastAsia="仿宋_GB2312"/>
          <w:sz w:val="32"/>
          <w:szCs w:val="32"/>
          <w:lang w:val="en-US" w:eastAsia="zh-CN"/>
        </w:rPr>
        <w:t>21</w:t>
      </w:r>
      <w:r>
        <w:rPr>
          <w:rFonts w:hint="eastAsia" w:ascii="仿宋_GB2312" w:eastAsia="仿宋_GB2312"/>
          <w:sz w:val="32"/>
          <w:szCs w:val="32"/>
        </w:rPr>
        <w:t>年度纳税证明（网上提交资料要求：上传税务申报系统下载的电子版）；</w:t>
      </w:r>
    </w:p>
    <w:p w14:paraId="27351355">
      <w:pPr>
        <w:tabs>
          <w:tab w:val="left" w:pos="1050"/>
        </w:tabs>
        <w:spacing w:line="560" w:lineRule="exact"/>
        <w:ind w:firstLine="636" w:firstLineChars="199"/>
        <w:rPr>
          <w:rFonts w:ascii="仿宋_GB2312" w:hAnsi="宋体" w:eastAsia="仿宋_GB2312" w:cs="宋体"/>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lang w:val="en-US" w:eastAsia="zh-CN"/>
        </w:rPr>
        <w:t>未入库</w:t>
      </w:r>
      <w:r>
        <w:rPr>
          <w:rFonts w:hint="eastAsia" w:ascii="仿宋_GB2312" w:eastAsia="仿宋_GB2312"/>
          <w:sz w:val="32"/>
          <w:szCs w:val="32"/>
        </w:rPr>
        <w:t>企业20</w:t>
      </w:r>
      <w:r>
        <w:rPr>
          <w:rFonts w:hint="eastAsia" w:ascii="仿宋_GB2312" w:eastAsia="仿宋_GB2312"/>
          <w:sz w:val="32"/>
          <w:szCs w:val="32"/>
          <w:lang w:val="en-US" w:eastAsia="zh-CN"/>
        </w:rPr>
        <w:t>21</w:t>
      </w:r>
      <w:r>
        <w:rPr>
          <w:rFonts w:hint="eastAsia" w:ascii="仿宋_GB2312" w:eastAsia="仿宋_GB2312"/>
          <w:sz w:val="32"/>
          <w:szCs w:val="32"/>
        </w:rPr>
        <w:t>年度的中华人民共和国企业所得税年度纳税申报表中的首页</w:t>
      </w:r>
      <w:r>
        <w:rPr>
          <w:rFonts w:ascii="仿宋_GB2312" w:eastAsia="仿宋_GB2312"/>
          <w:sz w:val="32"/>
          <w:szCs w:val="32"/>
        </w:rPr>
        <w:t>、</w:t>
      </w:r>
      <w:r>
        <w:rPr>
          <w:rFonts w:hint="eastAsia" w:ascii="仿宋_GB2312" w:eastAsia="仿宋_GB2312"/>
          <w:sz w:val="32"/>
          <w:szCs w:val="32"/>
        </w:rPr>
        <w:t>《A000000企业基础信息表》及《A100000企业所得税年度纳税申报表（A类）》</w:t>
      </w:r>
      <w:r>
        <w:rPr>
          <w:rFonts w:hint="eastAsia" w:ascii="仿宋_GB2312" w:eastAsia="仿宋_GB2312"/>
          <w:sz w:val="32"/>
          <w:szCs w:val="32"/>
          <w:lang w:val="en-US" w:eastAsia="zh-CN"/>
        </w:rPr>
        <w:t>或2021年度财务审计报告</w:t>
      </w:r>
      <w:r>
        <w:rPr>
          <w:rFonts w:hint="eastAsia" w:ascii="仿宋_GB2312" w:hAnsi="宋体" w:eastAsia="仿宋_GB2312" w:cs="宋体"/>
          <w:sz w:val="32"/>
          <w:szCs w:val="32"/>
        </w:rPr>
        <w:t>[网上提交资料要求：原件（复印件加盖公章）彩色扫描上传</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w:t>
      </w:r>
    </w:p>
    <w:p w14:paraId="0ACEFF7E">
      <w:pPr>
        <w:spacing w:line="560" w:lineRule="exact"/>
        <w:ind w:firstLine="640" w:firstLineChars="200"/>
        <w:rPr>
          <w:rFonts w:hint="eastAsia" w:ascii="仿宋_GB2312" w:hAnsi="΢���ź�" w:eastAsia="仿宋_GB2312"/>
          <w:color w:val="000000"/>
          <w:sz w:val="32"/>
          <w:szCs w:val="32"/>
          <w:shd w:val="clear" w:color="auto" w:fill="FFFFFF"/>
        </w:rPr>
      </w:pPr>
      <w:r>
        <w:rPr>
          <w:rFonts w:hint="eastAsia" w:ascii="仿宋_GB2312" w:hAnsi="仿宋" w:eastAsia="仿宋_GB2312"/>
          <w:sz w:val="32"/>
          <w:szCs w:val="32"/>
        </w:rPr>
        <w:t>（六）贷款银行出具的日期在申请条件规定期限内的贷款合同，放款证明（借款借据）、贷款期间前3个月的本金、利息支付凭证</w:t>
      </w:r>
      <w:r>
        <w:rPr>
          <w:rFonts w:hint="eastAsia" w:ascii="仿宋_GB2312" w:hAnsi="仿宋" w:eastAsia="仿宋_GB2312"/>
          <w:sz w:val="32"/>
          <w:szCs w:val="32"/>
          <w:lang w:val="en-US" w:eastAsia="zh-CN"/>
        </w:rPr>
        <w:t>[</w:t>
      </w:r>
      <w:r>
        <w:rPr>
          <w:rFonts w:hint="eastAsia" w:ascii="仿宋_GB2312" w:hAnsi="仿宋" w:eastAsia="仿宋_GB2312"/>
          <w:sz w:val="32"/>
          <w:szCs w:val="32"/>
        </w:rPr>
        <w:t>网上提交资料要求：原件（复印件）彩色扫描上传</w:t>
      </w:r>
      <w:r>
        <w:rPr>
          <w:rFonts w:hint="eastAsia" w:ascii="仿宋_GB2312" w:hAnsi="仿宋" w:eastAsia="仿宋_GB2312"/>
          <w:sz w:val="32"/>
          <w:szCs w:val="32"/>
          <w:lang w:val="en-US" w:eastAsia="zh-CN"/>
        </w:rPr>
        <w:t>]</w:t>
      </w:r>
      <w:r>
        <w:rPr>
          <w:rFonts w:hint="eastAsia" w:ascii="仿宋_GB2312" w:hAnsi="仿宋" w:eastAsia="仿宋_GB2312"/>
          <w:sz w:val="32"/>
          <w:szCs w:val="32"/>
        </w:rPr>
        <w:t>；</w:t>
      </w:r>
    </w:p>
    <w:p w14:paraId="18D2A8A6">
      <w:pPr>
        <w:spacing w:line="560" w:lineRule="exact"/>
        <w:ind w:firstLine="640" w:firstLineChars="200"/>
        <w:rPr>
          <w:rFonts w:hint="eastAsia" w:ascii="仿宋_GB2312" w:hAnsi="΢���ź�" w:eastAsia="仿宋_GB2312"/>
          <w:color w:val="000000"/>
          <w:sz w:val="32"/>
          <w:szCs w:val="32"/>
          <w:shd w:val="clear" w:color="auto" w:fill="FFFFFF"/>
        </w:rPr>
      </w:pPr>
      <w:r>
        <w:rPr>
          <w:rFonts w:hint="eastAsia" w:ascii="仿宋_GB2312" w:hAnsi="仿宋" w:eastAsia="仿宋_GB2312"/>
          <w:sz w:val="32"/>
          <w:szCs w:val="32"/>
        </w:rPr>
        <w:t>（七）贷款银行出具的贷款展期证明</w:t>
      </w:r>
      <w:r>
        <w:rPr>
          <w:rFonts w:hint="eastAsia" w:ascii="仿宋_GB2312" w:hAnsi="仿宋" w:eastAsia="仿宋_GB2312"/>
          <w:sz w:val="32"/>
          <w:szCs w:val="32"/>
          <w:lang w:eastAsia="zh-CN"/>
        </w:rPr>
        <w:t>（</w:t>
      </w:r>
      <w:r>
        <w:rPr>
          <w:rFonts w:hint="eastAsia" w:ascii="仿宋_GB2312" w:hAnsi="仿宋" w:eastAsia="仿宋_GB2312"/>
          <w:sz w:val="32"/>
          <w:szCs w:val="32"/>
        </w:rPr>
        <w:t>网上提交资料要求：原件彩色扫描上传</w:t>
      </w:r>
      <w:r>
        <w:rPr>
          <w:rFonts w:hint="eastAsia" w:ascii="仿宋_GB2312" w:hAnsi="仿宋" w:eastAsia="仿宋_GB2312"/>
          <w:sz w:val="32"/>
          <w:szCs w:val="32"/>
          <w:lang w:val="en-US" w:eastAsia="zh-CN"/>
        </w:rPr>
        <w:t>)</w:t>
      </w:r>
      <w:r>
        <w:rPr>
          <w:rFonts w:hint="eastAsia" w:ascii="仿宋_GB2312" w:hAnsi="΢���ź�" w:eastAsia="仿宋_GB2312"/>
          <w:color w:val="000000"/>
          <w:sz w:val="32"/>
          <w:szCs w:val="32"/>
          <w:shd w:val="clear" w:color="auto" w:fill="FFFFFF"/>
        </w:rPr>
        <w:t>；</w:t>
      </w:r>
    </w:p>
    <w:p w14:paraId="268D867C">
      <w:pPr>
        <w:spacing w:line="560" w:lineRule="exact"/>
        <w:ind w:firstLine="640" w:firstLineChars="200"/>
        <w:rPr>
          <w:rFonts w:hint="eastAsia" w:ascii="仿宋_GB2312" w:hAnsi="΢���ź�" w:eastAsia="仿宋_GB2312"/>
          <w:color w:val="000000"/>
          <w:sz w:val="32"/>
          <w:szCs w:val="32"/>
          <w:shd w:val="clear" w:color="auto" w:fill="FFFFFF"/>
        </w:rPr>
      </w:pPr>
      <w:r>
        <w:rPr>
          <w:rFonts w:hint="eastAsia" w:ascii="仿宋_GB2312" w:hAnsi="΢���ź�" w:eastAsia="仿宋_GB2312"/>
          <w:color w:val="000000"/>
          <w:sz w:val="32"/>
          <w:szCs w:val="32"/>
          <w:shd w:val="clear" w:color="auto" w:fill="FFFFFF"/>
        </w:rPr>
        <w:t>（八）企业征信报告</w:t>
      </w:r>
      <w:r>
        <w:rPr>
          <w:rFonts w:hint="eastAsia" w:ascii="仿宋_GB2312" w:hAnsi="΢���ź�" w:eastAsia="仿宋_GB2312"/>
          <w:color w:val="000000"/>
          <w:sz w:val="32"/>
          <w:szCs w:val="32"/>
          <w:shd w:val="clear" w:color="auto" w:fill="FFFFFF"/>
          <w:lang w:eastAsia="zh-CN"/>
        </w:rPr>
        <w:t>（</w:t>
      </w:r>
      <w:r>
        <w:rPr>
          <w:rFonts w:hint="eastAsia" w:ascii="仿宋_GB2312" w:hAnsi="΢���ź�" w:eastAsia="仿宋_GB2312"/>
          <w:color w:val="000000"/>
          <w:sz w:val="32"/>
          <w:szCs w:val="32"/>
          <w:shd w:val="clear" w:color="auto" w:fill="FFFFFF"/>
        </w:rPr>
        <w:t>报告日期需在项目开通申报日近一个月内）</w:t>
      </w:r>
      <w:r>
        <w:rPr>
          <w:rFonts w:hint="eastAsia" w:ascii="仿宋_GB2312" w:hAnsi="΢���ź�" w:eastAsia="仿宋_GB2312"/>
          <w:color w:val="000000"/>
          <w:sz w:val="32"/>
          <w:szCs w:val="32"/>
          <w:shd w:val="clear" w:color="auto" w:fill="FFFFFF"/>
          <w:lang w:val="en-US" w:eastAsia="zh-CN"/>
        </w:rPr>
        <w:t>[</w:t>
      </w:r>
      <w:r>
        <w:rPr>
          <w:rFonts w:hint="eastAsia" w:ascii="仿宋_GB2312" w:hAnsi="΢���ź�" w:eastAsia="仿宋_GB2312"/>
          <w:color w:val="000000"/>
          <w:sz w:val="32"/>
          <w:szCs w:val="32"/>
          <w:shd w:val="clear" w:color="auto" w:fill="FFFFFF"/>
        </w:rPr>
        <w:t>网上提交资料要求：原件（复印件加盖公章）彩色扫描上传</w:t>
      </w:r>
      <w:r>
        <w:rPr>
          <w:rFonts w:hint="eastAsia" w:ascii="仿宋_GB2312" w:hAnsi="΢���ź�" w:eastAsia="仿宋_GB2312"/>
          <w:color w:val="000000"/>
          <w:sz w:val="32"/>
          <w:szCs w:val="32"/>
          <w:shd w:val="clear" w:color="auto" w:fill="FFFFFF"/>
          <w:lang w:val="en-US" w:eastAsia="zh-CN"/>
        </w:rPr>
        <w:t>]</w:t>
      </w:r>
      <w:r>
        <w:rPr>
          <w:rFonts w:hint="eastAsia" w:ascii="仿宋_GB2312" w:hAnsi="΢���ź�" w:eastAsia="仿宋_GB2312"/>
          <w:color w:val="000000"/>
          <w:sz w:val="32"/>
          <w:szCs w:val="32"/>
          <w:shd w:val="clear" w:color="auto" w:fill="FFFFFF"/>
        </w:rPr>
        <w:t>；</w:t>
      </w:r>
    </w:p>
    <w:p w14:paraId="5237C273">
      <w:pPr>
        <w:spacing w:line="560" w:lineRule="exact"/>
        <w:ind w:firstLine="640" w:firstLineChars="200"/>
        <w:rPr>
          <w:rFonts w:hint="eastAsia" w:ascii="仿宋_GB2312" w:hAnsi="΢���ź�" w:eastAsia="仿宋_GB2312"/>
          <w:color w:val="000000"/>
          <w:sz w:val="32"/>
          <w:szCs w:val="32"/>
          <w:shd w:val="clear" w:color="auto" w:fill="FFFFFF"/>
          <w:lang w:val="en-US" w:eastAsia="zh-CN"/>
        </w:rPr>
      </w:pPr>
      <w:r>
        <w:rPr>
          <w:rFonts w:hint="eastAsia" w:ascii="仿宋_GB2312" w:hAnsi="΢���ź�" w:eastAsia="仿宋_GB2312"/>
          <w:color w:val="000000"/>
          <w:sz w:val="32"/>
          <w:szCs w:val="32"/>
          <w:shd w:val="clear" w:color="auto" w:fill="FFFFFF"/>
        </w:rPr>
        <w:t>（九）申报贴息情况表</w:t>
      </w:r>
      <w:r>
        <w:rPr>
          <w:rFonts w:hint="eastAsia" w:ascii="仿宋_GB2312" w:hAnsi="΢���ź�" w:eastAsia="仿宋_GB2312"/>
          <w:color w:val="000000"/>
          <w:sz w:val="32"/>
          <w:szCs w:val="32"/>
          <w:shd w:val="clear" w:color="auto" w:fill="FFFFFF"/>
          <w:lang w:eastAsia="zh-CN"/>
        </w:rPr>
        <w:t>（</w:t>
      </w:r>
      <w:r>
        <w:rPr>
          <w:rFonts w:hint="eastAsia" w:ascii="仿宋_GB2312" w:hAnsi="΢���ź�" w:eastAsia="仿宋_GB2312"/>
          <w:color w:val="000000"/>
          <w:sz w:val="32"/>
          <w:szCs w:val="32"/>
          <w:shd w:val="clear" w:color="auto" w:fill="FFFFFF"/>
        </w:rPr>
        <w:t>前3个月利息支付情况，格式详见附件）（网上提交资料要求：电子版原件）</w:t>
      </w:r>
      <w:r>
        <w:rPr>
          <w:rFonts w:hint="eastAsia" w:ascii="仿宋_GB2312" w:hAnsi="΢���ź�" w:eastAsia="仿宋_GB2312"/>
          <w:color w:val="000000"/>
          <w:sz w:val="32"/>
          <w:szCs w:val="32"/>
          <w:shd w:val="clear" w:color="auto" w:fill="FFFFFF"/>
          <w:lang w:val="en-US" w:eastAsia="zh-CN"/>
        </w:rPr>
        <w:t>;</w:t>
      </w:r>
    </w:p>
    <w:p w14:paraId="5E5E97DF">
      <w:pPr>
        <w:tabs>
          <w:tab w:val="left" w:pos="1050"/>
        </w:tabs>
        <w:spacing w:line="560" w:lineRule="exact"/>
        <w:ind w:firstLine="636" w:firstLineChars="199"/>
        <w:rPr>
          <w:rFonts w:ascii="仿宋_GB2312" w:eastAsia="仿宋_GB2312"/>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八</w:t>
      </w:r>
      <w:r>
        <w:rPr>
          <w:rFonts w:hint="eastAsia" w:ascii="仿宋_GB2312" w:hAnsi="宋体" w:eastAsia="仿宋_GB2312" w:cs="宋体"/>
          <w:sz w:val="32"/>
          <w:szCs w:val="32"/>
        </w:rPr>
        <w:t>）</w:t>
      </w:r>
      <w:r>
        <w:rPr>
          <w:rFonts w:hint="eastAsia" w:ascii="仿宋_GB2312" w:eastAsia="仿宋_GB2312"/>
          <w:sz w:val="32"/>
          <w:szCs w:val="32"/>
        </w:rPr>
        <w:t>审核部门认为需要提供的其它材料。</w:t>
      </w:r>
    </w:p>
    <w:p w14:paraId="15D92F65">
      <w:pPr>
        <w:widowControl/>
        <w:adjustRightInd w:val="0"/>
        <w:snapToGrid w:val="0"/>
        <w:spacing w:line="560" w:lineRule="exact"/>
        <w:ind w:firstLine="640" w:firstLineChars="200"/>
        <w:rPr>
          <w:rFonts w:hint="eastAsia" w:ascii="黑体" w:eastAsia="黑体"/>
          <w:b/>
          <w:bCs/>
          <w:sz w:val="32"/>
          <w:szCs w:val="32"/>
        </w:rPr>
      </w:pPr>
      <w:r>
        <w:rPr>
          <w:rFonts w:hint="eastAsia" w:ascii="仿宋_GB2312" w:eastAsia="仿宋_GB2312"/>
          <w:b/>
          <w:bCs/>
          <w:sz w:val="32"/>
          <w:szCs w:val="32"/>
        </w:rPr>
        <w:t>备注：本项目无需提交纸质件</w:t>
      </w:r>
    </w:p>
    <w:p w14:paraId="71C63375">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七、时限要求</w:t>
      </w:r>
    </w:p>
    <w:p w14:paraId="5A576279">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w:t>
      </w:r>
      <w:r>
        <w:rPr>
          <w:rFonts w:hint="eastAsia" w:ascii="仿宋_GB2312" w:eastAsia="仿宋_GB2312"/>
          <w:sz w:val="32"/>
          <w:szCs w:val="32"/>
          <w:lang w:eastAsia="zh-CN"/>
        </w:rPr>
        <w:t>金融发展服务中心</w:t>
      </w:r>
      <w:r>
        <w:rPr>
          <w:rFonts w:hint="eastAsia" w:ascii="仿宋_GB2312" w:eastAsia="仿宋_GB2312"/>
          <w:sz w:val="32"/>
          <w:szCs w:val="32"/>
        </w:rPr>
        <w:t>在202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日后安排</w:t>
      </w:r>
      <w:r>
        <w:rPr>
          <w:rFonts w:hint="eastAsia" w:ascii="仿宋_GB2312" w:eastAsia="仿宋_GB2312"/>
          <w:sz w:val="32"/>
          <w:szCs w:val="32"/>
          <w:lang w:val="en-US" w:eastAsia="zh-CN"/>
        </w:rPr>
        <w:t>1</w:t>
      </w:r>
      <w:r>
        <w:rPr>
          <w:rFonts w:hint="eastAsia" w:ascii="仿宋_GB2312" w:eastAsia="仿宋_GB2312"/>
          <w:sz w:val="32"/>
          <w:szCs w:val="32"/>
        </w:rPr>
        <w:t>次集中受理企业申请（具体时间以发布的申报通知为准），补贴计划下达1个月内受资助单位须办理资金拨付手续，逾期不办理者视为自动放弃。</w:t>
      </w:r>
    </w:p>
    <w:p w14:paraId="1C5CC062">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八、其他事项</w:t>
      </w:r>
    </w:p>
    <w:p w14:paraId="5200401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0ED00F6D">
      <w:pPr>
        <w:widowControl/>
        <w:numPr>
          <w:ilvl w:val="0"/>
          <w:numId w:val="1"/>
        </w:numPr>
        <w:spacing w:line="560" w:lineRule="exact"/>
        <w:ind w:firstLine="640" w:firstLineChars="200"/>
        <w:rPr>
          <w:rFonts w:hint="eastAsia" w:ascii="黑体" w:eastAsia="黑体"/>
          <w:sz w:val="32"/>
          <w:szCs w:val="32"/>
        </w:rPr>
      </w:pPr>
      <w:r>
        <w:rPr>
          <w:rFonts w:hint="eastAsia" w:ascii="黑体" w:eastAsia="黑体"/>
          <w:sz w:val="32"/>
          <w:szCs w:val="32"/>
        </w:rPr>
        <w:t>附则</w:t>
      </w:r>
    </w:p>
    <w:p w14:paraId="7EC1B088">
      <w:pPr>
        <w:widowControl/>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本操作规程由南山区</w:t>
      </w:r>
      <w:r>
        <w:rPr>
          <w:rFonts w:hint="eastAsia" w:ascii="仿宋_GB2312" w:hAnsi="仿宋" w:eastAsia="仿宋_GB2312"/>
          <w:sz w:val="32"/>
          <w:szCs w:val="32"/>
          <w:lang w:eastAsia="zh-CN"/>
        </w:rPr>
        <w:t>金融发展服务中心</w:t>
      </w:r>
      <w:r>
        <w:rPr>
          <w:rFonts w:hint="eastAsia" w:ascii="仿宋_GB2312" w:eastAsia="仿宋_GB2312"/>
          <w:sz w:val="32"/>
          <w:szCs w:val="32"/>
        </w:rPr>
        <w:t>负责解释，自发布之日起施行。</w:t>
      </w:r>
    </w:p>
    <w:p w14:paraId="62AFEDC5">
      <w:pPr>
        <w:spacing w:line="560" w:lineRule="exact"/>
        <w:ind w:firstLine="640" w:firstLineChars="200"/>
        <w:rPr>
          <w:rFonts w:hint="default" w:ascii="仿宋_GB2312" w:eastAsia="仿宋_GB2312"/>
          <w:sz w:val="32"/>
          <w:szCs w:val="32"/>
          <w:lang w:val="en-US"/>
        </w:rPr>
      </w:pPr>
      <w:r>
        <w:rPr>
          <w:rFonts w:hint="eastAsia" w:ascii="仿宋_GB2312" w:eastAsia="仿宋_GB2312"/>
          <w:sz w:val="32"/>
          <w:szCs w:val="32"/>
        </w:rPr>
        <w:t>受理科室及联系方式</w:t>
      </w:r>
      <w:r>
        <w:rPr>
          <w:rFonts w:hint="default" w:ascii="仿宋_GB2312" w:eastAsia="仿宋_GB2312"/>
          <w:sz w:val="32"/>
          <w:szCs w:val="32"/>
        </w:rPr>
        <w:t>：</w:t>
      </w:r>
      <w:r>
        <w:rPr>
          <w:rFonts w:hint="eastAsia" w:ascii="仿宋_GB2312" w:eastAsia="仿宋_GB2312"/>
          <w:sz w:val="32"/>
          <w:szCs w:val="32"/>
          <w:lang w:val="en-US" w:eastAsia="zh-CN"/>
        </w:rPr>
        <w:t>26542919</w:t>
      </w:r>
      <w:r>
        <w:rPr>
          <w:rFonts w:hint="default" w:ascii="仿宋_GB2312" w:eastAsia="仿宋_GB2312"/>
          <w:sz w:val="32"/>
          <w:szCs w:val="32"/>
          <w:lang w:eastAsia="zh-CN"/>
        </w:rPr>
        <w:t>，</w:t>
      </w:r>
      <w:r>
        <w:rPr>
          <w:rFonts w:hint="eastAsia" w:ascii="仿宋_GB2312" w:eastAsia="仿宋_GB2312"/>
          <w:sz w:val="32"/>
          <w:szCs w:val="32"/>
          <w:lang w:val="en-US" w:eastAsia="zh-CN"/>
        </w:rPr>
        <w:t>6542896</w:t>
      </w:r>
    </w:p>
    <w:p w14:paraId="0542BCCD">
      <w:pPr>
        <w:sectPr>
          <w:headerReference r:id="rId3" w:type="default"/>
          <w:footerReference r:id="rId4" w:type="default"/>
          <w:pgSz w:w="11906" w:h="16838"/>
          <w:pgMar w:top="1440" w:right="1361" w:bottom="1440" w:left="1587" w:header="851" w:footer="992" w:gutter="0"/>
          <w:cols w:space="720" w:num="1"/>
          <w:docGrid w:type="linesAndChars" w:linePitch="312" w:charSpace="0"/>
        </w:sectPr>
      </w:pPr>
    </w:p>
    <w:p w14:paraId="0609123F">
      <w:pPr>
        <w:spacing w:line="520" w:lineRule="exact"/>
        <w:rPr>
          <w:rFonts w:ascii="仿宋_GB2312" w:hAnsi="宋体" w:eastAsia="仿宋_GB2312" w:cs="宋体"/>
          <w:sz w:val="32"/>
          <w:szCs w:val="32"/>
        </w:rPr>
      </w:pPr>
      <w:r>
        <w:rPr>
          <w:rFonts w:hint="eastAsia" w:ascii="仿宋_GB2312" w:hAnsi="宋体" w:eastAsia="仿宋_GB2312" w:cs="宋体"/>
          <w:sz w:val="32"/>
          <w:szCs w:val="32"/>
        </w:rPr>
        <w:t>附件：</w:t>
      </w:r>
    </w:p>
    <w:p w14:paraId="1569C4D0">
      <w:pPr>
        <w:spacing w:line="520" w:lineRule="exact"/>
        <w:rPr>
          <w:rFonts w:ascii="仿宋_GB2312" w:hAnsi="宋体" w:eastAsia="仿宋_GB2312" w:cs="宋体"/>
          <w:sz w:val="32"/>
          <w:szCs w:val="32"/>
        </w:rPr>
      </w:pPr>
    </w:p>
    <w:p w14:paraId="361FEADD">
      <w:pPr>
        <w:spacing w:line="520" w:lineRule="exact"/>
        <w:rPr>
          <w:rFonts w:ascii="仿宋" w:hAnsi="仿宋" w:eastAsia="仿宋"/>
          <w:b/>
          <w:sz w:val="44"/>
          <w:szCs w:val="44"/>
        </w:rPr>
      </w:pPr>
    </w:p>
    <w:p w14:paraId="16DF9C4E">
      <w:pPr>
        <w:spacing w:line="520" w:lineRule="exact"/>
        <w:jc w:val="center"/>
        <w:rPr>
          <w:rFonts w:ascii="仿宋" w:hAnsi="仿宋" w:eastAsia="仿宋"/>
          <w:b/>
          <w:sz w:val="44"/>
          <w:szCs w:val="44"/>
        </w:rPr>
      </w:pPr>
      <w:r>
        <w:rPr>
          <w:rFonts w:hint="eastAsia" w:ascii="仿宋" w:hAnsi="仿宋" w:eastAsia="仿宋"/>
          <w:b/>
          <w:sz w:val="44"/>
          <w:szCs w:val="44"/>
        </w:rPr>
        <w:t>申报贴息情况表</w:t>
      </w:r>
    </w:p>
    <w:p w14:paraId="3F1FE2E2">
      <w:pPr>
        <w:spacing w:line="520" w:lineRule="exact"/>
        <w:jc w:val="center"/>
        <w:rPr>
          <w:rFonts w:ascii="仿宋" w:hAnsi="仿宋" w:eastAsia="仿宋"/>
          <w:b/>
          <w:sz w:val="56"/>
          <w:szCs w:val="44"/>
        </w:rPr>
      </w:pPr>
    </w:p>
    <w:tbl>
      <w:tblPr>
        <w:tblStyle w:val="4"/>
        <w:tblW w:w="9184" w:type="dxa"/>
        <w:tblInd w:w="0" w:type="dxa"/>
        <w:tblLayout w:type="fixed"/>
        <w:tblCellMar>
          <w:top w:w="0" w:type="dxa"/>
          <w:left w:w="108" w:type="dxa"/>
          <w:bottom w:w="0" w:type="dxa"/>
          <w:right w:w="108" w:type="dxa"/>
        </w:tblCellMar>
      </w:tblPr>
      <w:tblGrid>
        <w:gridCol w:w="946"/>
        <w:gridCol w:w="188"/>
        <w:gridCol w:w="216"/>
        <w:gridCol w:w="1044"/>
        <w:gridCol w:w="1485"/>
        <w:gridCol w:w="1195"/>
        <w:gridCol w:w="141"/>
        <w:gridCol w:w="1701"/>
        <w:gridCol w:w="567"/>
        <w:gridCol w:w="1701"/>
      </w:tblGrid>
      <w:tr w14:paraId="3920433E">
        <w:tblPrEx>
          <w:tblCellMar>
            <w:top w:w="0" w:type="dxa"/>
            <w:left w:w="108" w:type="dxa"/>
            <w:bottom w:w="0" w:type="dxa"/>
            <w:right w:w="108" w:type="dxa"/>
          </w:tblCellMar>
        </w:tblPrEx>
        <w:trPr>
          <w:trHeight w:val="422" w:hRule="atLeast"/>
        </w:trPr>
        <w:tc>
          <w:tcPr>
            <w:tcW w:w="1134" w:type="dxa"/>
            <w:gridSpan w:val="2"/>
            <w:tcBorders>
              <w:top w:val="single" w:color="auto" w:sz="4" w:space="0"/>
              <w:left w:val="single" w:color="auto" w:sz="4" w:space="0"/>
              <w:bottom w:val="single" w:color="auto" w:sz="4" w:space="0"/>
            </w:tcBorders>
            <w:shd w:val="clear" w:color="auto" w:fill="auto"/>
            <w:vAlign w:val="center"/>
          </w:tcPr>
          <w:p w14:paraId="61E3A094">
            <w:pPr>
              <w:widowControl/>
              <w:jc w:val="left"/>
              <w:rPr>
                <w:rFonts w:ascii="仿宋" w:hAnsi="仿宋" w:eastAsia="仿宋" w:cs="宋体"/>
                <w:kern w:val="0"/>
                <w:sz w:val="20"/>
              </w:rPr>
            </w:pPr>
            <w:r>
              <w:rPr>
                <w:rFonts w:hint="eastAsia" w:ascii="仿宋" w:hAnsi="仿宋" w:eastAsia="仿宋" w:cs="宋体"/>
                <w:kern w:val="0"/>
                <w:sz w:val="20"/>
              </w:rPr>
              <w:t>贷款银行</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A835BE">
            <w:pPr>
              <w:widowControl/>
              <w:jc w:val="left"/>
              <w:rPr>
                <w:rFonts w:ascii="仿宋" w:hAnsi="仿宋" w:eastAsia="仿宋" w:cs="宋体"/>
                <w:kern w:val="0"/>
                <w:sz w:val="20"/>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4F4E024">
            <w:pPr>
              <w:widowControl/>
              <w:jc w:val="left"/>
              <w:rPr>
                <w:rFonts w:hint="default" w:ascii="仿宋" w:hAnsi="仿宋" w:eastAsia="仿宋" w:cs="宋体"/>
                <w:kern w:val="0"/>
                <w:sz w:val="20"/>
                <w:lang w:val="en-US" w:eastAsia="zh-CN"/>
              </w:rPr>
            </w:pPr>
            <w:r>
              <w:rPr>
                <w:rFonts w:hint="eastAsia" w:ascii="仿宋" w:hAnsi="仿宋" w:eastAsia="仿宋" w:cs="宋体"/>
                <w:kern w:val="0"/>
                <w:sz w:val="20"/>
                <w:lang w:val="en-US" w:eastAsia="zh-CN"/>
              </w:rPr>
              <w:t>业务支行名称</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565F11">
            <w:pPr>
              <w:widowControl/>
              <w:jc w:val="left"/>
              <w:rPr>
                <w:rFonts w:ascii="仿宋" w:hAnsi="仿宋" w:eastAsia="仿宋" w:cs="宋体"/>
                <w:kern w:val="0"/>
                <w:sz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78C0C418">
            <w:pPr>
              <w:widowControl/>
              <w:jc w:val="left"/>
              <w:rPr>
                <w:rFonts w:ascii="仿宋" w:hAnsi="仿宋" w:eastAsia="仿宋" w:cs="宋体"/>
                <w:kern w:val="0"/>
                <w:sz w:val="20"/>
              </w:rPr>
            </w:pPr>
            <w:r>
              <w:rPr>
                <w:rFonts w:hint="eastAsia" w:ascii="仿宋" w:hAnsi="仿宋" w:eastAsia="仿宋" w:cs="宋体"/>
                <w:kern w:val="0"/>
                <w:sz w:val="20"/>
              </w:rPr>
              <w:t>合同编号</w:t>
            </w:r>
          </w:p>
        </w:tc>
        <w:tc>
          <w:tcPr>
            <w:tcW w:w="22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D7B0C0B">
            <w:pPr>
              <w:widowControl/>
              <w:jc w:val="left"/>
              <w:rPr>
                <w:rFonts w:ascii="仿宋" w:hAnsi="仿宋" w:eastAsia="仿宋" w:cs="宋体"/>
                <w:kern w:val="0"/>
                <w:sz w:val="20"/>
              </w:rPr>
            </w:pPr>
          </w:p>
        </w:tc>
      </w:tr>
      <w:tr w14:paraId="21F57724">
        <w:tblPrEx>
          <w:tblCellMar>
            <w:top w:w="0" w:type="dxa"/>
            <w:left w:w="108" w:type="dxa"/>
            <w:bottom w:w="0" w:type="dxa"/>
            <w:right w:w="108" w:type="dxa"/>
          </w:tblCellMar>
        </w:tblPrEx>
        <w:trPr>
          <w:trHeight w:val="507" w:hRule="atLeast"/>
        </w:trPr>
        <w:tc>
          <w:tcPr>
            <w:tcW w:w="1350" w:type="dxa"/>
            <w:gridSpan w:val="3"/>
            <w:tcBorders>
              <w:top w:val="nil"/>
              <w:left w:val="single" w:color="auto" w:sz="4" w:space="0"/>
              <w:bottom w:val="single" w:color="auto" w:sz="4" w:space="0"/>
              <w:right w:val="single" w:color="auto" w:sz="4" w:space="0"/>
            </w:tcBorders>
            <w:shd w:val="clear" w:color="auto" w:fill="auto"/>
            <w:vAlign w:val="center"/>
          </w:tcPr>
          <w:p w14:paraId="6323022D">
            <w:pPr>
              <w:widowControl/>
              <w:jc w:val="left"/>
              <w:rPr>
                <w:rFonts w:ascii="仿宋" w:hAnsi="仿宋" w:eastAsia="仿宋" w:cs="宋体"/>
                <w:kern w:val="0"/>
                <w:sz w:val="20"/>
              </w:rPr>
            </w:pPr>
            <w:r>
              <w:rPr>
                <w:rFonts w:hint="eastAsia" w:ascii="仿宋" w:hAnsi="仿宋" w:eastAsia="仿宋" w:cs="宋体"/>
                <w:kern w:val="0"/>
                <w:sz w:val="20"/>
              </w:rPr>
              <w:t>借据编号</w:t>
            </w:r>
          </w:p>
        </w:tc>
        <w:tc>
          <w:tcPr>
            <w:tcW w:w="1044" w:type="dxa"/>
            <w:tcBorders>
              <w:top w:val="nil"/>
              <w:left w:val="single" w:color="auto" w:sz="4" w:space="0"/>
              <w:bottom w:val="single" w:color="auto" w:sz="4" w:space="0"/>
              <w:right w:val="single" w:color="auto" w:sz="4" w:space="0"/>
            </w:tcBorders>
            <w:shd w:val="clear" w:color="auto" w:fill="auto"/>
            <w:vAlign w:val="center"/>
          </w:tcPr>
          <w:p w14:paraId="4B927C00">
            <w:pPr>
              <w:widowControl/>
              <w:jc w:val="left"/>
              <w:rPr>
                <w:rFonts w:ascii="仿宋" w:hAnsi="仿宋" w:eastAsia="仿宋" w:cs="宋体"/>
                <w:kern w:val="0"/>
                <w:sz w:val="20"/>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337C1D4A">
            <w:pPr>
              <w:widowControl/>
              <w:jc w:val="left"/>
              <w:rPr>
                <w:rFonts w:ascii="仿宋" w:hAnsi="仿宋" w:eastAsia="仿宋" w:cs="宋体"/>
                <w:kern w:val="0"/>
                <w:sz w:val="20"/>
              </w:rPr>
            </w:pPr>
            <w:r>
              <w:rPr>
                <w:rFonts w:hint="eastAsia" w:ascii="仿宋" w:hAnsi="仿宋" w:eastAsia="仿宋" w:cs="宋体"/>
                <w:kern w:val="0"/>
                <w:sz w:val="20"/>
              </w:rPr>
              <w:t>放款日期</w:t>
            </w:r>
          </w:p>
        </w:tc>
        <w:tc>
          <w:tcPr>
            <w:tcW w:w="13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5F398BD">
            <w:pPr>
              <w:widowControl/>
              <w:jc w:val="left"/>
              <w:rPr>
                <w:rFonts w:ascii="仿宋" w:hAnsi="仿宋" w:eastAsia="仿宋" w:cs="宋体"/>
                <w:kern w:val="0"/>
                <w:sz w:val="20"/>
              </w:rPr>
            </w:pPr>
          </w:p>
        </w:tc>
        <w:tc>
          <w:tcPr>
            <w:tcW w:w="1701" w:type="dxa"/>
            <w:tcBorders>
              <w:top w:val="single" w:color="auto" w:sz="4" w:space="0"/>
              <w:left w:val="nil"/>
              <w:bottom w:val="single" w:color="auto" w:sz="4" w:space="0"/>
              <w:right w:val="single" w:color="000000" w:sz="4" w:space="0"/>
            </w:tcBorders>
            <w:shd w:val="clear" w:color="auto" w:fill="auto"/>
            <w:vAlign w:val="center"/>
          </w:tcPr>
          <w:p w14:paraId="2C59F1EF">
            <w:pPr>
              <w:widowControl/>
              <w:jc w:val="left"/>
              <w:rPr>
                <w:rFonts w:ascii="仿宋" w:hAnsi="仿宋" w:eastAsia="仿宋" w:cs="宋体"/>
                <w:kern w:val="0"/>
                <w:sz w:val="20"/>
              </w:rPr>
            </w:pPr>
            <w:r>
              <w:rPr>
                <w:rFonts w:hint="eastAsia" w:ascii="仿宋" w:hAnsi="仿宋" w:eastAsia="仿宋" w:cs="宋体"/>
                <w:kern w:val="0"/>
                <w:sz w:val="20"/>
              </w:rPr>
              <w:t>放款金额（元）</w:t>
            </w:r>
          </w:p>
        </w:tc>
        <w:tc>
          <w:tcPr>
            <w:tcW w:w="2268" w:type="dxa"/>
            <w:gridSpan w:val="2"/>
            <w:tcBorders>
              <w:top w:val="single" w:color="auto" w:sz="4" w:space="0"/>
              <w:left w:val="nil"/>
              <w:bottom w:val="single" w:color="auto" w:sz="4" w:space="0"/>
              <w:right w:val="single" w:color="000000" w:sz="4" w:space="0"/>
            </w:tcBorders>
            <w:shd w:val="clear" w:color="auto" w:fill="auto"/>
            <w:vAlign w:val="center"/>
          </w:tcPr>
          <w:p w14:paraId="4CC932E0">
            <w:pPr>
              <w:widowControl/>
              <w:jc w:val="left"/>
              <w:rPr>
                <w:rFonts w:ascii="仿宋" w:hAnsi="仿宋" w:eastAsia="仿宋" w:cs="宋体"/>
                <w:kern w:val="0"/>
                <w:sz w:val="20"/>
              </w:rPr>
            </w:pPr>
          </w:p>
        </w:tc>
      </w:tr>
      <w:tr w14:paraId="3EBE6B13">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153B4B81">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448" w:type="dxa"/>
            <w:gridSpan w:val="3"/>
            <w:tcBorders>
              <w:top w:val="nil"/>
              <w:left w:val="nil"/>
              <w:bottom w:val="single" w:color="auto" w:sz="4" w:space="0"/>
              <w:right w:val="single" w:color="auto" w:sz="4" w:space="0"/>
            </w:tcBorders>
            <w:shd w:val="clear" w:color="auto" w:fill="auto"/>
            <w:vAlign w:val="center"/>
          </w:tcPr>
          <w:p w14:paraId="0F8DD795">
            <w:pPr>
              <w:widowControl/>
              <w:jc w:val="center"/>
              <w:rPr>
                <w:rFonts w:ascii="仿宋" w:hAnsi="仿宋" w:eastAsia="仿宋" w:cs="宋体"/>
                <w:kern w:val="0"/>
                <w:sz w:val="24"/>
              </w:rPr>
            </w:pPr>
            <w:r>
              <w:rPr>
                <w:rFonts w:hint="eastAsia" w:ascii="仿宋" w:hAnsi="仿宋" w:eastAsia="仿宋" w:cs="宋体"/>
                <w:kern w:val="0"/>
                <w:sz w:val="24"/>
              </w:rPr>
              <w:t>交易日期</w:t>
            </w: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E652F8">
            <w:pPr>
              <w:jc w:val="center"/>
              <w:rPr>
                <w:rFonts w:ascii="仿宋" w:hAnsi="仿宋" w:eastAsia="仿宋" w:cs="宋体"/>
                <w:kern w:val="0"/>
                <w:sz w:val="24"/>
              </w:rPr>
            </w:pPr>
            <w:r>
              <w:rPr>
                <w:rFonts w:hint="eastAsia" w:ascii="仿宋" w:hAnsi="仿宋" w:eastAsia="仿宋" w:cs="宋体"/>
                <w:kern w:val="0"/>
                <w:sz w:val="24"/>
              </w:rPr>
              <w:t>归还本金（元）</w:t>
            </w:r>
          </w:p>
        </w:tc>
        <w:tc>
          <w:tcPr>
            <w:tcW w:w="2409" w:type="dxa"/>
            <w:gridSpan w:val="3"/>
            <w:tcBorders>
              <w:top w:val="nil"/>
              <w:left w:val="nil"/>
              <w:bottom w:val="single" w:color="auto" w:sz="4" w:space="0"/>
              <w:right w:val="single" w:color="auto" w:sz="4" w:space="0"/>
            </w:tcBorders>
            <w:shd w:val="clear" w:color="auto" w:fill="auto"/>
            <w:vAlign w:val="center"/>
          </w:tcPr>
          <w:p w14:paraId="7B2D2A50">
            <w:pPr>
              <w:widowControl/>
              <w:jc w:val="center"/>
              <w:rPr>
                <w:rFonts w:ascii="仿宋" w:hAnsi="仿宋" w:eastAsia="仿宋" w:cs="宋体"/>
                <w:kern w:val="0"/>
                <w:sz w:val="24"/>
              </w:rPr>
            </w:pPr>
            <w:r>
              <w:rPr>
                <w:rFonts w:hint="eastAsia" w:ascii="仿宋" w:hAnsi="仿宋" w:eastAsia="仿宋" w:cs="宋体"/>
                <w:kern w:val="0"/>
                <w:sz w:val="24"/>
              </w:rPr>
              <w:t>归还利息（元）</w:t>
            </w:r>
          </w:p>
        </w:tc>
        <w:tc>
          <w:tcPr>
            <w:tcW w:w="1701" w:type="dxa"/>
            <w:tcBorders>
              <w:top w:val="nil"/>
              <w:left w:val="nil"/>
              <w:bottom w:val="single" w:color="auto" w:sz="4" w:space="0"/>
              <w:right w:val="single" w:color="auto" w:sz="4" w:space="0"/>
            </w:tcBorders>
            <w:shd w:val="clear" w:color="auto" w:fill="auto"/>
            <w:vAlign w:val="center"/>
          </w:tcPr>
          <w:p w14:paraId="67314B01">
            <w:pPr>
              <w:widowControl/>
              <w:jc w:val="center"/>
              <w:rPr>
                <w:rFonts w:ascii="仿宋" w:hAnsi="仿宋" w:eastAsia="仿宋" w:cs="宋体"/>
                <w:kern w:val="0"/>
                <w:sz w:val="24"/>
              </w:rPr>
            </w:pPr>
            <w:r>
              <w:rPr>
                <w:rFonts w:hint="eastAsia" w:ascii="仿宋" w:hAnsi="仿宋" w:eastAsia="仿宋" w:cs="宋体"/>
                <w:kern w:val="0"/>
                <w:sz w:val="24"/>
              </w:rPr>
              <w:t>币种</w:t>
            </w:r>
          </w:p>
        </w:tc>
      </w:tr>
      <w:tr w14:paraId="000C19FB">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3D7F136B">
            <w:pPr>
              <w:widowControl/>
              <w:jc w:val="center"/>
              <w:rPr>
                <w:rFonts w:ascii="仿宋" w:hAnsi="仿宋" w:eastAsia="仿宋" w:cs="宋体"/>
                <w:kern w:val="0"/>
                <w:sz w:val="24"/>
              </w:rPr>
            </w:pPr>
            <w:r>
              <w:rPr>
                <w:rFonts w:ascii="仿宋" w:hAnsi="仿宋" w:eastAsia="仿宋" w:cs="宋体"/>
                <w:kern w:val="0"/>
                <w:sz w:val="24"/>
              </w:rPr>
              <w:t>1</w:t>
            </w:r>
          </w:p>
        </w:tc>
        <w:tc>
          <w:tcPr>
            <w:tcW w:w="1448" w:type="dxa"/>
            <w:gridSpan w:val="3"/>
            <w:tcBorders>
              <w:top w:val="nil"/>
              <w:left w:val="nil"/>
              <w:bottom w:val="single" w:color="auto" w:sz="4" w:space="0"/>
              <w:right w:val="single" w:color="auto" w:sz="4" w:space="0"/>
            </w:tcBorders>
            <w:shd w:val="clear" w:color="auto" w:fill="auto"/>
            <w:vAlign w:val="center"/>
          </w:tcPr>
          <w:p w14:paraId="42AE8957">
            <w:pPr>
              <w:widowControl/>
              <w:jc w:val="center"/>
              <w:rPr>
                <w:rFonts w:ascii="仿宋" w:hAnsi="仿宋" w:eastAsia="仿宋" w:cs="宋体"/>
                <w:kern w:val="0"/>
                <w:sz w:val="24"/>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699236">
            <w:pPr>
              <w:widowControl/>
              <w:jc w:val="center"/>
              <w:rPr>
                <w:rFonts w:ascii="仿宋" w:hAnsi="仿宋" w:eastAsia="仿宋" w:cs="宋体"/>
                <w:kern w:val="0"/>
                <w:sz w:val="24"/>
              </w:rPr>
            </w:pPr>
          </w:p>
        </w:tc>
        <w:tc>
          <w:tcPr>
            <w:tcW w:w="2409" w:type="dxa"/>
            <w:gridSpan w:val="3"/>
            <w:tcBorders>
              <w:top w:val="nil"/>
              <w:left w:val="nil"/>
              <w:bottom w:val="single" w:color="auto" w:sz="4" w:space="0"/>
              <w:right w:val="single" w:color="auto" w:sz="4" w:space="0"/>
            </w:tcBorders>
            <w:shd w:val="clear" w:color="auto" w:fill="auto"/>
            <w:vAlign w:val="center"/>
          </w:tcPr>
          <w:p w14:paraId="4DC3ECD3">
            <w:pPr>
              <w:widowControl/>
              <w:jc w:val="center"/>
              <w:rPr>
                <w:rFonts w:ascii="仿宋" w:hAnsi="仿宋" w:eastAsia="仿宋"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14:paraId="4E0A6290">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01A304A4">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12E187E9">
            <w:pPr>
              <w:widowControl/>
              <w:jc w:val="center"/>
              <w:rPr>
                <w:rFonts w:ascii="仿宋" w:hAnsi="仿宋" w:eastAsia="仿宋" w:cs="宋体"/>
                <w:kern w:val="0"/>
                <w:sz w:val="24"/>
              </w:rPr>
            </w:pPr>
            <w:r>
              <w:rPr>
                <w:rFonts w:ascii="仿宋" w:hAnsi="仿宋" w:eastAsia="仿宋" w:cs="宋体"/>
                <w:kern w:val="0"/>
                <w:sz w:val="24"/>
              </w:rPr>
              <w:t>2</w:t>
            </w:r>
          </w:p>
        </w:tc>
        <w:tc>
          <w:tcPr>
            <w:tcW w:w="1448" w:type="dxa"/>
            <w:gridSpan w:val="3"/>
            <w:tcBorders>
              <w:top w:val="nil"/>
              <w:left w:val="nil"/>
              <w:bottom w:val="single" w:color="auto" w:sz="4" w:space="0"/>
              <w:right w:val="single" w:color="auto" w:sz="4" w:space="0"/>
            </w:tcBorders>
            <w:shd w:val="clear" w:color="auto" w:fill="auto"/>
            <w:vAlign w:val="center"/>
          </w:tcPr>
          <w:p w14:paraId="41E3B734">
            <w:pPr>
              <w:widowControl/>
              <w:jc w:val="center"/>
              <w:rPr>
                <w:rFonts w:ascii="仿宋" w:hAnsi="仿宋" w:eastAsia="仿宋" w:cs="宋体"/>
                <w:kern w:val="0"/>
                <w:sz w:val="24"/>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A9D988">
            <w:pPr>
              <w:widowControl/>
              <w:jc w:val="center"/>
              <w:rPr>
                <w:rFonts w:ascii="仿宋" w:hAnsi="仿宋" w:eastAsia="仿宋" w:cs="宋体"/>
                <w:kern w:val="0"/>
                <w:sz w:val="24"/>
              </w:rPr>
            </w:pPr>
          </w:p>
        </w:tc>
        <w:tc>
          <w:tcPr>
            <w:tcW w:w="2409" w:type="dxa"/>
            <w:gridSpan w:val="3"/>
            <w:tcBorders>
              <w:top w:val="nil"/>
              <w:left w:val="nil"/>
              <w:bottom w:val="single" w:color="auto" w:sz="4" w:space="0"/>
              <w:right w:val="single" w:color="auto" w:sz="4" w:space="0"/>
            </w:tcBorders>
            <w:shd w:val="clear" w:color="auto" w:fill="auto"/>
            <w:vAlign w:val="center"/>
          </w:tcPr>
          <w:p w14:paraId="3DA669F6">
            <w:pPr>
              <w:widowControl/>
              <w:jc w:val="center"/>
              <w:rPr>
                <w:rFonts w:ascii="仿宋" w:hAnsi="仿宋" w:eastAsia="仿宋"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14:paraId="645F0EA7">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0A3B033D">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644BC272">
            <w:pPr>
              <w:widowControl/>
              <w:jc w:val="center"/>
              <w:rPr>
                <w:rFonts w:ascii="仿宋" w:hAnsi="仿宋" w:eastAsia="仿宋" w:cs="宋体"/>
                <w:kern w:val="0"/>
                <w:sz w:val="24"/>
              </w:rPr>
            </w:pPr>
            <w:r>
              <w:rPr>
                <w:rFonts w:ascii="仿宋" w:hAnsi="仿宋" w:eastAsia="仿宋" w:cs="宋体"/>
                <w:kern w:val="0"/>
                <w:sz w:val="24"/>
              </w:rPr>
              <w:t>3</w:t>
            </w:r>
          </w:p>
        </w:tc>
        <w:tc>
          <w:tcPr>
            <w:tcW w:w="1448" w:type="dxa"/>
            <w:gridSpan w:val="3"/>
            <w:tcBorders>
              <w:top w:val="nil"/>
              <w:left w:val="nil"/>
              <w:bottom w:val="single" w:color="auto" w:sz="4" w:space="0"/>
              <w:right w:val="single" w:color="auto" w:sz="4" w:space="0"/>
            </w:tcBorders>
            <w:shd w:val="clear" w:color="auto" w:fill="auto"/>
            <w:vAlign w:val="center"/>
          </w:tcPr>
          <w:p w14:paraId="3E2DA0DF">
            <w:pPr>
              <w:widowControl/>
              <w:jc w:val="center"/>
              <w:rPr>
                <w:rFonts w:ascii="仿宋" w:hAnsi="仿宋" w:eastAsia="仿宋" w:cs="宋体"/>
                <w:kern w:val="0"/>
                <w:sz w:val="24"/>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2D1E2C">
            <w:pPr>
              <w:widowControl/>
              <w:jc w:val="center"/>
              <w:rPr>
                <w:rFonts w:ascii="仿宋" w:hAnsi="仿宋" w:eastAsia="仿宋" w:cs="宋体"/>
                <w:kern w:val="0"/>
                <w:sz w:val="24"/>
              </w:rPr>
            </w:pPr>
          </w:p>
        </w:tc>
        <w:tc>
          <w:tcPr>
            <w:tcW w:w="2409" w:type="dxa"/>
            <w:gridSpan w:val="3"/>
            <w:tcBorders>
              <w:top w:val="nil"/>
              <w:left w:val="nil"/>
              <w:bottom w:val="single" w:color="auto" w:sz="4" w:space="0"/>
              <w:right w:val="single" w:color="auto" w:sz="4" w:space="0"/>
            </w:tcBorders>
            <w:shd w:val="clear" w:color="auto" w:fill="auto"/>
            <w:vAlign w:val="center"/>
          </w:tcPr>
          <w:p w14:paraId="642CD6AE">
            <w:pPr>
              <w:widowControl/>
              <w:jc w:val="center"/>
              <w:rPr>
                <w:rFonts w:ascii="仿宋" w:hAnsi="仿宋" w:eastAsia="仿宋"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14:paraId="01D774B4">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6008B83A">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1D7A64AC">
            <w:pPr>
              <w:widowControl/>
              <w:jc w:val="center"/>
              <w:rPr>
                <w:rFonts w:ascii="仿宋" w:hAnsi="仿宋" w:eastAsia="仿宋" w:cs="宋体"/>
                <w:kern w:val="0"/>
                <w:sz w:val="24"/>
              </w:rPr>
            </w:pPr>
            <w:r>
              <w:rPr>
                <w:rFonts w:ascii="仿宋" w:hAnsi="仿宋" w:eastAsia="仿宋" w:cs="宋体"/>
                <w:kern w:val="0"/>
                <w:sz w:val="24"/>
              </w:rPr>
              <w:t>4</w:t>
            </w:r>
          </w:p>
        </w:tc>
        <w:tc>
          <w:tcPr>
            <w:tcW w:w="1448" w:type="dxa"/>
            <w:gridSpan w:val="3"/>
            <w:tcBorders>
              <w:top w:val="nil"/>
              <w:left w:val="nil"/>
              <w:bottom w:val="single" w:color="auto" w:sz="4" w:space="0"/>
              <w:right w:val="single" w:color="auto" w:sz="4" w:space="0"/>
            </w:tcBorders>
            <w:shd w:val="clear" w:color="auto" w:fill="auto"/>
            <w:vAlign w:val="center"/>
          </w:tcPr>
          <w:p w14:paraId="6035FFB1">
            <w:pPr>
              <w:widowControl/>
              <w:jc w:val="center"/>
              <w:rPr>
                <w:rFonts w:ascii="仿宋" w:hAnsi="仿宋" w:eastAsia="仿宋" w:cs="宋体"/>
                <w:kern w:val="0"/>
                <w:sz w:val="24"/>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2BB906">
            <w:pPr>
              <w:widowControl/>
              <w:jc w:val="center"/>
              <w:rPr>
                <w:rFonts w:ascii="仿宋" w:hAnsi="仿宋" w:eastAsia="仿宋" w:cs="宋体"/>
                <w:kern w:val="0"/>
                <w:sz w:val="24"/>
              </w:rPr>
            </w:pPr>
          </w:p>
        </w:tc>
        <w:tc>
          <w:tcPr>
            <w:tcW w:w="2409" w:type="dxa"/>
            <w:gridSpan w:val="3"/>
            <w:tcBorders>
              <w:top w:val="nil"/>
              <w:left w:val="nil"/>
              <w:bottom w:val="single" w:color="auto" w:sz="4" w:space="0"/>
              <w:right w:val="single" w:color="auto" w:sz="4" w:space="0"/>
            </w:tcBorders>
            <w:shd w:val="clear" w:color="auto" w:fill="auto"/>
            <w:vAlign w:val="center"/>
          </w:tcPr>
          <w:p w14:paraId="7F25DAA0">
            <w:pPr>
              <w:widowControl/>
              <w:jc w:val="center"/>
              <w:rPr>
                <w:rFonts w:ascii="仿宋" w:hAnsi="仿宋" w:eastAsia="仿宋"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14:paraId="129772C4">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201F0173">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53BE3D7D">
            <w:pPr>
              <w:widowControl/>
              <w:jc w:val="center"/>
              <w:rPr>
                <w:rFonts w:ascii="仿宋" w:hAnsi="仿宋" w:eastAsia="仿宋" w:cs="宋体"/>
                <w:kern w:val="0"/>
                <w:sz w:val="24"/>
              </w:rPr>
            </w:pPr>
            <w:r>
              <w:rPr>
                <w:rFonts w:ascii="仿宋" w:hAnsi="仿宋" w:eastAsia="仿宋" w:cs="宋体"/>
                <w:kern w:val="0"/>
                <w:sz w:val="24"/>
              </w:rPr>
              <w:t>5</w:t>
            </w:r>
          </w:p>
        </w:tc>
        <w:tc>
          <w:tcPr>
            <w:tcW w:w="1448" w:type="dxa"/>
            <w:gridSpan w:val="3"/>
            <w:tcBorders>
              <w:top w:val="nil"/>
              <w:left w:val="nil"/>
              <w:bottom w:val="single" w:color="auto" w:sz="4" w:space="0"/>
              <w:right w:val="single" w:color="auto" w:sz="4" w:space="0"/>
            </w:tcBorders>
            <w:shd w:val="clear" w:color="auto" w:fill="auto"/>
            <w:vAlign w:val="center"/>
          </w:tcPr>
          <w:p w14:paraId="63E399A7">
            <w:pPr>
              <w:widowControl/>
              <w:jc w:val="center"/>
              <w:rPr>
                <w:rFonts w:ascii="仿宋" w:hAnsi="仿宋" w:eastAsia="仿宋" w:cs="宋体"/>
                <w:kern w:val="0"/>
                <w:sz w:val="24"/>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7A5EA">
            <w:pPr>
              <w:widowControl/>
              <w:jc w:val="center"/>
              <w:rPr>
                <w:rFonts w:ascii="仿宋" w:hAnsi="仿宋" w:eastAsia="仿宋" w:cs="宋体"/>
                <w:kern w:val="0"/>
                <w:sz w:val="24"/>
              </w:rPr>
            </w:pPr>
          </w:p>
        </w:tc>
        <w:tc>
          <w:tcPr>
            <w:tcW w:w="2409" w:type="dxa"/>
            <w:gridSpan w:val="3"/>
            <w:tcBorders>
              <w:top w:val="nil"/>
              <w:left w:val="nil"/>
              <w:bottom w:val="single" w:color="auto" w:sz="4" w:space="0"/>
              <w:right w:val="single" w:color="auto" w:sz="4" w:space="0"/>
            </w:tcBorders>
            <w:shd w:val="clear" w:color="auto" w:fill="auto"/>
            <w:vAlign w:val="center"/>
          </w:tcPr>
          <w:p w14:paraId="04D94476">
            <w:pPr>
              <w:widowControl/>
              <w:jc w:val="center"/>
              <w:rPr>
                <w:rFonts w:ascii="仿宋" w:hAnsi="仿宋" w:eastAsia="仿宋"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14:paraId="33546C1E">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281B7AFF">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059AEF3F">
            <w:pPr>
              <w:widowControl/>
              <w:jc w:val="center"/>
              <w:rPr>
                <w:rFonts w:ascii="仿宋" w:hAnsi="仿宋" w:eastAsia="仿宋" w:cs="宋体"/>
                <w:kern w:val="0"/>
                <w:sz w:val="24"/>
              </w:rPr>
            </w:pPr>
            <w:r>
              <w:rPr>
                <w:rFonts w:ascii="仿宋" w:hAnsi="仿宋" w:eastAsia="仿宋" w:cs="宋体"/>
                <w:kern w:val="0"/>
                <w:sz w:val="24"/>
              </w:rPr>
              <w:t>6</w:t>
            </w:r>
          </w:p>
        </w:tc>
        <w:tc>
          <w:tcPr>
            <w:tcW w:w="1448" w:type="dxa"/>
            <w:gridSpan w:val="3"/>
            <w:tcBorders>
              <w:top w:val="nil"/>
              <w:left w:val="nil"/>
              <w:bottom w:val="single" w:color="auto" w:sz="4" w:space="0"/>
              <w:right w:val="single" w:color="auto" w:sz="4" w:space="0"/>
            </w:tcBorders>
            <w:shd w:val="clear" w:color="auto" w:fill="auto"/>
            <w:vAlign w:val="center"/>
          </w:tcPr>
          <w:p w14:paraId="0AC06A40">
            <w:pPr>
              <w:widowControl/>
              <w:jc w:val="center"/>
              <w:rPr>
                <w:rFonts w:ascii="仿宋" w:hAnsi="仿宋" w:eastAsia="仿宋" w:cs="宋体"/>
                <w:kern w:val="0"/>
                <w:sz w:val="24"/>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43F29C">
            <w:pPr>
              <w:widowControl/>
              <w:jc w:val="center"/>
              <w:rPr>
                <w:rFonts w:ascii="仿宋" w:hAnsi="仿宋" w:eastAsia="仿宋" w:cs="宋体"/>
                <w:kern w:val="0"/>
                <w:sz w:val="24"/>
              </w:rPr>
            </w:pPr>
          </w:p>
        </w:tc>
        <w:tc>
          <w:tcPr>
            <w:tcW w:w="2409" w:type="dxa"/>
            <w:gridSpan w:val="3"/>
            <w:tcBorders>
              <w:top w:val="nil"/>
              <w:left w:val="nil"/>
              <w:bottom w:val="single" w:color="auto" w:sz="4" w:space="0"/>
              <w:right w:val="single" w:color="auto" w:sz="4" w:space="0"/>
            </w:tcBorders>
            <w:shd w:val="clear" w:color="auto" w:fill="auto"/>
            <w:vAlign w:val="center"/>
          </w:tcPr>
          <w:p w14:paraId="0A8ED655">
            <w:pPr>
              <w:widowControl/>
              <w:jc w:val="center"/>
              <w:rPr>
                <w:rFonts w:ascii="仿宋" w:hAnsi="仿宋" w:eastAsia="仿宋"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14:paraId="57F64A67">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74004782">
        <w:tblPrEx>
          <w:tblCellMar>
            <w:top w:w="0" w:type="dxa"/>
            <w:left w:w="108" w:type="dxa"/>
            <w:bottom w:w="0" w:type="dxa"/>
            <w:right w:w="108" w:type="dxa"/>
          </w:tblCellMar>
        </w:tblPrEx>
        <w:trPr>
          <w:trHeight w:val="312" w:hRule="atLeast"/>
        </w:trPr>
        <w:tc>
          <w:tcPr>
            <w:tcW w:w="946" w:type="dxa"/>
            <w:tcBorders>
              <w:top w:val="nil"/>
              <w:left w:val="single" w:color="auto" w:sz="4" w:space="0"/>
              <w:bottom w:val="single" w:color="auto" w:sz="4" w:space="0"/>
              <w:right w:val="single" w:color="auto" w:sz="4" w:space="0"/>
            </w:tcBorders>
            <w:shd w:val="clear" w:color="auto" w:fill="auto"/>
            <w:vAlign w:val="center"/>
          </w:tcPr>
          <w:p w14:paraId="66E1F772">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448" w:type="dxa"/>
            <w:gridSpan w:val="3"/>
            <w:tcBorders>
              <w:top w:val="nil"/>
              <w:left w:val="single" w:color="auto" w:sz="4" w:space="0"/>
              <w:bottom w:val="single" w:color="auto" w:sz="4" w:space="0"/>
              <w:right w:val="single" w:color="auto" w:sz="4" w:space="0"/>
            </w:tcBorders>
            <w:shd w:val="clear" w:color="auto" w:fill="auto"/>
            <w:vAlign w:val="center"/>
          </w:tcPr>
          <w:p w14:paraId="121B243C">
            <w:pPr>
              <w:widowControl/>
              <w:jc w:val="center"/>
              <w:rPr>
                <w:rFonts w:ascii="仿宋" w:hAnsi="仿宋" w:eastAsia="仿宋" w:cs="宋体"/>
                <w:kern w:val="0"/>
                <w:sz w:val="24"/>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D9D913">
            <w:pPr>
              <w:widowControl/>
              <w:jc w:val="center"/>
              <w:rPr>
                <w:rFonts w:ascii="仿宋" w:hAnsi="仿宋" w:eastAsia="仿宋" w:cs="宋体"/>
                <w:kern w:val="0"/>
                <w:sz w:val="24"/>
              </w:rPr>
            </w:pPr>
          </w:p>
        </w:tc>
        <w:tc>
          <w:tcPr>
            <w:tcW w:w="2409" w:type="dxa"/>
            <w:gridSpan w:val="3"/>
            <w:tcBorders>
              <w:top w:val="nil"/>
              <w:left w:val="nil"/>
              <w:bottom w:val="single" w:color="auto" w:sz="4" w:space="0"/>
              <w:right w:val="single" w:color="auto" w:sz="4" w:space="0"/>
            </w:tcBorders>
            <w:shd w:val="clear" w:color="auto" w:fill="auto"/>
            <w:vAlign w:val="center"/>
          </w:tcPr>
          <w:p w14:paraId="20021AD8">
            <w:pPr>
              <w:widowControl/>
              <w:jc w:val="center"/>
              <w:rPr>
                <w:rFonts w:ascii="仿宋" w:hAnsi="仿宋" w:eastAsia="仿宋"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14:paraId="5A4A1436">
            <w:pPr>
              <w:widowControl/>
              <w:jc w:val="left"/>
              <w:rPr>
                <w:rFonts w:ascii="仿宋" w:hAnsi="仿宋" w:eastAsia="仿宋" w:cs="宋体"/>
                <w:kern w:val="0"/>
                <w:sz w:val="24"/>
              </w:rPr>
            </w:pPr>
            <w:r>
              <w:rPr>
                <w:rFonts w:hint="eastAsia" w:ascii="仿宋" w:hAnsi="仿宋" w:eastAsia="仿宋" w:cs="宋体"/>
                <w:kern w:val="0"/>
                <w:sz w:val="24"/>
              </w:rPr>
              <w:t>　</w:t>
            </w:r>
          </w:p>
        </w:tc>
      </w:tr>
    </w:tbl>
    <w:p w14:paraId="6137224C">
      <w:pPr>
        <w:spacing w:line="520" w:lineRule="exact"/>
        <w:jc w:val="center"/>
        <w:rPr>
          <w:rFonts w:ascii="仿宋" w:hAnsi="仿宋" w:eastAsia="仿宋"/>
          <w:b/>
          <w:sz w:val="44"/>
          <w:szCs w:val="44"/>
        </w:rPr>
      </w:pPr>
    </w:p>
    <w:p w14:paraId="6313F509">
      <w:pPr>
        <w:spacing w:line="520" w:lineRule="exact"/>
        <w:jc w:val="center"/>
        <w:rPr>
          <w:rFonts w:ascii="仿宋" w:hAnsi="仿宋" w:eastAsia="仿宋"/>
          <w:b/>
          <w:sz w:val="44"/>
          <w:szCs w:val="44"/>
        </w:rPr>
      </w:pPr>
    </w:p>
    <w:p w14:paraId="2B9CB12C">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公司</w:t>
      </w:r>
    </w:p>
    <w:p w14:paraId="29E63AFA">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（业务专用章或公章）</w:t>
      </w:r>
    </w:p>
    <w:p w14:paraId="472A4077">
      <w:pPr>
        <w:widowControl/>
        <w:snapToGrid w:val="0"/>
        <w:spacing w:line="520" w:lineRule="exact"/>
        <w:jc w:val="right"/>
        <w:rPr>
          <w:rFonts w:ascii="仿宋_GB2312" w:hAnsi="仿宋" w:eastAsia="仿宋_GB2312" w:cs="宋体"/>
          <w:spacing w:val="15"/>
          <w:kern w:val="0"/>
          <w:sz w:val="32"/>
          <w:szCs w:val="32"/>
        </w:rPr>
      </w:pPr>
      <w:r>
        <w:rPr>
          <w:rFonts w:ascii="仿宋" w:hAnsi="仿宋" w:eastAsia="仿宋" w:cs="Arial"/>
          <w:kern w:val="0"/>
          <w:sz w:val="32"/>
          <w:szCs w:val="32"/>
        </w:rPr>
        <w:t xml:space="preserve"> 年  月  日</w:t>
      </w:r>
    </w:p>
    <w:p w14:paraId="4B9C7180">
      <w:pPr>
        <w:spacing w:line="520" w:lineRule="exact"/>
        <w:jc w:val="center"/>
        <w:rPr>
          <w:rFonts w:ascii="仿宋" w:hAnsi="仿宋" w:eastAsia="仿宋"/>
          <w:b/>
          <w:sz w:val="44"/>
          <w:szCs w:val="44"/>
        </w:rPr>
      </w:pPr>
    </w:p>
    <w:p w14:paraId="04A8DC14"/>
    <w:p w14:paraId="22BD5AF5"/>
    <w:sectPr>
      <w:pgSz w:w="11906" w:h="16838"/>
      <w:pgMar w:top="1440" w:right="1361" w:bottom="1440"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ź�">
    <w:altName w:val="Noto Sans SC"/>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076449"/>
      <w:docPartObj>
        <w:docPartGallery w:val="autotext"/>
      </w:docPartObj>
    </w:sdtPr>
    <w:sdtContent>
      <w:p w14:paraId="3B7AF074">
        <w:pPr>
          <w:pStyle w:val="2"/>
          <w:jc w:val="center"/>
        </w:pPr>
        <w:r>
          <w:fldChar w:fldCharType="begin"/>
        </w:r>
        <w:r>
          <w:instrText xml:space="preserve">PAGE   \* MERGEFORMAT</w:instrText>
        </w:r>
        <w:r>
          <w:fldChar w:fldCharType="separate"/>
        </w:r>
        <w:r>
          <w:rPr>
            <w:lang w:val="zh-CN"/>
          </w:rPr>
          <w:t>6</w:t>
        </w:r>
        <w:r>
          <w:fldChar w:fldCharType="end"/>
        </w:r>
      </w:p>
    </w:sdtContent>
  </w:sdt>
  <w:p w14:paraId="2503BDE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FE005">
    <w:pPr>
      <w:pStyle w:val="3"/>
    </w:pPr>
    <w:r>
      <w:rPr>
        <w:sz w:val="18"/>
      </w:rPr>
      <w:pict>
        <v:shape id="PowerPlusWaterMarkObject9076060" o:spid="_x0000_s4097" o:spt="136" type="#_x0000_t136" style="position:absolute;left:0pt;margin-left:512.55pt;margin-top:483.3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8400225" o:spid="_x0000_s4098" o:spt="136" type="#_x0000_t136" style="position:absolute;left:0pt;margin-left:310.3pt;margin-top:685.5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8079461" o:spid="_x0000_s4099" o:spt="136" type="#_x0000_t136" style="position:absolute;left:0pt;margin-left:512.55pt;margin-top:278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7541868" o:spid="_x0000_s4100" o:spt="136" type="#_x0000_t136" style="position:absolute;left:0pt;margin-left:310.3pt;margin-top:480.25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6876048" o:spid="_x0000_s4101" o:spt="136" type="#_x0000_t136" style="position:absolute;left:0pt;margin-left:108.1pt;margin-top:68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5877500" o:spid="_x0000_s4102" o:spt="136" type="#_x0000_t136" style="position:absolute;left:0pt;margin-left:512.55pt;margin-top:72.7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5479149" o:spid="_x0000_s4103" o:spt="136" type="#_x0000_t136" style="position:absolute;left:0pt;margin-left:310.3pt;margin-top:274.9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5179777" o:spid="_x0000_s4104" o:spt="136" type="#_x0000_t136" style="position:absolute;left:0pt;margin-left:108.1pt;margin-top:477.1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4499469" o:spid="_x0000_s4105" o:spt="136" type="#_x0000_t136" style="position:absolute;left:0pt;margin-left:-94.15pt;margin-top:679.4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3563329" o:spid="_x0000_s4106" o:spt="136" type="#_x0000_t136" style="position:absolute;left:0pt;margin-left:512.55pt;margin-top:-132.6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3479167" o:spid="_x0000_s4107" o:spt="136" type="#_x0000_t136" style="position:absolute;left:0pt;margin-left:310.3pt;margin-top:69.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3277337" o:spid="_x0000_s4108" o:spt="136" type="#_x0000_t136" style="position:absolute;left:0pt;margin-left:108.1pt;margin-top:271.85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2787594" o:spid="_x0000_s4109" o:spt="136" type="#_x0000_t136" style="position:absolute;left:0pt;margin-left:-94.15pt;margin-top:474.1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2731652" o:spid="_x0000_s4110" o:spt="136" type="#_x0000_t136" style="position:absolute;left:0pt;margin-left:310.3pt;margin-top:-135.7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1969430" o:spid="_x0000_s4111" o:spt="136" type="#_x0000_t136" style="position:absolute;left:0pt;margin-left:108.1pt;margin-top:66.5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1394837" o:spid="_x0000_s4112" o:spt="136" type="#_x0000_t136" style="position:absolute;left:0pt;margin-left:-94.15pt;margin-top:268.7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937761" o:spid="_x0000_s4113" o:spt="136" type="#_x0000_t136" style="position:absolute;left:0pt;margin-left:108.1pt;margin-top:-13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r>
      <w:rPr>
        <w:sz w:val="18"/>
      </w:rPr>
      <w:pict>
        <v:shape id="PowerPlusWaterMarkObject409367" o:spid="_x0000_s4114" o:spt="136" type="#_x0000_t136" style="position:absolute;left:0pt;margin-left:-94.15pt;margin-top:63.4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林威&#10;&#10;&#10;&#10;2022-04-14"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4EEDC"/>
    <w:multiLevelType w:val="singleLevel"/>
    <w:tmpl w:val="EF84EED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92A33E0"/>
    <w:rsid w:val="092A33E0"/>
    <w:rsid w:val="09504638"/>
    <w:rsid w:val="0F7F3ACF"/>
    <w:rsid w:val="10782AC2"/>
    <w:rsid w:val="10944BFF"/>
    <w:rsid w:val="11A70647"/>
    <w:rsid w:val="16AD1CE9"/>
    <w:rsid w:val="1C9A10CA"/>
    <w:rsid w:val="1D4768CE"/>
    <w:rsid w:val="1DA35A64"/>
    <w:rsid w:val="1E067EC5"/>
    <w:rsid w:val="20E26732"/>
    <w:rsid w:val="22065F60"/>
    <w:rsid w:val="28ED3985"/>
    <w:rsid w:val="2B336A31"/>
    <w:rsid w:val="2B40694B"/>
    <w:rsid w:val="2BA96E65"/>
    <w:rsid w:val="2C666A2F"/>
    <w:rsid w:val="30C64EDF"/>
    <w:rsid w:val="32995BCA"/>
    <w:rsid w:val="37304530"/>
    <w:rsid w:val="3C0E61D6"/>
    <w:rsid w:val="3FBF1CD0"/>
    <w:rsid w:val="3FCF40CF"/>
    <w:rsid w:val="41176989"/>
    <w:rsid w:val="47A32D93"/>
    <w:rsid w:val="4B914B62"/>
    <w:rsid w:val="5173179D"/>
    <w:rsid w:val="51E95AF9"/>
    <w:rsid w:val="550A17D8"/>
    <w:rsid w:val="58407472"/>
    <w:rsid w:val="5FA97658"/>
    <w:rsid w:val="62254448"/>
    <w:rsid w:val="637507ED"/>
    <w:rsid w:val="667F5A7A"/>
    <w:rsid w:val="69B5768B"/>
    <w:rsid w:val="69ED4B4A"/>
    <w:rsid w:val="6A0A10F9"/>
    <w:rsid w:val="6A3620CB"/>
    <w:rsid w:val="6AE52674"/>
    <w:rsid w:val="6C655C60"/>
    <w:rsid w:val="6CB56DE0"/>
    <w:rsid w:val="6F0FB018"/>
    <w:rsid w:val="6F11617E"/>
    <w:rsid w:val="73131D48"/>
    <w:rsid w:val="745E0A34"/>
    <w:rsid w:val="76326B92"/>
    <w:rsid w:val="77362007"/>
    <w:rsid w:val="780A4CD1"/>
    <w:rsid w:val="7B3124C5"/>
    <w:rsid w:val="7D2B2D3A"/>
    <w:rsid w:val="7D6E1D52"/>
    <w:rsid w:val="7F69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34"/>
    <w:pPr>
      <w:ind w:firstLine="420" w:firstLineChars="200"/>
    </w:pPr>
  </w:style>
  <w:style w:type="character" w:customStyle="1" w:styleId="7">
    <w:name w:val="font01"/>
    <w:qFormat/>
    <w:uiPriority w:val="0"/>
    <w:rPr>
      <w:rFonts w:hint="eastAsia" w:ascii="宋体" w:hAnsi="宋体" w:eastAsia="宋体" w:cs="宋体"/>
      <w:b/>
      <w:color w:val="000000"/>
      <w:sz w:val="28"/>
      <w:szCs w:val="28"/>
      <w:u w:val="single"/>
    </w:rPr>
  </w:style>
  <w:style w:type="character" w:customStyle="1" w:styleId="8">
    <w:name w:val="font3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2212</Words>
  <Characters>2312</Characters>
  <Lines>0</Lines>
  <Paragraphs>0</Paragraphs>
  <TotalTime>1</TotalTime>
  <ScaleCrop>false</ScaleCrop>
  <LinksUpToDate>false</LinksUpToDate>
  <CharactersWithSpaces>2321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2022-03-11T19:21:00Z</dcterms:created>
  <dc:creator>J1416821102</dc:creator>
  <cp:lastModifiedBy>微信用户</cp:lastModifiedBy>
  <cp:lastPrinted>2022-03-25T19:53:00Z</cp:lastPrinted>
  <dcterms:modified xsi:type="dcterms:W3CDTF">2024-10-17T08:13:46Z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49B6641E65EF485784A76A2E734D6E19</vt:lpwstr>
  </property>
</Properties>
</file>