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00" w:rsidRDefault="00451D00" w:rsidP="00F3010B">
      <w:pPr>
        <w:pStyle w:val="A6"/>
        <w:spacing w:line="520" w:lineRule="exact"/>
        <w:rPr>
          <w:rFonts w:ascii="黑体" w:eastAsia="黑体" w:hAnsi="黑体" w:cs="华文中宋"/>
          <w:bCs/>
          <w:color w:val="000000" w:themeColor="text1"/>
          <w:szCs w:val="44"/>
          <w:lang w:val="zh-TW"/>
        </w:rPr>
      </w:pPr>
      <w:r w:rsidRPr="00451D00">
        <w:rPr>
          <w:rFonts w:ascii="黑体" w:eastAsia="黑体" w:hAnsi="黑体" w:cs="华文中宋" w:hint="eastAsia"/>
          <w:bCs/>
          <w:color w:val="000000" w:themeColor="text1"/>
          <w:szCs w:val="44"/>
          <w:lang w:val="zh-TW"/>
        </w:rPr>
        <w:t>附件：</w:t>
      </w:r>
    </w:p>
    <w:p w:rsidR="006F6071" w:rsidRDefault="006F6071" w:rsidP="00F3010B">
      <w:pPr>
        <w:pStyle w:val="A6"/>
        <w:spacing w:line="520" w:lineRule="exact"/>
        <w:rPr>
          <w:rFonts w:ascii="黑体" w:eastAsia="黑体" w:hAnsi="黑体" w:cs="华文中宋"/>
          <w:bCs/>
          <w:color w:val="000000" w:themeColor="text1"/>
          <w:szCs w:val="44"/>
          <w:lang w:val="zh-TW"/>
        </w:rPr>
      </w:pPr>
    </w:p>
    <w:p w:rsidR="00F31C45" w:rsidRPr="00046AEC" w:rsidRDefault="00C605A8" w:rsidP="00F3010B">
      <w:pPr>
        <w:pStyle w:val="A6"/>
        <w:spacing w:line="520" w:lineRule="exact"/>
        <w:jc w:val="center"/>
        <w:rPr>
          <w:rFonts w:asciiTheme="minorEastAsia" w:eastAsiaTheme="minorEastAsia" w:hAnsiTheme="minorEastAsia" w:cs="华文中宋"/>
          <w:bCs/>
          <w:color w:val="000000" w:themeColor="text1"/>
          <w:sz w:val="44"/>
          <w:szCs w:val="44"/>
          <w:lang w:val="zh-TW" w:eastAsia="zh-TW"/>
        </w:rPr>
      </w:pPr>
      <w:r w:rsidRPr="00046AEC">
        <w:rPr>
          <w:rFonts w:asciiTheme="minorEastAsia" w:eastAsiaTheme="minorEastAsia" w:hAnsiTheme="minorEastAsia" w:cs="华文中宋"/>
          <w:bCs/>
          <w:color w:val="000000" w:themeColor="text1"/>
          <w:sz w:val="44"/>
          <w:szCs w:val="44"/>
          <w:lang w:val="zh-TW" w:eastAsia="zh-TW"/>
        </w:rPr>
        <w:t>关于</w:t>
      </w:r>
      <w:r w:rsidR="00046AEC" w:rsidRPr="00046AEC">
        <w:rPr>
          <w:rFonts w:asciiTheme="minorEastAsia" w:eastAsiaTheme="minorEastAsia" w:hAnsiTheme="minorEastAsia" w:cs="华文中宋" w:hint="eastAsia"/>
          <w:bCs/>
          <w:color w:val="000000" w:themeColor="text1"/>
          <w:sz w:val="44"/>
          <w:szCs w:val="44"/>
          <w:lang w:val="zh-TW"/>
        </w:rPr>
        <w:t>申请南山区民营企业融资担保基金</w:t>
      </w:r>
      <w:r w:rsidRPr="00046AEC">
        <w:rPr>
          <w:rFonts w:asciiTheme="minorEastAsia" w:eastAsiaTheme="minorEastAsia" w:hAnsiTheme="minorEastAsia" w:cs="华文中宋"/>
          <w:bCs/>
          <w:color w:val="000000" w:themeColor="text1"/>
          <w:sz w:val="44"/>
          <w:szCs w:val="44"/>
          <w:lang w:val="zh-TW" w:eastAsia="zh-TW"/>
        </w:rPr>
        <w:t>的</w:t>
      </w:r>
      <w:r w:rsidR="00160E26" w:rsidRPr="00046AEC">
        <w:rPr>
          <w:rFonts w:asciiTheme="minorEastAsia" w:eastAsiaTheme="minorEastAsia" w:hAnsiTheme="minorEastAsia" w:cs="华文中宋"/>
          <w:bCs/>
          <w:color w:val="000000" w:themeColor="text1"/>
          <w:sz w:val="44"/>
          <w:szCs w:val="44"/>
          <w:lang w:val="zh-TW" w:eastAsia="zh-TW"/>
        </w:rPr>
        <w:t>报告</w:t>
      </w:r>
    </w:p>
    <w:p w:rsidR="00F31C45" w:rsidRPr="00761190" w:rsidRDefault="00F31C45" w:rsidP="00F3010B">
      <w:pPr>
        <w:pStyle w:val="A6"/>
        <w:spacing w:line="520" w:lineRule="exact"/>
        <w:rPr>
          <w:rFonts w:ascii="仿宋_GB2312" w:eastAsia="仿宋_GB2312" w:hAnsi="仿宋_GB2312" w:cs="仿宋_GB2312"/>
          <w:color w:val="000000" w:themeColor="text1"/>
        </w:rPr>
      </w:pPr>
    </w:p>
    <w:p w:rsidR="00F31C45" w:rsidRPr="00046AEC" w:rsidRDefault="00160E26" w:rsidP="00F3010B">
      <w:pPr>
        <w:pStyle w:val="A6"/>
        <w:spacing w:line="520" w:lineRule="exact"/>
        <w:rPr>
          <w:rFonts w:ascii="仿宋_GB2312" w:eastAsia="仿宋_GB2312" w:hAnsi="仿宋_GB2312" w:cs="仿宋_GB2312"/>
          <w:bCs/>
          <w:color w:val="000000" w:themeColor="text1"/>
          <w:lang w:val="zh-TW" w:eastAsia="zh-TW"/>
        </w:rPr>
      </w:pPr>
      <w:r w:rsidRPr="00046AEC">
        <w:rPr>
          <w:rFonts w:ascii="仿宋_GB2312" w:eastAsia="仿宋_GB2312" w:hAnsi="仿宋_GB2312" w:cs="仿宋_GB2312"/>
          <w:bCs/>
          <w:color w:val="000000" w:themeColor="text1"/>
          <w:lang w:val="zh-TW" w:eastAsia="zh-TW"/>
        </w:rPr>
        <w:t>南山区</w:t>
      </w:r>
      <w:r w:rsidR="00046AEC" w:rsidRPr="00046AEC">
        <w:rPr>
          <w:rFonts w:ascii="仿宋_GB2312" w:eastAsia="仿宋_GB2312" w:hAnsi="仿宋_GB2312" w:cs="仿宋_GB2312" w:hint="eastAsia"/>
          <w:bCs/>
          <w:color w:val="000000" w:themeColor="text1"/>
          <w:lang w:val="zh-TW"/>
        </w:rPr>
        <w:t>工业和信息化局</w:t>
      </w:r>
      <w:r w:rsidRPr="00046AEC">
        <w:rPr>
          <w:rFonts w:ascii="仿宋_GB2312" w:eastAsia="仿宋_GB2312" w:hAnsi="仿宋_GB2312" w:cs="仿宋_GB2312"/>
          <w:bCs/>
          <w:color w:val="000000" w:themeColor="text1"/>
          <w:lang w:val="zh-TW" w:eastAsia="zh-TW"/>
        </w:rPr>
        <w:t xml:space="preserve">：    </w:t>
      </w:r>
    </w:p>
    <w:p w:rsidR="00F31C45" w:rsidRPr="00B26CBF" w:rsidRDefault="00160E26" w:rsidP="00F3010B">
      <w:pPr>
        <w:pStyle w:val="A6"/>
        <w:spacing w:line="520" w:lineRule="exact"/>
        <w:ind w:firstLine="640"/>
        <w:rPr>
          <w:rFonts w:ascii="仿宋_GB2312" w:eastAsia="仿宋_GB2312"/>
          <w:b/>
        </w:rPr>
      </w:pPr>
      <w:r w:rsidRPr="00761190">
        <w:rPr>
          <w:rFonts w:ascii="黑体" w:eastAsia="黑体" w:hAnsi="黑体" w:cs="黑体"/>
          <w:color w:val="000000" w:themeColor="text1"/>
          <w:lang w:val="zh-TW" w:eastAsia="zh-TW"/>
        </w:rPr>
        <w:t>一、公司基本情况</w:t>
      </w:r>
      <w:r w:rsidR="00046AEC" w:rsidRPr="00B26CBF">
        <w:rPr>
          <w:rFonts w:ascii="仿宋_GB2312" w:eastAsia="仿宋_GB2312" w:hAnsi="黑体" w:cs="黑体" w:hint="eastAsia"/>
          <w:b/>
          <w:color w:val="000000" w:themeColor="text1"/>
          <w:lang w:val="zh-TW"/>
        </w:rPr>
        <w:t>（</w:t>
      </w:r>
      <w:r w:rsidR="00F9387B">
        <w:rPr>
          <w:rFonts w:ascii="仿宋_GB2312" w:eastAsia="仿宋_GB2312" w:hint="eastAsia"/>
          <w:b/>
        </w:rPr>
        <w:t>包含企业简介、</w:t>
      </w:r>
      <w:r w:rsidR="00F9387B">
        <w:rPr>
          <w:rFonts w:ascii="仿宋_GB2312" w:eastAsia="仿宋_GB2312" w:hint="eastAsia"/>
          <w:b/>
        </w:rPr>
        <w:t>成立时间、</w:t>
      </w:r>
      <w:r w:rsidR="00F9387B" w:rsidRPr="00B26CBF">
        <w:rPr>
          <w:rFonts w:ascii="仿宋_GB2312" w:eastAsia="仿宋_GB2312" w:hint="eastAsia"/>
          <w:b/>
        </w:rPr>
        <w:t>公司总人数、公司资质、主要业务</w:t>
      </w:r>
      <w:r w:rsidR="00F9387B">
        <w:rPr>
          <w:rFonts w:ascii="仿宋_GB2312" w:eastAsia="仿宋_GB2312" w:hint="eastAsia"/>
          <w:b/>
        </w:rPr>
        <w:t>（展开描述）</w:t>
      </w:r>
      <w:r w:rsidR="00F9387B" w:rsidRPr="00B26CBF">
        <w:rPr>
          <w:rFonts w:ascii="仿宋_GB2312" w:eastAsia="仿宋_GB2312" w:hint="eastAsia"/>
          <w:b/>
        </w:rPr>
        <w:t>、</w:t>
      </w:r>
      <w:r w:rsidR="00F9387B">
        <w:rPr>
          <w:rFonts w:ascii="仿宋_GB2312" w:eastAsia="仿宋_GB2312" w:hint="eastAsia"/>
          <w:b/>
        </w:rPr>
        <w:t>主要产品、</w:t>
      </w:r>
      <w:r w:rsidR="00F9387B" w:rsidRPr="00F9387B">
        <w:rPr>
          <w:rFonts w:ascii="仿宋_GB2312" w:eastAsia="仿宋_GB2312" w:hint="eastAsia"/>
          <w:b/>
        </w:rPr>
        <w:t>所属行业</w:t>
      </w:r>
      <w:r w:rsidR="00F9387B">
        <w:rPr>
          <w:rFonts w:ascii="仿宋_GB2312" w:eastAsia="仿宋_GB2312" w:hint="eastAsia"/>
          <w:b/>
        </w:rPr>
        <w:t>、</w:t>
      </w:r>
      <w:r w:rsidR="00F9387B" w:rsidRPr="00B26CBF">
        <w:rPr>
          <w:rFonts w:ascii="仿宋_GB2312" w:eastAsia="仿宋_GB2312" w:hint="eastAsia"/>
          <w:b/>
        </w:rPr>
        <w:t>行业地位、市场份额等</w:t>
      </w:r>
      <w:r w:rsidR="00F9387B">
        <w:rPr>
          <w:rFonts w:ascii="仿宋_GB2312" w:eastAsia="仿宋_GB2312" w:hint="eastAsia"/>
          <w:b/>
        </w:rPr>
        <w:t>、注册地点、主要股东背景、从业人数、现在的办公详细地址、面积</w:t>
      </w:r>
      <w:r w:rsidR="00046AEC" w:rsidRPr="00B26CBF">
        <w:rPr>
          <w:rFonts w:ascii="仿宋_GB2312" w:eastAsia="仿宋_GB2312" w:hint="eastAsia"/>
          <w:b/>
        </w:rPr>
        <w:t>）</w:t>
      </w:r>
    </w:p>
    <w:p w:rsidR="00451D00" w:rsidRDefault="00451D00" w:rsidP="00F3010B">
      <w:pPr>
        <w:pStyle w:val="A6"/>
        <w:spacing w:line="520" w:lineRule="exact"/>
        <w:ind w:firstLine="640"/>
        <w:rPr>
          <w:rFonts w:ascii="仿宋_GB2312" w:eastAsia="仿宋_GB2312" w:hAnsi="仿宋_GB2312" w:cs="仿宋_GB2312" w:hint="eastAsia"/>
          <w:color w:val="000000" w:themeColor="text1"/>
          <w:lang w:val="zh-TW"/>
        </w:rPr>
      </w:pPr>
      <w:r w:rsidRPr="00761190">
        <w:rPr>
          <w:rFonts w:ascii="仿宋_GB2312" w:eastAsia="仿宋_GB2312" w:hAnsi="仿宋_GB2312" w:cs="仿宋_GB2312"/>
          <w:color w:val="000000" w:themeColor="text1"/>
          <w:lang w:val="zh-TW" w:eastAsia="zh-TW"/>
        </w:rPr>
        <w:t>（一）在南山区的产业发展情况</w:t>
      </w:r>
      <w:r w:rsidR="00F9387B">
        <w:rPr>
          <w:rFonts w:ascii="仿宋_GB2312" w:eastAsia="仿宋_GB2312" w:hAnsi="仿宋_GB2312" w:cs="仿宋_GB2312" w:hint="eastAsia"/>
          <w:color w:val="000000" w:themeColor="text1"/>
          <w:lang w:val="zh-TW"/>
        </w:rPr>
        <w:t>（若有，列出1-2个主要子公司情况）</w:t>
      </w:r>
    </w:p>
    <w:p w:rsidR="00F9387B" w:rsidRDefault="00451D00" w:rsidP="00F9387B">
      <w:pPr>
        <w:pStyle w:val="A6"/>
        <w:spacing w:line="520" w:lineRule="exact"/>
        <w:ind w:firstLine="640"/>
        <w:rPr>
          <w:rFonts w:ascii="仿宋_GB2312" w:eastAsia="仿宋_GB2312" w:hAnsi="仿宋_GB2312" w:cs="仿宋_GB2312" w:hint="eastAsia"/>
          <w:color w:val="000000" w:themeColor="text1"/>
          <w:lang w:val="zh-TW"/>
        </w:rPr>
      </w:pPr>
      <w:r w:rsidRPr="00761190">
        <w:rPr>
          <w:rFonts w:ascii="仿宋_GB2312" w:eastAsia="仿宋_GB2312" w:hAnsi="仿宋_GB2312" w:cs="仿宋_GB2312"/>
          <w:color w:val="000000" w:themeColor="text1"/>
          <w:lang w:val="zh-TW" w:eastAsia="zh-TW"/>
        </w:rPr>
        <w:t>（二）在深圳的产业布局情况</w:t>
      </w:r>
      <w:r w:rsidR="00F9387B">
        <w:rPr>
          <w:rFonts w:ascii="仿宋_GB2312" w:eastAsia="仿宋_GB2312" w:hAnsi="仿宋_GB2312" w:cs="仿宋_GB2312" w:hint="eastAsia"/>
          <w:color w:val="000000" w:themeColor="text1"/>
          <w:lang w:val="zh-TW"/>
        </w:rPr>
        <w:t>（若有，列出1-2个主要子公司情况）</w:t>
      </w:r>
    </w:p>
    <w:p w:rsidR="00451D00" w:rsidRDefault="00F9387B" w:rsidP="00F3010B">
      <w:pPr>
        <w:pStyle w:val="A6"/>
        <w:spacing w:line="520" w:lineRule="exact"/>
        <w:ind w:firstLine="640"/>
        <w:rPr>
          <w:rFonts w:ascii="仿宋_GB2312" w:eastAsia="仿宋_GB2312" w:hAnsi="仿宋_GB2312" w:cs="仿宋_GB2312" w:hint="eastAsia"/>
          <w:b/>
          <w:color w:val="000000" w:themeColor="text1"/>
          <w:lang w:val="zh-TW"/>
        </w:rPr>
      </w:pPr>
      <w:r w:rsidRPr="00F9387B">
        <w:rPr>
          <w:rFonts w:ascii="仿宋_GB2312" w:eastAsia="仿宋_GB2312" w:hAnsi="仿宋_GB2312" w:cs="仿宋_GB2312" w:hint="eastAsia"/>
          <w:b/>
          <w:color w:val="000000" w:themeColor="text1"/>
          <w:lang w:val="zh-TW"/>
        </w:rPr>
        <w:t>二、</w:t>
      </w:r>
      <w:r>
        <w:rPr>
          <w:rFonts w:ascii="仿宋_GB2312" w:eastAsia="仿宋_GB2312" w:hAnsi="仿宋_GB2312" w:cs="仿宋_GB2312" w:hint="eastAsia"/>
          <w:b/>
          <w:color w:val="000000" w:themeColor="text1"/>
          <w:lang w:val="zh-TW"/>
        </w:rPr>
        <w:t>企业发展前景情况介绍</w:t>
      </w:r>
    </w:p>
    <w:p w:rsidR="00F9387B" w:rsidRPr="0027104F" w:rsidRDefault="00F9387B" w:rsidP="00F3010B">
      <w:pPr>
        <w:pStyle w:val="A6"/>
        <w:spacing w:line="520" w:lineRule="exact"/>
        <w:ind w:firstLine="640"/>
        <w:rPr>
          <w:rFonts w:ascii="仿宋_GB2312" w:eastAsia="仿宋_GB2312" w:hAnsi="仿宋_GB2312" w:cs="仿宋_GB2312" w:hint="eastAsia"/>
          <w:color w:val="000000" w:themeColor="text1"/>
        </w:rPr>
      </w:pPr>
      <w:r w:rsidRPr="0027104F">
        <w:rPr>
          <w:rFonts w:ascii="仿宋_GB2312" w:eastAsia="仿宋_GB2312" w:hAnsi="仿宋_GB2312" w:cs="仿宋_GB2312" w:hint="eastAsia"/>
          <w:color w:val="000000" w:themeColor="text1"/>
        </w:rPr>
        <w:t>（国家级高新技术企业认证、发明专利、实用新型专利或软件著作权、近两年有无风险投资机构入股、）</w:t>
      </w:r>
    </w:p>
    <w:p w:rsidR="00046AEC" w:rsidRPr="0027104F" w:rsidRDefault="00F9387B" w:rsidP="00F3010B">
      <w:pPr>
        <w:pStyle w:val="A6"/>
        <w:spacing w:line="520" w:lineRule="exact"/>
        <w:ind w:firstLine="640"/>
        <w:rPr>
          <w:rFonts w:ascii="仿宋_GB2312" w:eastAsia="仿宋_GB2312" w:hAnsi="黑体" w:cs="黑体"/>
          <w:color w:val="000000" w:themeColor="text1"/>
          <w:lang w:val="zh-TW"/>
        </w:rPr>
      </w:pPr>
      <w:r>
        <w:rPr>
          <w:rFonts w:ascii="黑体" w:eastAsia="黑体" w:hAnsi="黑体" w:cs="黑体" w:hint="eastAsia"/>
          <w:color w:val="000000" w:themeColor="text1"/>
          <w:lang w:val="zh-TW"/>
        </w:rPr>
        <w:t>三</w:t>
      </w:r>
      <w:r w:rsidR="00046AEC" w:rsidRPr="00046AEC">
        <w:rPr>
          <w:rFonts w:ascii="黑体" w:eastAsia="黑体" w:hAnsi="黑体" w:cs="黑体" w:hint="eastAsia"/>
          <w:color w:val="000000" w:themeColor="text1"/>
          <w:lang w:val="zh-TW" w:eastAsia="zh-TW"/>
        </w:rPr>
        <w:t>、</w:t>
      </w:r>
      <w:r w:rsidR="00046AEC">
        <w:rPr>
          <w:rFonts w:ascii="黑体" w:eastAsia="黑体" w:hAnsi="黑体" w:cs="黑体" w:hint="eastAsia"/>
          <w:color w:val="000000" w:themeColor="text1"/>
          <w:lang w:val="zh-TW"/>
        </w:rPr>
        <w:t>公司业绩数据</w:t>
      </w:r>
      <w:r w:rsidR="00046AEC" w:rsidRPr="0027104F">
        <w:rPr>
          <w:rFonts w:ascii="仿宋_GB2312" w:eastAsia="仿宋_GB2312" w:hAnsi="黑体" w:cs="黑体" w:hint="eastAsia"/>
          <w:color w:val="000000" w:themeColor="text1"/>
          <w:lang w:val="zh-TW"/>
        </w:rPr>
        <w:t>（近三年营业收入、纳税情况、利润情况、总资产、负债情况</w:t>
      </w:r>
      <w:r w:rsidR="0027104F">
        <w:rPr>
          <w:rFonts w:ascii="仿宋_GB2312" w:eastAsia="仿宋_GB2312" w:hAnsi="黑体" w:cs="黑体" w:hint="eastAsia"/>
          <w:color w:val="000000" w:themeColor="text1"/>
          <w:lang w:val="zh-TW"/>
        </w:rPr>
        <w:t>，预计本年度业绩情况</w:t>
      </w:r>
      <w:r w:rsidR="00046AEC" w:rsidRPr="0027104F">
        <w:rPr>
          <w:rFonts w:ascii="仿宋_GB2312" w:eastAsia="仿宋_GB2312" w:hAnsi="黑体" w:cs="黑体" w:hint="eastAsia"/>
          <w:color w:val="000000" w:themeColor="text1"/>
          <w:lang w:val="zh-TW"/>
        </w:rPr>
        <w:t>）</w:t>
      </w:r>
    </w:p>
    <w:p w:rsidR="00451D00" w:rsidRDefault="00F9387B" w:rsidP="00F3010B">
      <w:pPr>
        <w:pStyle w:val="A6"/>
        <w:spacing w:line="520" w:lineRule="exact"/>
        <w:ind w:firstLine="640"/>
        <w:rPr>
          <w:rFonts w:ascii="黑体" w:eastAsia="黑体" w:hAnsi="黑体"/>
        </w:rPr>
      </w:pPr>
      <w:r>
        <w:rPr>
          <w:rFonts w:ascii="黑体" w:eastAsia="黑体" w:hAnsi="黑体" w:cs="黑体" w:hint="eastAsia"/>
          <w:color w:val="000000" w:themeColor="text1"/>
          <w:lang w:val="zh-TW"/>
        </w:rPr>
        <w:t>四</w:t>
      </w:r>
      <w:r w:rsidR="00160E26" w:rsidRPr="00761190">
        <w:rPr>
          <w:rFonts w:ascii="黑体" w:eastAsia="黑体" w:hAnsi="黑体" w:cs="黑体"/>
          <w:color w:val="000000" w:themeColor="text1"/>
          <w:lang w:val="zh-TW" w:eastAsia="zh-TW"/>
        </w:rPr>
        <w:t>、</w:t>
      </w:r>
      <w:r w:rsidR="00046AEC">
        <w:rPr>
          <w:rFonts w:ascii="黑体" w:eastAsia="黑体" w:hAnsi="黑体" w:hint="eastAsia"/>
        </w:rPr>
        <w:t>企业</w:t>
      </w:r>
      <w:r w:rsidR="00451D00">
        <w:rPr>
          <w:rFonts w:ascii="黑体" w:eastAsia="黑体" w:hAnsi="黑体" w:hint="eastAsia"/>
        </w:rPr>
        <w:t>诉求情况</w:t>
      </w:r>
    </w:p>
    <w:p w:rsidR="00451D00" w:rsidRDefault="00451D00" w:rsidP="00F3010B">
      <w:pPr>
        <w:pStyle w:val="A6"/>
        <w:spacing w:line="520" w:lineRule="exact"/>
        <w:ind w:firstLine="640"/>
        <w:rPr>
          <w:rFonts w:ascii="仿宋_GB2312" w:eastAsia="仿宋_GB2312" w:hAnsi="黑体"/>
        </w:rPr>
      </w:pPr>
      <w:r>
        <w:rPr>
          <w:rFonts w:ascii="仿宋_GB2312" w:eastAsia="仿宋_GB2312" w:hAnsi="黑体" w:hint="eastAsia"/>
        </w:rPr>
        <w:t>（</w:t>
      </w:r>
      <w:r w:rsidRPr="00451D00">
        <w:rPr>
          <w:rFonts w:ascii="仿宋_GB2312" w:eastAsia="仿宋_GB2312" w:hAnsi="黑体" w:hint="eastAsia"/>
        </w:rPr>
        <w:t>企业面临发展困难、目前融资渠道、抵押物情况、</w:t>
      </w:r>
      <w:r>
        <w:rPr>
          <w:rFonts w:ascii="仿宋_GB2312" w:eastAsia="仿宋_GB2312" w:hAnsi="黑体" w:hint="eastAsia"/>
        </w:rPr>
        <w:t>银行贷款详细情况、</w:t>
      </w:r>
      <w:r w:rsidR="00F9387B">
        <w:rPr>
          <w:rFonts w:ascii="仿宋_GB2312" w:eastAsia="仿宋_GB2312" w:hAnsi="黑体" w:hint="eastAsia"/>
        </w:rPr>
        <w:t>负债情况、</w:t>
      </w:r>
      <w:r>
        <w:rPr>
          <w:rFonts w:ascii="仿宋_GB2312" w:eastAsia="仿宋_GB2312" w:hAnsi="黑体" w:hint="eastAsia"/>
        </w:rPr>
        <w:t>流动资金紧缺程度）</w:t>
      </w:r>
    </w:p>
    <w:p w:rsidR="00451D00" w:rsidRDefault="00F3010B" w:rsidP="00F3010B">
      <w:pPr>
        <w:pStyle w:val="A6"/>
        <w:spacing w:line="520" w:lineRule="exact"/>
        <w:ind w:firstLine="640"/>
        <w:rPr>
          <w:rFonts w:ascii="黑体" w:eastAsia="黑体" w:hAnsi="黑体"/>
        </w:rPr>
      </w:pPr>
      <w:r>
        <w:rPr>
          <w:rFonts w:ascii="仿宋_GB2312" w:eastAsia="仿宋_GB2312" w:cs="仿宋_GB2312" w:hint="eastAsia"/>
          <w:kern w:val="0"/>
        </w:rPr>
        <w:t>表明</w:t>
      </w:r>
      <w:r w:rsidRPr="00777C80">
        <w:rPr>
          <w:rFonts w:ascii="仿宋_GB2312" w:eastAsia="仿宋_GB2312" w:cs="仿宋_GB2312" w:hint="eastAsia"/>
          <w:kern w:val="0"/>
        </w:rPr>
        <w:t>企业实际控制人、主要股东有重大违法违规记录和重大失信记录</w:t>
      </w:r>
      <w:r>
        <w:rPr>
          <w:rFonts w:ascii="仿宋_GB2312" w:eastAsia="仿宋_GB2312" w:cs="仿宋_GB2312" w:hint="eastAsia"/>
          <w:kern w:val="0"/>
        </w:rPr>
        <w:t>（若存在相关情况，请具体描述相关事宜及原因）</w:t>
      </w:r>
      <w:r w:rsidRPr="00777C80">
        <w:rPr>
          <w:rFonts w:ascii="仿宋_GB2312" w:eastAsia="仿宋_GB2312" w:cs="仿宋_GB2312" w:hint="eastAsia"/>
          <w:kern w:val="0"/>
        </w:rPr>
        <w:t>。</w:t>
      </w:r>
      <w:r w:rsidRPr="00777C80">
        <w:rPr>
          <w:rFonts w:ascii="仿宋_GB2312" w:eastAsia="仿宋_GB2312" w:cs="仿宋_GB2312" w:hint="eastAsia"/>
          <w:kern w:val="0"/>
        </w:rPr>
        <w:cr/>
      </w:r>
      <w:r w:rsidR="00F9387B" w:rsidRPr="00AE01F3">
        <w:rPr>
          <w:rFonts w:ascii="黑体" w:eastAsia="黑体" w:hAnsi="黑体" w:hint="eastAsia"/>
        </w:rPr>
        <w:t xml:space="preserve">    五</w:t>
      </w:r>
      <w:r w:rsidR="00451D00" w:rsidRPr="00AE01F3">
        <w:rPr>
          <w:rFonts w:ascii="黑体" w:eastAsia="黑体" w:hAnsi="黑体"/>
        </w:rPr>
        <w:t>、</w:t>
      </w:r>
      <w:r w:rsidR="00451D00" w:rsidRPr="00AE01F3">
        <w:rPr>
          <w:rFonts w:ascii="黑体" w:eastAsia="黑体" w:hAnsi="黑体" w:hint="eastAsia"/>
        </w:rPr>
        <w:t>业</w:t>
      </w:r>
      <w:r w:rsidR="00451D00">
        <w:rPr>
          <w:rFonts w:ascii="黑体" w:eastAsia="黑体" w:hAnsi="黑体" w:cs="黑体" w:hint="eastAsia"/>
          <w:color w:val="000000" w:themeColor="text1"/>
          <w:lang w:val="zh-TW"/>
        </w:rPr>
        <w:t>务申请意向情况</w:t>
      </w:r>
    </w:p>
    <w:p w:rsidR="00046AEC" w:rsidRPr="00046AEC" w:rsidRDefault="00046AEC" w:rsidP="00F3010B">
      <w:pPr>
        <w:pStyle w:val="A6"/>
        <w:spacing w:line="520" w:lineRule="exact"/>
        <w:ind w:firstLine="640"/>
        <w:rPr>
          <w:rFonts w:ascii="仿宋_GB2312" w:eastAsia="仿宋_GB2312" w:hAnsi="黑体" w:cs="黑体"/>
          <w:color w:val="000000" w:themeColor="text1"/>
          <w:lang w:val="zh-TW" w:eastAsia="zh-TW"/>
        </w:rPr>
      </w:pPr>
      <w:r w:rsidRPr="00046AEC">
        <w:rPr>
          <w:rFonts w:ascii="仿宋_GB2312" w:eastAsia="仿宋_GB2312" w:hAnsi="黑体" w:hint="eastAsia"/>
        </w:rPr>
        <w:lastRenderedPageBreak/>
        <w:t>（目前洽谈的合作银行、意向合作担保机构，贷款金额、合作银行，目前业务洽淡进展情况</w:t>
      </w:r>
      <w:r w:rsidR="00451D00">
        <w:rPr>
          <w:rFonts w:ascii="仿宋_GB2312" w:eastAsia="仿宋_GB2312" w:hAnsi="黑体" w:hint="eastAsia"/>
        </w:rPr>
        <w:t>、计划资金用途</w:t>
      </w:r>
      <w:r w:rsidRPr="00046AEC">
        <w:rPr>
          <w:rFonts w:ascii="仿宋_GB2312" w:eastAsia="仿宋_GB2312" w:hAnsi="黑体" w:hint="eastAsia"/>
        </w:rPr>
        <w:t>）</w:t>
      </w:r>
    </w:p>
    <w:p w:rsidR="00F31C45" w:rsidRPr="00761190" w:rsidRDefault="00160E26" w:rsidP="00F3010B">
      <w:pPr>
        <w:pStyle w:val="A6"/>
        <w:spacing w:line="520" w:lineRule="exact"/>
        <w:ind w:firstLine="640"/>
        <w:rPr>
          <w:rFonts w:ascii="仿宋_GB2312" w:eastAsia="仿宋_GB2312" w:hAnsi="仿宋_GB2312" w:cs="仿宋_GB2312"/>
          <w:color w:val="000000" w:themeColor="text1"/>
        </w:rPr>
      </w:pPr>
      <w:r w:rsidRPr="00761190">
        <w:rPr>
          <w:rFonts w:ascii="仿宋_GB2312" w:eastAsia="仿宋_GB2312" w:hAnsi="仿宋_GB2312" w:cs="仿宋_GB2312"/>
          <w:color w:val="000000" w:themeColor="text1"/>
        </w:rPr>
        <w:t xml:space="preserve">                    </w:t>
      </w:r>
      <w:r w:rsidR="00D903F9" w:rsidRPr="00761190">
        <w:rPr>
          <w:rFonts w:ascii="仿宋_GB2312" w:eastAsia="仿宋_GB2312" w:hAnsi="仿宋_GB2312" w:cs="仿宋_GB2312"/>
          <w:color w:val="000000" w:themeColor="text1"/>
        </w:rPr>
        <w:t xml:space="preserve">                  </w:t>
      </w:r>
      <w:r w:rsidRPr="00761190">
        <w:rPr>
          <w:rFonts w:ascii="仿宋_GB2312" w:eastAsia="仿宋_GB2312" w:hAnsi="仿宋_GB2312" w:cs="仿宋_GB2312"/>
          <w:color w:val="000000" w:themeColor="text1"/>
        </w:rPr>
        <w:t xml:space="preserve">    </w:t>
      </w:r>
    </w:p>
    <w:p w:rsidR="00F31C45" w:rsidRPr="00761190" w:rsidRDefault="00046AEC" w:rsidP="00F3010B">
      <w:pPr>
        <w:pStyle w:val="A6"/>
        <w:spacing w:line="520" w:lineRule="exact"/>
        <w:ind w:firstLineChars="1600" w:firstLine="5120"/>
        <w:rPr>
          <w:rFonts w:ascii="仿宋_GB2312" w:eastAsia="仿宋_GB2312" w:hAnsi="仿宋_GB2312" w:cs="仿宋_GB2312"/>
          <w:b/>
          <w:bCs/>
          <w:color w:val="000000" w:themeColor="text1"/>
          <w:sz w:val="44"/>
          <w:szCs w:val="44"/>
          <w:lang w:val="zh-TW" w:eastAsia="zh-TW"/>
        </w:rPr>
      </w:pPr>
      <w:r>
        <w:rPr>
          <w:rFonts w:ascii="仿宋_GB2312" w:eastAsia="仿宋_GB2312" w:hAnsi="仿宋_GB2312" w:cs="仿宋_GB2312" w:hint="eastAsia"/>
          <w:color w:val="000000" w:themeColor="text1"/>
          <w:lang w:val="zh-TW"/>
        </w:rPr>
        <w:t>XXX</w:t>
      </w:r>
      <w:r w:rsidR="00160E26" w:rsidRPr="00761190">
        <w:rPr>
          <w:rFonts w:ascii="仿宋_GB2312" w:eastAsia="仿宋_GB2312" w:hAnsi="仿宋_GB2312" w:cs="仿宋_GB2312"/>
          <w:color w:val="000000" w:themeColor="text1"/>
          <w:lang w:val="zh-TW" w:eastAsia="zh-TW"/>
        </w:rPr>
        <w:t>有限公司</w:t>
      </w:r>
    </w:p>
    <w:p w:rsidR="00F31C45" w:rsidRPr="00761190" w:rsidRDefault="00046AEC" w:rsidP="00F3010B">
      <w:pPr>
        <w:pStyle w:val="A6"/>
        <w:spacing w:line="520" w:lineRule="exact"/>
        <w:ind w:right="800" w:firstLine="4800"/>
        <w:rPr>
          <w:rFonts w:ascii="仿宋_GB2312" w:eastAsia="仿宋_GB2312" w:hAnsi="仿宋_GB2312" w:cs="仿宋_GB2312"/>
          <w:color w:val="000000" w:themeColor="text1"/>
          <w:lang w:val="zh-TW" w:eastAsia="zh-TW"/>
        </w:rPr>
      </w:pPr>
      <w:r>
        <w:rPr>
          <w:rFonts w:ascii="仿宋_GB2312" w:eastAsia="仿宋_GB2312" w:hAnsi="仿宋_GB2312" w:cs="仿宋_GB2312" w:hint="eastAsia"/>
          <w:color w:val="000000" w:themeColor="text1"/>
          <w:lang w:val="zh-TW"/>
        </w:rPr>
        <w:t>2020</w:t>
      </w:r>
      <w:r w:rsidR="00D903F9" w:rsidRPr="00761190">
        <w:rPr>
          <w:rFonts w:ascii="仿宋_GB2312" w:eastAsia="仿宋_GB2312" w:hAnsi="仿宋_GB2312" w:cs="仿宋_GB2312"/>
          <w:color w:val="000000" w:themeColor="text1"/>
          <w:lang w:val="zh-TW" w:eastAsia="zh-TW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lang w:val="zh-TW"/>
        </w:rPr>
        <w:t>X</w:t>
      </w:r>
      <w:r w:rsidR="00D903F9" w:rsidRPr="00761190">
        <w:rPr>
          <w:rFonts w:ascii="仿宋_GB2312" w:eastAsia="仿宋_GB2312" w:hAnsi="仿宋_GB2312" w:cs="仿宋_GB2312"/>
          <w:color w:val="000000" w:themeColor="text1"/>
          <w:lang w:val="zh-TW" w:eastAsia="zh-TW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lang w:val="zh-TW"/>
        </w:rPr>
        <w:t>X</w:t>
      </w:r>
      <w:r w:rsidR="00160E26" w:rsidRPr="00761190">
        <w:rPr>
          <w:rFonts w:ascii="仿宋_GB2312" w:eastAsia="仿宋_GB2312" w:hAnsi="仿宋_GB2312" w:cs="仿宋_GB2312"/>
          <w:color w:val="000000" w:themeColor="text1"/>
          <w:lang w:val="zh-TW" w:eastAsia="zh-TW"/>
        </w:rPr>
        <w:t>日</w:t>
      </w:r>
    </w:p>
    <w:p w:rsidR="0002112F" w:rsidRPr="00761190" w:rsidRDefault="0002112F" w:rsidP="00F3010B">
      <w:pPr>
        <w:pStyle w:val="A6"/>
        <w:spacing w:line="520" w:lineRule="exact"/>
        <w:rPr>
          <w:rFonts w:ascii="仿宋_GB2312" w:eastAsia="仿宋_GB2312" w:hAnsi="仿宋_GB2312" w:cs="仿宋_GB2312"/>
          <w:b/>
          <w:bCs/>
          <w:color w:val="000000" w:themeColor="text1"/>
          <w:sz w:val="44"/>
          <w:szCs w:val="44"/>
        </w:rPr>
      </w:pPr>
    </w:p>
    <w:p w:rsidR="00F31C45" w:rsidRDefault="00160E26" w:rsidP="00F3010B">
      <w:pPr>
        <w:pStyle w:val="A6"/>
        <w:spacing w:line="520" w:lineRule="exact"/>
        <w:rPr>
          <w:rFonts w:ascii="仿宋_GB2312" w:eastAsia="仿宋_GB2312" w:hAnsi="仿宋_GB2312" w:cs="仿宋_GB2312" w:hint="eastAsia"/>
          <w:color w:val="000000" w:themeColor="text1"/>
          <w:lang w:val="zh-TW"/>
        </w:rPr>
      </w:pPr>
      <w:r w:rsidRPr="00761190">
        <w:rPr>
          <w:rFonts w:ascii="仿宋_GB2312" w:eastAsia="仿宋_GB2312" w:hAnsi="仿宋_GB2312" w:cs="仿宋_GB2312"/>
          <w:color w:val="000000" w:themeColor="text1"/>
          <w:lang w:val="zh-TW" w:eastAsia="zh-TW"/>
        </w:rPr>
        <w:t>（联系人：</w:t>
      </w:r>
      <w:r w:rsidR="00693640">
        <w:rPr>
          <w:rFonts w:ascii="仿宋_GB2312" w:eastAsia="仿宋_GB2312" w:hAnsi="仿宋_GB2312" w:cs="仿宋_GB2312" w:hint="eastAsia"/>
          <w:color w:val="000000" w:themeColor="text1"/>
          <w:lang w:val="zh-TW"/>
        </w:rPr>
        <w:t>xxx</w:t>
      </w:r>
      <w:r w:rsidRPr="00761190">
        <w:rPr>
          <w:rFonts w:ascii="仿宋_GB2312" w:eastAsia="仿宋_GB2312" w:hAnsi="仿宋_GB2312" w:cs="仿宋_GB2312"/>
          <w:color w:val="000000" w:themeColor="text1"/>
          <w:lang w:val="zh-TW" w:eastAsia="zh-TW"/>
        </w:rPr>
        <w:t xml:space="preserve"> </w:t>
      </w:r>
      <w:r w:rsidR="0027104F">
        <w:rPr>
          <w:rFonts w:ascii="仿宋_GB2312" w:eastAsia="仿宋_GB2312" w:hAnsi="仿宋_GB2312" w:cs="仿宋_GB2312" w:hint="eastAsia"/>
          <w:color w:val="000000" w:themeColor="text1"/>
          <w:lang w:val="zh-TW"/>
        </w:rPr>
        <w:t>；</w:t>
      </w:r>
      <w:r w:rsidRPr="00761190">
        <w:rPr>
          <w:rFonts w:ascii="仿宋_GB2312" w:eastAsia="仿宋_GB2312" w:hAnsi="仿宋_GB2312" w:cs="仿宋_GB2312"/>
          <w:color w:val="000000" w:themeColor="text1"/>
          <w:lang w:val="zh-TW" w:eastAsia="zh-TW"/>
        </w:rPr>
        <w:t>联系电话：</w:t>
      </w:r>
      <w:r w:rsidR="00693640">
        <w:rPr>
          <w:rFonts w:ascii="仿宋_GB2312" w:eastAsia="仿宋_GB2312" w:hAnsi="仿宋_GB2312" w:cs="仿宋_GB2312" w:hint="eastAsia"/>
          <w:color w:val="000000" w:themeColor="text1"/>
        </w:rPr>
        <w:t>xxx</w:t>
      </w:r>
      <w:r w:rsidR="0027104F">
        <w:rPr>
          <w:rFonts w:ascii="仿宋_GB2312" w:eastAsia="仿宋_GB2312" w:hAnsi="仿宋_GB2312" w:cs="仿宋_GB2312" w:hint="eastAsia"/>
          <w:color w:val="000000" w:themeColor="text1"/>
        </w:rPr>
        <w:t>；邮箱：</w:t>
      </w:r>
      <w:r w:rsidRPr="00761190">
        <w:rPr>
          <w:rFonts w:ascii="仿宋_GB2312" w:eastAsia="仿宋_GB2312" w:hAnsi="仿宋_GB2312" w:cs="仿宋_GB2312"/>
          <w:color w:val="000000" w:themeColor="text1"/>
          <w:lang w:val="zh-TW" w:eastAsia="zh-TW"/>
        </w:rPr>
        <w:t>）</w:t>
      </w:r>
    </w:p>
    <w:p w:rsidR="00F9387B" w:rsidRDefault="00F9387B" w:rsidP="00F3010B">
      <w:pPr>
        <w:pStyle w:val="A6"/>
        <w:spacing w:line="520" w:lineRule="exact"/>
        <w:rPr>
          <w:rFonts w:ascii="仿宋_GB2312" w:eastAsia="仿宋_GB2312" w:hAnsi="仿宋_GB2312" w:cs="仿宋_GB2312" w:hint="eastAsia"/>
          <w:color w:val="000000" w:themeColor="text1"/>
          <w:lang w:val="zh-TW"/>
        </w:rPr>
      </w:pPr>
    </w:p>
    <w:p w:rsidR="00F9387B" w:rsidRPr="00F9387B" w:rsidRDefault="00F9387B" w:rsidP="00F3010B">
      <w:pPr>
        <w:pStyle w:val="A6"/>
        <w:spacing w:line="520" w:lineRule="exact"/>
        <w:rPr>
          <w:rFonts w:hint="eastAsia"/>
          <w:color w:val="000000" w:themeColor="text1"/>
        </w:rPr>
      </w:pPr>
      <w:r>
        <w:rPr>
          <w:rFonts w:ascii="仿宋_GB2312" w:eastAsia="仿宋_GB2312" w:hAnsi="仿宋_GB2312" w:cs="仿宋_GB2312" w:hint="eastAsia"/>
          <w:color w:val="000000" w:themeColor="text1"/>
          <w:lang w:val="zh-TW"/>
        </w:rPr>
        <w:t>备注：需按报告内容详实填写企业情况，</w:t>
      </w:r>
      <w:r w:rsidR="0027104F">
        <w:rPr>
          <w:rFonts w:ascii="仿宋_GB2312" w:eastAsia="仿宋_GB2312" w:hAnsi="仿宋_GB2312" w:cs="仿宋_GB2312" w:hint="eastAsia"/>
          <w:color w:val="000000" w:themeColor="text1"/>
          <w:lang w:val="zh-TW"/>
        </w:rPr>
        <w:t>因</w:t>
      </w:r>
      <w:r>
        <w:rPr>
          <w:rFonts w:ascii="仿宋_GB2312" w:eastAsia="仿宋_GB2312" w:hAnsi="仿宋_GB2312" w:cs="仿宋_GB2312" w:hint="eastAsia"/>
          <w:color w:val="000000" w:themeColor="text1"/>
          <w:lang w:val="zh-TW"/>
        </w:rPr>
        <w:t>企业相关信息过于容易简单导致项目审批不通过，原则上短期内不允许企业重复提交申请。</w:t>
      </w:r>
      <w:bookmarkStart w:id="0" w:name="_GoBack"/>
      <w:bookmarkEnd w:id="0"/>
    </w:p>
    <w:sectPr w:rsidR="00F9387B" w:rsidRPr="00F9387B" w:rsidSect="006F6071">
      <w:footerReference w:type="default" r:id="rId7"/>
      <w:pgSz w:w="11900" w:h="16840"/>
      <w:pgMar w:top="1871" w:right="1474" w:bottom="1701" w:left="1588" w:header="1644" w:footer="13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214" w:rsidRDefault="001F0214">
      <w:r>
        <w:separator/>
      </w:r>
    </w:p>
  </w:endnote>
  <w:endnote w:type="continuationSeparator" w:id="0">
    <w:p w:rsidR="001F0214" w:rsidRDefault="001F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C45" w:rsidRDefault="00FA37F4">
    <w:pPr>
      <w:pStyle w:val="a5"/>
      <w:jc w:val="center"/>
    </w:pPr>
    <w:r>
      <w:fldChar w:fldCharType="begin"/>
    </w:r>
    <w:r w:rsidR="00160E26">
      <w:instrText xml:space="preserve"> PAGE </w:instrText>
    </w:r>
    <w:r>
      <w:fldChar w:fldCharType="separate"/>
    </w:r>
    <w:r w:rsidR="003C106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214" w:rsidRDefault="001F0214">
      <w:r>
        <w:separator/>
      </w:r>
    </w:p>
  </w:footnote>
  <w:footnote w:type="continuationSeparator" w:id="0">
    <w:p w:rsidR="001F0214" w:rsidRDefault="001F0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1C45"/>
    <w:rsid w:val="00011DEE"/>
    <w:rsid w:val="0002112F"/>
    <w:rsid w:val="00046AEC"/>
    <w:rsid w:val="000501F4"/>
    <w:rsid w:val="00052987"/>
    <w:rsid w:val="000B2E92"/>
    <w:rsid w:val="000F7E43"/>
    <w:rsid w:val="00160E26"/>
    <w:rsid w:val="00181EC6"/>
    <w:rsid w:val="00196F1B"/>
    <w:rsid w:val="001F0214"/>
    <w:rsid w:val="002004BF"/>
    <w:rsid w:val="00237BE7"/>
    <w:rsid w:val="002409E7"/>
    <w:rsid w:val="0027104F"/>
    <w:rsid w:val="00283018"/>
    <w:rsid w:val="002C699D"/>
    <w:rsid w:val="003734D5"/>
    <w:rsid w:val="003C1069"/>
    <w:rsid w:val="003E7C34"/>
    <w:rsid w:val="00451D00"/>
    <w:rsid w:val="00461879"/>
    <w:rsid w:val="00466C49"/>
    <w:rsid w:val="004F30A4"/>
    <w:rsid w:val="005142E1"/>
    <w:rsid w:val="0052689D"/>
    <w:rsid w:val="005442C5"/>
    <w:rsid w:val="00554CE5"/>
    <w:rsid w:val="005804E3"/>
    <w:rsid w:val="005D49B3"/>
    <w:rsid w:val="00616A43"/>
    <w:rsid w:val="00633EE7"/>
    <w:rsid w:val="00653971"/>
    <w:rsid w:val="0069144B"/>
    <w:rsid w:val="00692457"/>
    <w:rsid w:val="00693640"/>
    <w:rsid w:val="006A0788"/>
    <w:rsid w:val="006F6071"/>
    <w:rsid w:val="00734024"/>
    <w:rsid w:val="00761190"/>
    <w:rsid w:val="00762650"/>
    <w:rsid w:val="007B7C24"/>
    <w:rsid w:val="007D1E65"/>
    <w:rsid w:val="00830000"/>
    <w:rsid w:val="008335D9"/>
    <w:rsid w:val="008358EA"/>
    <w:rsid w:val="00875AF9"/>
    <w:rsid w:val="008D60D1"/>
    <w:rsid w:val="008E4FFD"/>
    <w:rsid w:val="008F66D0"/>
    <w:rsid w:val="008F6E05"/>
    <w:rsid w:val="00903C14"/>
    <w:rsid w:val="00906943"/>
    <w:rsid w:val="00A124DF"/>
    <w:rsid w:val="00A424A0"/>
    <w:rsid w:val="00A47BC1"/>
    <w:rsid w:val="00A84FDB"/>
    <w:rsid w:val="00A97CE6"/>
    <w:rsid w:val="00AC30F2"/>
    <w:rsid w:val="00AD622F"/>
    <w:rsid w:val="00AE01F3"/>
    <w:rsid w:val="00B12C46"/>
    <w:rsid w:val="00B26CBF"/>
    <w:rsid w:val="00B54783"/>
    <w:rsid w:val="00B61A71"/>
    <w:rsid w:val="00B94170"/>
    <w:rsid w:val="00B95DCC"/>
    <w:rsid w:val="00BA3B59"/>
    <w:rsid w:val="00BF74DA"/>
    <w:rsid w:val="00C11EA0"/>
    <w:rsid w:val="00C1546D"/>
    <w:rsid w:val="00C3189C"/>
    <w:rsid w:val="00C31F61"/>
    <w:rsid w:val="00C605A8"/>
    <w:rsid w:val="00C86CAF"/>
    <w:rsid w:val="00CB1E7D"/>
    <w:rsid w:val="00D903F9"/>
    <w:rsid w:val="00F239EA"/>
    <w:rsid w:val="00F27BB1"/>
    <w:rsid w:val="00F3010B"/>
    <w:rsid w:val="00F30B64"/>
    <w:rsid w:val="00F31C45"/>
    <w:rsid w:val="00F9387B"/>
    <w:rsid w:val="00F97A8E"/>
    <w:rsid w:val="00FA37F4"/>
    <w:rsid w:val="00FB6431"/>
    <w:rsid w:val="00FB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0B6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0B64"/>
    <w:rPr>
      <w:u w:val="single"/>
    </w:rPr>
  </w:style>
  <w:style w:type="table" w:customStyle="1" w:styleId="TableNormal">
    <w:name w:val="Table Normal"/>
    <w:rsid w:val="00F30B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F30B64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footer"/>
    <w:rsid w:val="00F30B64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A6">
    <w:name w:val="正文 A"/>
    <w:rsid w:val="00F30B64"/>
    <w:pPr>
      <w:widowControl w:val="0"/>
      <w:jc w:val="both"/>
    </w:pPr>
    <w:rPr>
      <w:rFonts w:eastAsia="Arial Unicode MS" w:cs="Arial Unicode MS"/>
      <w:color w:val="000000"/>
      <w:kern w:val="2"/>
      <w:sz w:val="32"/>
      <w:szCs w:val="32"/>
      <w:u w:color="000000"/>
    </w:rPr>
  </w:style>
  <w:style w:type="paragraph" w:styleId="a7">
    <w:name w:val="header"/>
    <w:basedOn w:val="a"/>
    <w:link w:val="Char"/>
    <w:uiPriority w:val="99"/>
    <w:unhideWhenUsed/>
    <w:rsid w:val="00B94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B94170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李雪松</cp:lastModifiedBy>
  <cp:revision>54</cp:revision>
  <cp:lastPrinted>2020-03-17T09:34:00Z</cp:lastPrinted>
  <dcterms:created xsi:type="dcterms:W3CDTF">2018-03-07T07:49:00Z</dcterms:created>
  <dcterms:modified xsi:type="dcterms:W3CDTF">2020-03-20T01:35:00Z</dcterms:modified>
</cp:coreProperties>
</file>