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4AF95">
      <w:pPr>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5</w:t>
      </w:r>
      <w:r>
        <w:rPr>
          <w:rFonts w:hint="eastAsia" w:ascii="宋体" w:hAnsi="宋体" w:eastAsia="宋体" w:cs="宋体"/>
          <w:b/>
          <w:bCs/>
          <w:color w:val="000000"/>
          <w:kern w:val="0"/>
          <w:sz w:val="36"/>
          <w:szCs w:val="36"/>
        </w:rPr>
        <w:t>年</w:t>
      </w:r>
      <w:r>
        <w:rPr>
          <w:rFonts w:hint="eastAsia" w:ascii="宋体" w:hAnsi="宋体" w:eastAsia="宋体" w:cs="宋体"/>
          <w:b/>
          <w:bCs/>
          <w:color w:val="000000"/>
          <w:kern w:val="0"/>
          <w:sz w:val="36"/>
          <w:szCs w:val="36"/>
          <w:lang w:val="en-US" w:eastAsia="zh-CN"/>
        </w:rPr>
        <w:t>2</w:t>
      </w:r>
      <w:r>
        <w:rPr>
          <w:rFonts w:hint="eastAsia" w:ascii="宋体" w:hAnsi="宋体" w:eastAsia="宋体" w:cs="宋体"/>
          <w:b/>
          <w:bCs/>
          <w:color w:val="000000"/>
          <w:kern w:val="0"/>
          <w:sz w:val="36"/>
          <w:szCs w:val="36"/>
        </w:rPr>
        <w:t>月份南山区政府采购合同备案结果公告</w:t>
      </w:r>
    </w:p>
    <w:p w14:paraId="46BC2912">
      <w:pPr>
        <w:jc w:val="center"/>
        <w:rPr>
          <w:rFonts w:ascii="宋体" w:hAnsi="宋体" w:eastAsia="宋体" w:cs="宋体"/>
          <w:b/>
          <w:bCs/>
          <w:color w:val="000000"/>
          <w:kern w:val="0"/>
          <w:sz w:val="36"/>
          <w:szCs w:val="36"/>
        </w:rPr>
      </w:pPr>
    </w:p>
    <w:tbl>
      <w:tblPr>
        <w:tblStyle w:val="5"/>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30"/>
        <w:gridCol w:w="1331"/>
        <w:gridCol w:w="567"/>
        <w:gridCol w:w="1842"/>
        <w:gridCol w:w="851"/>
        <w:gridCol w:w="425"/>
        <w:gridCol w:w="425"/>
        <w:gridCol w:w="426"/>
        <w:gridCol w:w="992"/>
        <w:gridCol w:w="850"/>
        <w:gridCol w:w="851"/>
        <w:gridCol w:w="567"/>
        <w:gridCol w:w="850"/>
        <w:gridCol w:w="709"/>
        <w:gridCol w:w="779"/>
      </w:tblGrid>
      <w:tr w14:paraId="06EA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62" w:type="dxa"/>
            <w:tcBorders>
              <w:bottom w:val="single" w:color="auto" w:sz="4" w:space="0"/>
            </w:tcBorders>
            <w:shd w:val="clear" w:color="auto" w:fill="auto"/>
            <w:vAlign w:val="center"/>
          </w:tcPr>
          <w:p w14:paraId="75613F0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930" w:type="dxa"/>
            <w:tcBorders>
              <w:bottom w:val="single" w:color="auto" w:sz="4" w:space="0"/>
            </w:tcBorders>
            <w:shd w:val="clear" w:color="auto" w:fill="auto"/>
            <w:noWrap/>
            <w:vAlign w:val="center"/>
          </w:tcPr>
          <w:p w14:paraId="38CF4D7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项目编号</w:t>
            </w:r>
          </w:p>
        </w:tc>
        <w:tc>
          <w:tcPr>
            <w:tcW w:w="1331" w:type="dxa"/>
            <w:tcBorders>
              <w:bottom w:val="single" w:color="auto" w:sz="4" w:space="0"/>
            </w:tcBorders>
            <w:shd w:val="clear" w:color="auto" w:fill="auto"/>
            <w:vAlign w:val="center"/>
          </w:tcPr>
          <w:p w14:paraId="2A2A1A0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采购单位</w:t>
            </w:r>
          </w:p>
        </w:tc>
        <w:tc>
          <w:tcPr>
            <w:tcW w:w="567" w:type="dxa"/>
            <w:tcBorders>
              <w:bottom w:val="single" w:color="auto" w:sz="4" w:space="0"/>
            </w:tcBorders>
            <w:shd w:val="clear" w:color="auto" w:fill="auto"/>
            <w:vAlign w:val="center"/>
          </w:tcPr>
          <w:p w14:paraId="2C364D8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单位性质</w:t>
            </w:r>
          </w:p>
        </w:tc>
        <w:tc>
          <w:tcPr>
            <w:tcW w:w="1842" w:type="dxa"/>
            <w:tcBorders>
              <w:bottom w:val="single" w:color="auto" w:sz="4" w:space="0"/>
            </w:tcBorders>
            <w:shd w:val="clear" w:color="auto" w:fill="auto"/>
            <w:vAlign w:val="center"/>
          </w:tcPr>
          <w:p w14:paraId="4DD25C6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中标企业</w:t>
            </w:r>
          </w:p>
        </w:tc>
        <w:tc>
          <w:tcPr>
            <w:tcW w:w="851" w:type="dxa"/>
            <w:tcBorders>
              <w:bottom w:val="single" w:color="auto" w:sz="4" w:space="0"/>
            </w:tcBorders>
            <w:shd w:val="clear" w:color="auto" w:fill="auto"/>
            <w:vAlign w:val="center"/>
          </w:tcPr>
          <w:p w14:paraId="1BC6F05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合同金额（万元）</w:t>
            </w:r>
          </w:p>
        </w:tc>
        <w:tc>
          <w:tcPr>
            <w:tcW w:w="425" w:type="dxa"/>
            <w:tcBorders>
              <w:bottom w:val="single" w:color="auto" w:sz="4" w:space="0"/>
            </w:tcBorders>
            <w:shd w:val="clear" w:color="auto" w:fill="auto"/>
            <w:vAlign w:val="center"/>
          </w:tcPr>
          <w:p w14:paraId="78BB0A3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是否超期签订合同</w:t>
            </w:r>
          </w:p>
        </w:tc>
        <w:tc>
          <w:tcPr>
            <w:tcW w:w="425" w:type="dxa"/>
            <w:tcBorders>
              <w:bottom w:val="single" w:color="auto" w:sz="4" w:space="0"/>
            </w:tcBorders>
            <w:shd w:val="clear" w:color="auto" w:fill="auto"/>
            <w:vAlign w:val="center"/>
          </w:tcPr>
          <w:p w14:paraId="76A109E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是否超期提交</w:t>
            </w:r>
            <w:r>
              <w:rPr>
                <w:rFonts w:ascii="宋体" w:hAnsi="宋体" w:eastAsia="宋体" w:cs="宋体"/>
                <w:b/>
                <w:bCs/>
                <w:color w:val="000000"/>
                <w:kern w:val="0"/>
                <w:sz w:val="22"/>
              </w:rPr>
              <w:t>备案</w:t>
            </w:r>
          </w:p>
        </w:tc>
        <w:tc>
          <w:tcPr>
            <w:tcW w:w="426" w:type="dxa"/>
            <w:tcBorders>
              <w:bottom w:val="single" w:color="auto" w:sz="4" w:space="0"/>
            </w:tcBorders>
            <w:shd w:val="clear" w:color="auto" w:fill="auto"/>
            <w:vAlign w:val="center"/>
          </w:tcPr>
          <w:p w14:paraId="49120FC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是否备案通过</w:t>
            </w:r>
          </w:p>
        </w:tc>
        <w:tc>
          <w:tcPr>
            <w:tcW w:w="992" w:type="dxa"/>
            <w:tcBorders>
              <w:bottom w:val="single" w:color="auto" w:sz="4" w:space="0"/>
            </w:tcBorders>
            <w:shd w:val="clear" w:color="auto" w:fill="auto"/>
            <w:vAlign w:val="center"/>
          </w:tcPr>
          <w:p w14:paraId="4B373FD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不通过原因</w:t>
            </w:r>
          </w:p>
        </w:tc>
        <w:tc>
          <w:tcPr>
            <w:tcW w:w="850" w:type="dxa"/>
            <w:tcBorders>
              <w:bottom w:val="single" w:color="auto" w:sz="4" w:space="0"/>
            </w:tcBorders>
            <w:shd w:val="clear" w:color="auto" w:fill="auto"/>
            <w:vAlign w:val="center"/>
          </w:tcPr>
          <w:p w14:paraId="5CA9AAD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退回时间</w:t>
            </w:r>
          </w:p>
        </w:tc>
        <w:tc>
          <w:tcPr>
            <w:tcW w:w="851" w:type="dxa"/>
            <w:tcBorders>
              <w:bottom w:val="single" w:color="auto" w:sz="4" w:space="0"/>
            </w:tcBorders>
            <w:shd w:val="clear" w:color="auto" w:fill="auto"/>
            <w:vAlign w:val="center"/>
          </w:tcPr>
          <w:p w14:paraId="56A10AD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第二次备案时间</w:t>
            </w:r>
          </w:p>
        </w:tc>
        <w:tc>
          <w:tcPr>
            <w:tcW w:w="567" w:type="dxa"/>
            <w:tcBorders>
              <w:bottom w:val="single" w:color="auto" w:sz="4" w:space="0"/>
            </w:tcBorders>
            <w:shd w:val="clear" w:color="auto" w:fill="auto"/>
            <w:vAlign w:val="center"/>
          </w:tcPr>
          <w:p w14:paraId="3628F21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第二次是否备案</w:t>
            </w:r>
            <w:r>
              <w:rPr>
                <w:rFonts w:ascii="宋体" w:hAnsi="宋体" w:eastAsia="宋体" w:cs="宋体"/>
                <w:b/>
                <w:bCs/>
                <w:color w:val="000000"/>
                <w:kern w:val="0"/>
                <w:sz w:val="22"/>
              </w:rPr>
              <w:t>通过</w:t>
            </w:r>
          </w:p>
        </w:tc>
        <w:tc>
          <w:tcPr>
            <w:tcW w:w="850" w:type="dxa"/>
            <w:tcBorders>
              <w:bottom w:val="single" w:color="auto" w:sz="4" w:space="0"/>
            </w:tcBorders>
            <w:shd w:val="clear" w:color="auto" w:fill="auto"/>
            <w:vAlign w:val="center"/>
          </w:tcPr>
          <w:p w14:paraId="5EC36BE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备案通过时间</w:t>
            </w:r>
          </w:p>
        </w:tc>
        <w:tc>
          <w:tcPr>
            <w:tcW w:w="709" w:type="dxa"/>
            <w:tcBorders>
              <w:bottom w:val="single" w:color="auto" w:sz="4" w:space="0"/>
            </w:tcBorders>
            <w:shd w:val="clear" w:color="auto" w:fill="auto"/>
            <w:vAlign w:val="center"/>
          </w:tcPr>
          <w:p w14:paraId="1038A0E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c>
          <w:tcPr>
            <w:tcW w:w="779" w:type="dxa"/>
            <w:tcBorders>
              <w:bottom w:val="single" w:color="auto" w:sz="4" w:space="0"/>
            </w:tcBorders>
            <w:shd w:val="clear" w:color="auto" w:fill="auto"/>
            <w:vAlign w:val="center"/>
          </w:tcPr>
          <w:p w14:paraId="4C1DB4B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r>
      <w:tr w14:paraId="5EF6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62" w:type="dxa"/>
            <w:tcBorders>
              <w:top w:val="single" w:color="auto" w:sz="4" w:space="0"/>
            </w:tcBorders>
            <w:shd w:val="clear" w:color="auto" w:fill="auto"/>
            <w:vAlign w:val="center"/>
          </w:tcPr>
          <w:p w14:paraId="2ACDBFCE">
            <w:pPr>
              <w:jc w:val="both"/>
              <w:rPr>
                <w:rFonts w:hint="default" w:ascii="宋体" w:hAnsi="宋体" w:eastAsia="宋体" w:cs="宋体"/>
                <w:color w:val="000000"/>
                <w:sz w:val="22"/>
                <w:szCs w:val="22"/>
                <w:lang w:val="en"/>
              </w:rPr>
            </w:pPr>
            <w:r>
              <w:rPr>
                <w:rFonts w:hint="default" w:ascii="宋体" w:hAnsi="宋体" w:eastAsia="宋体" w:cs="宋体"/>
                <w:color w:val="000000"/>
                <w:sz w:val="22"/>
                <w:szCs w:val="22"/>
                <w:lang w:val="en"/>
              </w:rPr>
              <w:t xml:space="preserve"> </w:t>
            </w:r>
            <w:r>
              <w:rPr>
                <w:rFonts w:hint="default" w:ascii="宋体" w:hAnsi="宋体" w:eastAsia="宋体" w:cs="宋体"/>
                <w:color w:val="000000"/>
                <w:sz w:val="22"/>
                <w:szCs w:val="22"/>
                <w:lang w:val="en-US"/>
              </w:rPr>
              <w:t>1</w:t>
            </w:r>
          </w:p>
        </w:tc>
        <w:tc>
          <w:tcPr>
            <w:tcW w:w="1930" w:type="dxa"/>
            <w:tcBorders>
              <w:top w:val="single" w:color="auto" w:sz="4" w:space="0"/>
              <w:left w:val="nil"/>
              <w:bottom w:val="single" w:color="auto" w:sz="4" w:space="0"/>
              <w:right w:val="single" w:color="auto" w:sz="4" w:space="0"/>
            </w:tcBorders>
            <w:shd w:val="clear" w:color="auto" w:fill="auto"/>
            <w:vAlign w:val="center"/>
          </w:tcPr>
          <w:p w14:paraId="3ECC560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NSDL2023000270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39B6D1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深圳市南山区公园管理中心大沙河公园安保服务采购（1年）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84B33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28E749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深圳市蛇口保安服务有限公司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14:paraId="1716278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CEEE83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D0B237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8E9B0C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417812">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D4BAC9">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70BA8B">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A0EC06">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C2D0855">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E9BC3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4F0CE5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7DE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62" w:type="dxa"/>
            <w:shd w:val="clear" w:color="auto" w:fill="auto"/>
            <w:vAlign w:val="center"/>
          </w:tcPr>
          <w:p w14:paraId="0DDCE67B">
            <w:pPr>
              <w:jc w:val="center"/>
              <w:rPr>
                <w:rFonts w:hint="default" w:ascii="宋体" w:hAnsi="宋体" w:eastAsia="宋体" w:cs="宋体"/>
                <w:color w:val="000000"/>
                <w:sz w:val="22"/>
                <w:szCs w:val="22"/>
                <w:lang w:val="en" w:eastAsia="zh-CN"/>
              </w:rPr>
            </w:pPr>
            <w:r>
              <w:rPr>
                <w:rFonts w:hint="default" w:ascii="宋体" w:hAnsi="宋体" w:eastAsia="宋体" w:cs="宋体"/>
                <w:color w:val="000000"/>
                <w:sz w:val="22"/>
                <w:szCs w:val="22"/>
                <w:lang w:val="en-US" w:eastAsia="zh-CN"/>
              </w:rPr>
              <w:t>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5B939E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NSCG2024000006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CE178E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无线南山第三方全过程监督服务项目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BB232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835431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深圳信息通信研究院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81F3E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160.6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B1F34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9B4227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511718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DD7823">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11806B">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CD6AFA">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03C8C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B2A1CC">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088B7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00B0D9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819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shd w:val="clear" w:color="auto" w:fill="auto"/>
            <w:vAlign w:val="center"/>
          </w:tcPr>
          <w:p w14:paraId="4A4F30E2">
            <w:pPr>
              <w:keepNext w:val="0"/>
              <w:keepLines w:val="0"/>
              <w:widowControl/>
              <w:suppressLineNumbers w:val="0"/>
              <w:jc w:val="center"/>
              <w:textAlignment w:val="center"/>
              <w:rPr>
                <w:rFonts w:hint="default" w:ascii="宋体" w:hAnsi="宋体" w:eastAsia="宋体" w:cs="宋体"/>
                <w:color w:val="000000"/>
                <w:sz w:val="22"/>
                <w:szCs w:val="22"/>
                <w:lang w:val="en" w:eastAsia="zh-CN"/>
              </w:rPr>
            </w:pPr>
            <w:r>
              <w:rPr>
                <w:rFonts w:hint="eastAsia" w:ascii="宋体" w:hAnsi="宋体" w:eastAsia="宋体" w:cs="宋体"/>
                <w:i w:val="0"/>
                <w:iCs w:val="0"/>
                <w:color w:val="000000"/>
                <w:kern w:val="0"/>
                <w:sz w:val="22"/>
                <w:szCs w:val="22"/>
                <w:u w:val="none"/>
                <w:lang w:val="en-US" w:eastAsia="zh-CN" w:bidi="ar"/>
              </w:rPr>
              <w:t>3</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EEFD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NSDL2024000003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7468A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深圳市南山区招商街道办事处法律顾问服务项目（一年）（A包）</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08C23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52A7E4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广东艾特朗律师事务所</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19D14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20DEBD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41658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F4A8CA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4FC83CA">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D52401">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B0923D">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86B682">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E7BBC6">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FA00B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3D63DD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33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shd w:val="clear" w:color="auto" w:fill="auto"/>
            <w:vAlign w:val="center"/>
          </w:tcPr>
          <w:p w14:paraId="1CEDB441">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C36DD">
            <w:pPr>
              <w:jc w:val="center"/>
              <w:rPr>
                <w:rFonts w:hint="eastAsia" w:ascii="宋体" w:hAnsi="宋体" w:eastAsia="宋体" w:cs="宋体"/>
                <w:color w:val="000000"/>
                <w:kern w:val="0"/>
                <w:sz w:val="22"/>
                <w:szCs w:val="2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F928D4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深圳市南山区招商街道办事处法律顾问服务项目（一年）（B包）</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B37AF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EA16F3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北京德恒（深圳）律师事务所</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FE9EC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C249C6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CF4455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3C3870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8FF18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AC64C0">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5D7182">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CB209B">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5E31EC">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AB655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4749EA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74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shd w:val="clear" w:color="auto" w:fill="auto"/>
            <w:vAlign w:val="center"/>
          </w:tcPr>
          <w:p w14:paraId="0DF24135">
            <w:pPr>
              <w:keepNext w:val="0"/>
              <w:keepLines w:val="0"/>
              <w:widowControl/>
              <w:suppressLineNumbers w:val="0"/>
              <w:jc w:val="center"/>
              <w:textAlignment w:val="center"/>
              <w:rPr>
                <w:rFonts w:hint="default" w:ascii="宋体" w:hAnsi="宋体" w:eastAsia="宋体" w:cs="宋体"/>
                <w:color w:val="000000"/>
                <w:sz w:val="22"/>
                <w:szCs w:val="22"/>
                <w:lang w:val="en" w:eastAsia="zh-CN"/>
              </w:rPr>
            </w:pPr>
            <w:r>
              <w:rPr>
                <w:rFonts w:hint="eastAsia" w:ascii="宋体" w:hAnsi="宋体" w:eastAsia="宋体" w:cs="宋体"/>
                <w:i w:val="0"/>
                <w:iCs w:val="0"/>
                <w:color w:val="000000"/>
                <w:kern w:val="0"/>
                <w:sz w:val="22"/>
                <w:szCs w:val="22"/>
                <w:u w:val="none"/>
                <w:lang w:val="en-US" w:eastAsia="zh-CN" w:bidi="ar"/>
              </w:rPr>
              <w:t>5</w:t>
            </w:r>
          </w:p>
        </w:tc>
        <w:tc>
          <w:tcPr>
            <w:tcW w:w="1930" w:type="dxa"/>
            <w:vMerge w:val="restart"/>
            <w:tcBorders>
              <w:top w:val="single" w:color="auto" w:sz="4" w:space="0"/>
              <w:left w:val="single" w:color="auto" w:sz="4" w:space="0"/>
              <w:right w:val="single" w:color="auto" w:sz="4" w:space="0"/>
            </w:tcBorders>
            <w:shd w:val="clear" w:color="auto" w:fill="auto"/>
            <w:vAlign w:val="center"/>
          </w:tcPr>
          <w:p w14:paraId="43A7BC0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NSDL2023000003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F25D1E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深圳市南山区南头街道办事处法律顾问服务项目（一年）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A32FE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C99BAC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广东峻铭律师事务所</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005E9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2B0C8B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7A20B3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E48F55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23631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E963FA">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02EB61">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CA2A385">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A37E5E">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3064A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64E173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4EFE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402C1AAF">
            <w:pPr>
              <w:keepNext w:val="0"/>
              <w:keepLines w:val="0"/>
              <w:widowControl/>
              <w:suppressLineNumbers w:val="0"/>
              <w:jc w:val="center"/>
              <w:textAlignment w:val="center"/>
              <w:rPr>
                <w:rFonts w:hint="default" w:ascii="宋体" w:hAnsi="宋体" w:eastAsia="宋体" w:cs="宋体"/>
                <w:color w:val="000000"/>
                <w:sz w:val="22"/>
                <w:szCs w:val="22"/>
                <w:lang w:val="en" w:eastAsia="zh-CN"/>
              </w:rPr>
            </w:pPr>
            <w:r>
              <w:rPr>
                <w:rFonts w:hint="eastAsia" w:ascii="宋体" w:hAnsi="宋体" w:eastAsia="宋体" w:cs="宋体"/>
                <w:i w:val="0"/>
                <w:iCs w:val="0"/>
                <w:color w:val="000000"/>
                <w:kern w:val="0"/>
                <w:sz w:val="22"/>
                <w:szCs w:val="22"/>
                <w:u w:val="none"/>
                <w:lang w:val="en-US" w:eastAsia="zh-CN" w:bidi="ar"/>
              </w:rPr>
              <w:t>6</w:t>
            </w:r>
          </w:p>
        </w:tc>
        <w:tc>
          <w:tcPr>
            <w:tcW w:w="1930" w:type="dxa"/>
            <w:vMerge w:val="continue"/>
            <w:tcBorders>
              <w:left w:val="single" w:color="auto" w:sz="4" w:space="0"/>
              <w:bottom w:val="single" w:color="auto" w:sz="4" w:space="0"/>
              <w:right w:val="single" w:color="auto" w:sz="4" w:space="0"/>
            </w:tcBorders>
            <w:shd w:val="clear" w:color="auto" w:fill="auto"/>
            <w:vAlign w:val="center"/>
          </w:tcPr>
          <w:p w14:paraId="5BBC3BFC">
            <w:pPr>
              <w:jc w:val="center"/>
              <w:rPr>
                <w:rFonts w:hint="eastAsia" w:ascii="宋体" w:hAnsi="宋体" w:eastAsia="宋体" w:cs="宋体"/>
                <w:color w:val="000000"/>
                <w:sz w:val="22"/>
                <w:szCs w:val="2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5011E2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深圳市南山区南头街道办事处法律顾问服务项目（一年）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4A666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28C86F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广东国晖律师事务所</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3A64B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BCE343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DBCE80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467FBF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AB9E09">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87BE21">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ED8F5B">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17FFE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67A782">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5C2A3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47DBDD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9B9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E090312">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9457C7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NSCG2025000007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BC7A28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深圳市蛇口育才教育集团学校（育才二中、二小）物业管理服务项目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9C885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8DD2A7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招商局物业管理有限公司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00B8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291.9912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0F4291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608C7B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703DC1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8C9553">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1CD49D">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89A4D1">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465333">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E6D51E">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5098AD">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3A414F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8F8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D3237C0">
            <w:pPr>
              <w:keepNext w:val="0"/>
              <w:keepLines w:val="0"/>
              <w:widowControl/>
              <w:suppressLineNumbers w:val="0"/>
              <w:jc w:val="center"/>
              <w:textAlignment w:val="center"/>
              <w:rPr>
                <w:rFonts w:hint="default" w:ascii="宋体" w:hAnsi="宋体" w:eastAsia="宋体" w:cs="宋体"/>
                <w:color w:val="000000"/>
                <w:sz w:val="22"/>
                <w:szCs w:val="22"/>
                <w:lang w:val="en" w:eastAsia="zh-CN"/>
              </w:rPr>
            </w:pPr>
            <w:r>
              <w:rPr>
                <w:rFonts w:hint="eastAsia" w:ascii="宋体" w:hAnsi="宋体" w:eastAsia="宋体" w:cs="宋体"/>
                <w:i w:val="0"/>
                <w:iCs w:val="0"/>
                <w:color w:val="000000"/>
                <w:kern w:val="0"/>
                <w:sz w:val="22"/>
                <w:szCs w:val="22"/>
                <w:u w:val="none"/>
                <w:lang w:val="en-US" w:eastAsia="zh-CN" w:bidi="ar"/>
              </w:rPr>
              <w:t>8</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37956C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NSCG2025000008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40612E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深圳市蛇口育才教育集团学校（育才中学、一小、三小）物业管理服务项目合同</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A9AB6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25C185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深圳地铁物业管理发展有限公司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CFD2B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483.996932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450FAB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AC47BE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3BF439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1C66C9">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B5F749B">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50A260">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D3E352">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2EF92C">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335EB5">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314B50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01F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right w:val="single" w:color="auto" w:sz="4" w:space="0"/>
            </w:tcBorders>
            <w:shd w:val="clear" w:color="auto" w:fill="auto"/>
            <w:vAlign w:val="center"/>
          </w:tcPr>
          <w:p w14:paraId="62082AD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930" w:type="dxa"/>
            <w:tcBorders>
              <w:top w:val="single" w:color="auto" w:sz="4" w:space="0"/>
              <w:left w:val="single" w:color="auto" w:sz="4" w:space="0"/>
              <w:right w:val="single" w:color="auto" w:sz="4" w:space="0"/>
            </w:tcBorders>
            <w:shd w:val="clear" w:color="auto" w:fill="auto"/>
            <w:vAlign w:val="center"/>
          </w:tcPr>
          <w:p w14:paraId="541824C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NSCG2025000009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FBB9CF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深圳市蛇口育才教育集团学校（育才三中、四小）物业管理服务项目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25683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85C39E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深圳市南山区保安服务有限公司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874D2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219.98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CA8B93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44EB6A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DF8281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10077D">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385207">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77714E">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081E04">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E6D427">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FFA84">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66C3E2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w:t>
            </w:r>
          </w:p>
        </w:tc>
      </w:tr>
      <w:tr w14:paraId="5692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3F285C1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930" w:type="dxa"/>
            <w:tcBorders>
              <w:left w:val="single" w:color="auto" w:sz="4" w:space="0"/>
              <w:bottom w:val="single" w:color="auto" w:sz="4" w:space="0"/>
              <w:right w:val="single" w:color="auto" w:sz="4" w:space="0"/>
            </w:tcBorders>
            <w:shd w:val="clear" w:color="auto" w:fill="auto"/>
            <w:vAlign w:val="center"/>
          </w:tcPr>
          <w:p w14:paraId="5DBE64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NSDL2024000222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D62FAF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深圳市南山外国语学校（集团）外籍教师服务采购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19FE43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7430BF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中视方圆（北京）文化发展集团有限公司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397AD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336.22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81BDA2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896679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716376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6741A0">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付款方式与招标文件不一致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4F698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2025.02.07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AB187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99BDD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601F57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567250">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0E5176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8DB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4FFAB44C">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51A26D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NSCG2024000012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B05896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南山区电子政务网络平台运维服务项目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3826C0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DDC199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赛尔网络有限公司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6FE08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283.5568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1FDA2C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2275F6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913381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7A073E">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BA15B2">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7CEDBF">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A3B311">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86DD0F">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8C069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C027A9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671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3001E245">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930" w:type="dxa"/>
            <w:tcBorders>
              <w:top w:val="single" w:color="auto" w:sz="4" w:space="0"/>
              <w:left w:val="single" w:color="auto" w:sz="4" w:space="0"/>
              <w:right w:val="single" w:color="auto" w:sz="4" w:space="0"/>
            </w:tcBorders>
            <w:shd w:val="clear" w:color="auto" w:fill="auto"/>
            <w:vAlign w:val="center"/>
          </w:tcPr>
          <w:p w14:paraId="3E1638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NSCG2025000003</w:t>
            </w:r>
          </w:p>
        </w:tc>
        <w:tc>
          <w:tcPr>
            <w:tcW w:w="1331" w:type="dxa"/>
            <w:tcBorders>
              <w:top w:val="single" w:color="auto" w:sz="4" w:space="0"/>
              <w:left w:val="single" w:color="auto" w:sz="4" w:space="0"/>
              <w:right w:val="single" w:color="auto" w:sz="4" w:space="0"/>
            </w:tcBorders>
            <w:shd w:val="clear" w:color="auto" w:fill="auto"/>
            <w:vAlign w:val="center"/>
          </w:tcPr>
          <w:p w14:paraId="4B282EA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深圳市南山区第二外国语学校（集团）海德课后延时服务课程采购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1642A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B7F2A2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希斯教育（深圳）有限公司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618DC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5CE9C6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7E3996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788DDC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1CACE9">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9C9C81">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905504">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D03C13D">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6BC2E6">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A667D5">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0A952A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4CC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7E27DC8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930" w:type="dxa"/>
            <w:tcBorders>
              <w:left w:val="single" w:color="auto" w:sz="4" w:space="0"/>
              <w:right w:val="single" w:color="auto" w:sz="4" w:space="0"/>
            </w:tcBorders>
            <w:shd w:val="clear" w:color="auto" w:fill="auto"/>
            <w:vAlign w:val="center"/>
          </w:tcPr>
          <w:p w14:paraId="0A7AAA2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NSCG2023000428</w:t>
            </w:r>
          </w:p>
        </w:tc>
        <w:tc>
          <w:tcPr>
            <w:tcW w:w="1331" w:type="dxa"/>
            <w:tcBorders>
              <w:left w:val="single" w:color="auto" w:sz="4" w:space="0"/>
              <w:right w:val="single" w:color="auto" w:sz="4" w:space="0"/>
            </w:tcBorders>
            <w:shd w:val="clear" w:color="auto" w:fill="auto"/>
            <w:vAlign w:val="center"/>
          </w:tcPr>
          <w:p w14:paraId="6CF0C98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深圳市南山区招商街道办事处环卫（物管城市）服务采购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D1695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EF79DD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招商局物业管理有限公司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A3EDA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5232.779425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8787D0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4DC8EC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E228DA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C1F02F">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71D732">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0610BC">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EDF286">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DDC3A6">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9D90D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9B6337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2069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4FC88029">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930" w:type="dxa"/>
            <w:tcBorders>
              <w:left w:val="single" w:color="auto" w:sz="4" w:space="0"/>
              <w:bottom w:val="single" w:color="auto" w:sz="4" w:space="0"/>
              <w:right w:val="single" w:color="auto" w:sz="4" w:space="0"/>
            </w:tcBorders>
            <w:shd w:val="clear" w:color="auto" w:fill="auto"/>
            <w:vAlign w:val="center"/>
          </w:tcPr>
          <w:p w14:paraId="42F66C3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NSCG2024000309</w:t>
            </w:r>
          </w:p>
        </w:tc>
        <w:tc>
          <w:tcPr>
            <w:tcW w:w="1331" w:type="dxa"/>
            <w:tcBorders>
              <w:left w:val="single" w:color="auto" w:sz="4" w:space="0"/>
              <w:bottom w:val="single" w:color="auto" w:sz="4" w:space="0"/>
              <w:right w:val="single" w:color="auto" w:sz="4" w:space="0"/>
            </w:tcBorders>
            <w:shd w:val="clear" w:color="auto" w:fill="auto"/>
            <w:vAlign w:val="center"/>
          </w:tcPr>
          <w:p w14:paraId="3590C20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深圳市南山博物馆“钢铁与荣耀：欧洲骑士盔甲与文化展”借展服务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EDF05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文体</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6FCEA1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北京坤远文博展览有限公司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2FDA8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286.6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008BFE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CA0934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032873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672E37">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EB1C54">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62E3C1">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88ABF6B">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9C75F0">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EE628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817869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64A1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485B4B3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64E4E0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NSCG2023000004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7169C9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深圳市南山区民政局南山区社会福利等领域社会工作服务项目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241A0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4D21D0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深圳市南山区南风社会工作服务社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59BF8B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624.3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39A58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28F4F6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5AF79A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7EE9DB">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35E951">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73A6A9">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FD6E6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6167E3">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DB60A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21AFED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14E3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3FAFD4A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51806D4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4743DE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桃源街道辖区道路固定护栏采购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642F0B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F5CDEC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广东皓至建筑工程有限公司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35C46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216.49572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E797C3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49E57E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8CEAA2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013E0A">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6C3124">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A8C5FA">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3A6DB7">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26DE70">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1EF6A4">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02BC6A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货物</w:t>
            </w:r>
          </w:p>
        </w:tc>
      </w:tr>
      <w:tr w14:paraId="549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059FF58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930" w:type="dxa"/>
            <w:tcBorders>
              <w:top w:val="single" w:color="auto" w:sz="4" w:space="0"/>
              <w:left w:val="single" w:color="auto" w:sz="4" w:space="0"/>
              <w:right w:val="single" w:color="auto" w:sz="4" w:space="0"/>
            </w:tcBorders>
            <w:shd w:val="clear" w:color="auto" w:fill="auto"/>
            <w:vAlign w:val="center"/>
          </w:tcPr>
          <w:p w14:paraId="36C33ED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NSDL2025000013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8C9660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深圳市蛇口育才集团午休管理服务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85D6BD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CD83BF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希斯教育（深圳）有限公司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09F90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9DE10D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2FE4D0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9F1A56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297005">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5343C5">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46CF21">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3068F2">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4B37B0">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D8969C">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3B73A4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219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34E960D3">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930" w:type="dxa"/>
            <w:tcBorders>
              <w:left w:val="single" w:color="auto" w:sz="4" w:space="0"/>
              <w:right w:val="single" w:color="auto" w:sz="4" w:space="0"/>
            </w:tcBorders>
            <w:shd w:val="clear" w:color="auto" w:fill="auto"/>
            <w:vAlign w:val="center"/>
          </w:tcPr>
          <w:p w14:paraId="59A68EF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NSCG2025000001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D2D08D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北京师范大学南山附属学校校园安保服务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5D52F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56DEDE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深圳市蛇口保安服务有限公司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E0796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B74F04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11AA25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D08148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12F237">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998294">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F3B08E">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27E119">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7C80EC">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9DD316">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CAD65C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C9B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DE42BF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930" w:type="dxa"/>
            <w:tcBorders>
              <w:left w:val="single" w:color="auto" w:sz="4" w:space="0"/>
              <w:right w:val="single" w:color="auto" w:sz="4" w:space="0"/>
            </w:tcBorders>
            <w:shd w:val="clear" w:color="auto" w:fill="auto"/>
            <w:vAlign w:val="center"/>
          </w:tcPr>
          <w:p w14:paraId="6668D70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7EFE03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深圳市南山区第二外国语学校（集团）引进外籍教师开设国际课程服务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4083D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82EC10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中国（深圳）国际人才培训中心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3C8C3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D5DA1E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61C0DD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265FE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28B81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合同付款方式与招标文件不一致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8DBB9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B053A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2025.02.18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AEAF3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FD529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24F418">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BCFC8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4A49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8012E5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930" w:type="dxa"/>
            <w:tcBorders>
              <w:left w:val="single" w:color="auto" w:sz="4" w:space="0"/>
              <w:right w:val="single" w:color="auto" w:sz="4" w:space="0"/>
            </w:tcBorders>
            <w:shd w:val="clear" w:color="auto" w:fill="auto"/>
            <w:vAlign w:val="center"/>
          </w:tcPr>
          <w:p w14:paraId="4E95E66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NSCG2021198647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9BD6BE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深圳市南山区机关事务管理局水果类生鲜食材配送服务（1年）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7EAE1F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3B1116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深圳市东升泰食品有限公司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9508A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279BFB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3D0CE9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D7945A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54479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69C988">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B353F6">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15BF1D8">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BCDA03">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9FD79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16DF61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0A2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75635417">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930" w:type="dxa"/>
            <w:tcBorders>
              <w:left w:val="single" w:color="auto" w:sz="4" w:space="0"/>
              <w:right w:val="single" w:color="auto" w:sz="4" w:space="0"/>
            </w:tcBorders>
            <w:shd w:val="clear" w:color="auto" w:fill="auto"/>
            <w:vAlign w:val="center"/>
          </w:tcPr>
          <w:p w14:paraId="385291C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NSCG2021198648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F67429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深圳市南山区机关事务管理局海鲜类生鲜食材配送服务（1年）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EEA85F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4E0DCD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深圳豫粤盛农产品有限公司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B607E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B74DD6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3ED9C7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3FB521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36836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93D7F4">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6A1D5C">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9693CF9">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024255">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BEC52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4006D30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669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00F4509">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930" w:type="dxa"/>
            <w:vMerge w:val="restart"/>
            <w:tcBorders>
              <w:left w:val="single" w:color="auto" w:sz="4" w:space="0"/>
              <w:bottom w:val="single" w:color="auto" w:sz="4" w:space="0"/>
              <w:right w:val="single" w:color="auto" w:sz="4" w:space="0"/>
            </w:tcBorders>
            <w:shd w:val="clear" w:color="auto" w:fill="auto"/>
            <w:vAlign w:val="center"/>
          </w:tcPr>
          <w:p w14:paraId="1D6555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NSCG2021198665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613FB2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深圳市南山区机关事务管理局综合类生鲜食材配送服务采购（1年）B包</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A3E5D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D1159A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深圳市润泰实业发展有限公司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F2F70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4D9017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1FC896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3B0597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F074BF">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11888E">
            <w:pP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77892E">
            <w:pP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A5631F">
            <w:pP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8ADBD1">
            <w:pP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0C8F7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22A705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6F51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6B7ED06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6C5D9">
            <w:pPr>
              <w:jc w:val="center"/>
              <w:rPr>
                <w:rFonts w:hint="eastAsia" w:ascii="宋体" w:hAnsi="宋体" w:eastAsia="宋体" w:cs="宋体"/>
                <w:color w:val="000000"/>
                <w:kern w:val="0"/>
                <w:sz w:val="22"/>
                <w:szCs w:val="2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0C75F9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深圳市南山区机关事务管理局综合类生鲜食材配送服务采购（1年）C包</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2E04B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C011BA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深圳市绿鑫源农品有限公司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1E930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67204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7B50A6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FB2074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2B817C">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A9DA03">
            <w:pP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987C72">
            <w:pP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33F29E">
            <w:pP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C5B0E4">
            <w:pP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B3266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984F71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736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2AE7A910">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2DA6FD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NSDL2025000003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4A0F11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2025年教师伙食</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600F67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6CCB06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深圳市鑫辉餐饮服务管理有限公司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144FA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143.22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DCBDEA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114B94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E38C79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87FDE2">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66E71E">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E1C6F6">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3009B4">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B77B6A">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E93FEE">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8712F9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8BD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5659F80">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6B09F91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5EDAF9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南山区企业风采嘉年华项目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C5D053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ECF0F0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深圳市龙媒影视文化传播有限公司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24ABF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269.9237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F5A209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144CD7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219F7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A0A1BE">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82B16F">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7EB654">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1F5EFF8">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E09E57">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4B3AE9">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ACE26D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342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2322E555">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35E7ACF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C1364A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南方科技大学医院定制类办公家具采购项目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20084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BD31C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深圳市亚太家具科技有限公司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E693B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9C9542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919BC6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7B2A4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98AA46">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06B46F">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99E277">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45E5AE5">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771178">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5D8255">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FA949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货物</w:t>
            </w:r>
          </w:p>
        </w:tc>
      </w:tr>
      <w:tr w14:paraId="57C0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right w:val="single" w:color="auto" w:sz="4" w:space="0"/>
            </w:tcBorders>
            <w:shd w:val="clear" w:color="auto" w:fill="auto"/>
            <w:vAlign w:val="center"/>
          </w:tcPr>
          <w:p w14:paraId="0EE97D7E">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724E49C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NSCG2025000006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C74811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南方科技大学医院非定制类办公家具采购项目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12CD4A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53E782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深圳市思佳特实业发展有限公司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3C7F1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0.76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1974F1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95A8AC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B5F14B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C7AD02">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07E49B">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1A862D">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F3DD1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680659E">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F218A7">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DF101E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货物</w:t>
            </w:r>
          </w:p>
        </w:tc>
      </w:tr>
      <w:tr w14:paraId="7799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7FA880E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930" w:type="dxa"/>
            <w:tcBorders>
              <w:top w:val="single" w:color="auto" w:sz="4" w:space="0"/>
              <w:left w:val="single" w:color="auto" w:sz="4" w:space="0"/>
              <w:right w:val="single" w:color="auto" w:sz="4" w:space="0"/>
            </w:tcBorders>
            <w:shd w:val="clear" w:color="auto" w:fill="auto"/>
            <w:vAlign w:val="center"/>
          </w:tcPr>
          <w:p w14:paraId="40CC8BF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NSDL2025000009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D622FC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珠宝部课时模块采购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DE1EC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B87F46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深圳市誉宝教育科技有限公司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696FC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154.876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2418C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A7DAD9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543AB2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2328F0">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3BA1FCE">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E07A6D">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DE8EE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102F472">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4AABBC">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99374D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6A7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7EC3ACE2">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930" w:type="dxa"/>
            <w:tcBorders>
              <w:left w:val="single" w:color="auto" w:sz="4" w:space="0"/>
              <w:bottom w:val="single" w:color="auto" w:sz="4" w:space="0"/>
              <w:right w:val="single" w:color="auto" w:sz="4" w:space="0"/>
            </w:tcBorders>
            <w:shd w:val="clear" w:color="auto" w:fill="auto"/>
            <w:vAlign w:val="center"/>
          </w:tcPr>
          <w:p w14:paraId="0EE61C0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C0EE8C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深圳市蛇口育才教育集团育才二小游泳课程、运营管理服务项目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00A428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E92D95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深圳市大龙游泳俱乐部有限公司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04B6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139.75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5C12DC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5FEEAC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E1CABF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A8966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合同未具体约定人员要求</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21B61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2025.02.19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52525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B6CAD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3FB0F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052540">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70DA07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4E4F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D28946C">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02E1C9F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NSDL2024000005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4B01FB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南山区妇幼保健院食堂服务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B19570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76FDF5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深圳市开元餐饮管理有限公司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197CA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35B6DA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830CDF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90F730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15F0E0">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E130AC">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FFDFEB">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066C5EA">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48FDFB">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E583B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F278E4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2D80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E2F9FB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712848E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NSDL2023000039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D12865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南山公安分局2023年分局新增伙食费食堂物资配送服务采购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0323A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公安</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90A640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宏鸿农产品集团有限公司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FADDE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BCA663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3B1F2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88AFAD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3CADB1">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A77914">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55B3289">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03DD0C9">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DF9CD8">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0BD68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A3B698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1B5D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right w:val="single" w:color="auto" w:sz="4" w:space="0"/>
            </w:tcBorders>
            <w:shd w:val="clear" w:color="auto" w:fill="auto"/>
            <w:vAlign w:val="center"/>
          </w:tcPr>
          <w:p w14:paraId="6FECA004">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38663E2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NSDL2023000028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E40047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南山公安分局2023年蛇口港派出所食堂物资配送服务采购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86D04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公安</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26A1CF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深圳市悦悦农副产品有限公司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A8DE0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2F2955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4A219B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D74AB9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50BC268">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11CF77">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394660">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BF4931">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0C0158">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ADD42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A76E3E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2C2B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5964372">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930" w:type="dxa"/>
            <w:tcBorders>
              <w:top w:val="single" w:color="auto" w:sz="4" w:space="0"/>
              <w:left w:val="single" w:color="auto" w:sz="4" w:space="0"/>
              <w:right w:val="single" w:color="auto" w:sz="4" w:space="0"/>
            </w:tcBorders>
            <w:shd w:val="clear" w:color="auto" w:fill="auto"/>
            <w:vAlign w:val="center"/>
          </w:tcPr>
          <w:p w14:paraId="58D912C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0F0032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深圳市南山区前海创新教育集团桂湾学校2025年物业管理服务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DE9D0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C925EE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深圳市深汇通泰丰物业发展有限公司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4E576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338.5488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9223DB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2BE5B9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03B8E7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4CA01C">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C24356">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6635FE">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D6E1F6">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658493B">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23CD0A">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6F82B1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4F35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20D354F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930" w:type="dxa"/>
            <w:tcBorders>
              <w:left w:val="single" w:color="auto" w:sz="4" w:space="0"/>
              <w:right w:val="single" w:color="auto" w:sz="4" w:space="0"/>
            </w:tcBorders>
            <w:shd w:val="clear" w:color="auto" w:fill="auto"/>
            <w:vAlign w:val="center"/>
          </w:tcPr>
          <w:p w14:paraId="38A4236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NSDL2025000004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3B9710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2025年午餐午休管理服务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3062DF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EB6C95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希斯教育（深圳）有限公司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7FA30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FF0AF8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D7518D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9243AA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A37171">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9A940B3">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ED8D87">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04F2C7">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256DFC">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E2DEA0">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09B662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1814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0B1F23E8">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930" w:type="dxa"/>
            <w:tcBorders>
              <w:left w:val="single" w:color="auto" w:sz="4" w:space="0"/>
              <w:right w:val="single" w:color="auto" w:sz="4" w:space="0"/>
            </w:tcBorders>
            <w:shd w:val="clear" w:color="auto" w:fill="auto"/>
            <w:vAlign w:val="center"/>
          </w:tcPr>
          <w:p w14:paraId="5E80225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NSCG2025000017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7242BD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深圳市南山区文化广电旅游体育局2025深港马拉松赛暨第十五届全国运动会田径（马拉松）测试赛</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E57BC1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文体</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081431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华润文化体育发展有限公司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E8942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237.7368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10A852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B4F9F9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1F6515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BC2C5B">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C365BEC">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BFCEBA">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89B10F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C7DAAE2">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698720">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D39CE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w:t>
            </w:r>
          </w:p>
        </w:tc>
      </w:tr>
      <w:tr w14:paraId="4BB2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07B38B1">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930" w:type="dxa"/>
            <w:tcBorders>
              <w:left w:val="single" w:color="auto" w:sz="4" w:space="0"/>
              <w:right w:val="single" w:color="auto" w:sz="4" w:space="0"/>
            </w:tcBorders>
            <w:shd w:val="clear" w:color="auto" w:fill="auto"/>
            <w:vAlign w:val="center"/>
          </w:tcPr>
          <w:p w14:paraId="443AFE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NSDL2024000013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8088D1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桃源街道妇联服务项目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7CABF3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322ED0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深圳市西部人力资源发展有限公司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5E9EF4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152.0748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C3ABC4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ADEFBD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78F33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B5577B">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484D75">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3F5607">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D993D7D">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C8289A">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15144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4C2F3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w:t>
            </w:r>
          </w:p>
        </w:tc>
      </w:tr>
      <w:tr w14:paraId="0537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51216533">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930" w:type="dxa"/>
            <w:tcBorders>
              <w:left w:val="single" w:color="auto" w:sz="4" w:space="0"/>
              <w:right w:val="single" w:color="auto" w:sz="4" w:space="0"/>
            </w:tcBorders>
            <w:shd w:val="clear" w:color="auto" w:fill="auto"/>
            <w:vAlign w:val="center"/>
          </w:tcPr>
          <w:p w14:paraId="05506B4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NSDL2024000016</w:t>
            </w:r>
          </w:p>
        </w:tc>
        <w:tc>
          <w:tcPr>
            <w:tcW w:w="1331" w:type="dxa"/>
            <w:tcBorders>
              <w:top w:val="single" w:color="auto" w:sz="4" w:space="0"/>
              <w:left w:val="single" w:color="auto" w:sz="4" w:space="0"/>
              <w:right w:val="single" w:color="auto" w:sz="4" w:space="0"/>
            </w:tcBorders>
            <w:shd w:val="clear" w:color="auto" w:fill="auto"/>
            <w:vAlign w:val="center"/>
          </w:tcPr>
          <w:p w14:paraId="427134E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2024年午餐午休管理</w:t>
            </w:r>
          </w:p>
        </w:tc>
        <w:tc>
          <w:tcPr>
            <w:tcW w:w="567" w:type="dxa"/>
            <w:tcBorders>
              <w:top w:val="single" w:color="auto" w:sz="4" w:space="0"/>
              <w:left w:val="single" w:color="auto" w:sz="4" w:space="0"/>
              <w:right w:val="single" w:color="auto" w:sz="4" w:space="0"/>
            </w:tcBorders>
            <w:shd w:val="clear" w:color="auto" w:fill="auto"/>
            <w:vAlign w:val="center"/>
          </w:tcPr>
          <w:p w14:paraId="35509E4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01E7C7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希斯教育（深圳）有限公司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06C3C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04C359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591094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CCD441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30E15D">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F500C82">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5A2942">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5849891">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73E7F7">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DA242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C28371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7DAC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4C0EA4E">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930" w:type="dxa"/>
            <w:tcBorders>
              <w:left w:val="single" w:color="auto" w:sz="4" w:space="0"/>
              <w:right w:val="single" w:color="auto" w:sz="4" w:space="0"/>
            </w:tcBorders>
            <w:shd w:val="clear" w:color="auto" w:fill="auto"/>
            <w:vAlign w:val="center"/>
          </w:tcPr>
          <w:p w14:paraId="43AB0CF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NSDL2024000017</w:t>
            </w:r>
          </w:p>
        </w:tc>
        <w:tc>
          <w:tcPr>
            <w:tcW w:w="1331" w:type="dxa"/>
            <w:tcBorders>
              <w:left w:val="single" w:color="auto" w:sz="4" w:space="0"/>
              <w:right w:val="single" w:color="auto" w:sz="4" w:space="0"/>
            </w:tcBorders>
            <w:shd w:val="clear" w:color="auto" w:fill="auto"/>
            <w:vAlign w:val="center"/>
          </w:tcPr>
          <w:p w14:paraId="6FC2E34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2024年教师伙食</w:t>
            </w:r>
          </w:p>
        </w:tc>
        <w:tc>
          <w:tcPr>
            <w:tcW w:w="567" w:type="dxa"/>
            <w:tcBorders>
              <w:left w:val="single" w:color="auto" w:sz="4" w:space="0"/>
              <w:right w:val="single" w:color="auto" w:sz="4" w:space="0"/>
            </w:tcBorders>
            <w:shd w:val="clear" w:color="auto" w:fill="auto"/>
            <w:vAlign w:val="center"/>
          </w:tcPr>
          <w:p w14:paraId="3EC8208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D8D6A7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深圳市鑫辉餐饮服务管理有限公司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5E7CA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D6BF6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5C190C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FC2373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C61CA8">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A907D6C">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9BC2FE">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FE194E">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6FAA1F7">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1AA8D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AB42C9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E96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284F1FA5">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930" w:type="dxa"/>
            <w:tcBorders>
              <w:left w:val="single" w:color="auto" w:sz="4" w:space="0"/>
              <w:right w:val="single" w:color="auto" w:sz="4" w:space="0"/>
            </w:tcBorders>
            <w:shd w:val="clear" w:color="auto" w:fill="auto"/>
            <w:vAlign w:val="center"/>
          </w:tcPr>
          <w:p w14:paraId="0000028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NSDL2025000018</w:t>
            </w:r>
          </w:p>
        </w:tc>
        <w:tc>
          <w:tcPr>
            <w:tcW w:w="1331" w:type="dxa"/>
            <w:tcBorders>
              <w:left w:val="single" w:color="auto" w:sz="4" w:space="0"/>
              <w:bottom w:val="single" w:color="auto" w:sz="4" w:space="0"/>
              <w:right w:val="single" w:color="auto" w:sz="4" w:space="0"/>
            </w:tcBorders>
            <w:shd w:val="clear" w:color="auto" w:fill="auto"/>
            <w:vAlign w:val="center"/>
          </w:tcPr>
          <w:p w14:paraId="1091FA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消费投诉辅助服务</w:t>
            </w:r>
          </w:p>
        </w:tc>
        <w:tc>
          <w:tcPr>
            <w:tcW w:w="567" w:type="dxa"/>
            <w:tcBorders>
              <w:left w:val="single" w:color="auto" w:sz="4" w:space="0"/>
              <w:bottom w:val="single" w:color="auto" w:sz="4" w:space="0"/>
              <w:right w:val="single" w:color="auto" w:sz="4" w:space="0"/>
            </w:tcBorders>
            <w:shd w:val="clear" w:color="auto" w:fill="auto"/>
            <w:vAlign w:val="center"/>
          </w:tcPr>
          <w:p w14:paraId="2FD52EF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205616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深圳市品质消费研究院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390C1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584.6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A1DC4A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1A975F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6B57BA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57E85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合同未具体约定人员要求</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0C401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23F23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27DEB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0323C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2025.02.27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D4A3F2">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4BE4F5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w:t>
            </w:r>
          </w:p>
        </w:tc>
      </w:tr>
      <w:tr w14:paraId="28C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1ECE3EF9">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930" w:type="dxa"/>
            <w:tcBorders>
              <w:left w:val="single" w:color="auto" w:sz="4" w:space="0"/>
              <w:right w:val="single" w:color="auto" w:sz="4" w:space="0"/>
            </w:tcBorders>
            <w:shd w:val="clear" w:color="auto" w:fill="auto"/>
            <w:vAlign w:val="center"/>
          </w:tcPr>
          <w:p w14:paraId="2F8F5654">
            <w:pPr>
              <w:keepNext w:val="0"/>
              <w:keepLines w:val="0"/>
              <w:widowControl/>
              <w:suppressLineNumbers w:val="0"/>
              <w:jc w:val="center"/>
              <w:textAlignment w:val="center"/>
              <w:rPr>
                <w:rFonts w:hint="eastAsia" w:ascii="宋体" w:hAnsi="宋体" w:eastAsia="宋体" w:cs="宋体"/>
                <w:b w:val="0"/>
                <w:bCs w:val="0"/>
                <w:color w:val="000000"/>
                <w:sz w:val="22"/>
                <w:szCs w:val="22"/>
                <w:highlight w:val="yellow"/>
              </w:rPr>
            </w:pPr>
            <w:r>
              <w:rPr>
                <w:rFonts w:hint="eastAsia" w:ascii="宋体" w:hAnsi="宋体" w:eastAsia="宋体" w:cs="宋体"/>
                <w:i w:val="0"/>
                <w:iCs w:val="0"/>
                <w:color w:val="000000"/>
                <w:kern w:val="0"/>
                <w:sz w:val="22"/>
                <w:szCs w:val="22"/>
                <w:u w:val="none"/>
                <w:lang w:val="en-US" w:eastAsia="zh-CN" w:bidi="ar"/>
              </w:rPr>
              <w:t>NSDL2023000011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8A57B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深圳市南山区蛇口街道办事处2023年新增网格工作事项购买服务项目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936BA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467929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深圳市西部人力资源发展有限公司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24852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403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4F7938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22AE3F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A54D92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FC5075">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66D788">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7EA997">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E496FFA">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344550">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68DF9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057B9F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B42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236F9D1C">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930" w:type="dxa"/>
            <w:tcBorders>
              <w:left w:val="single" w:color="auto" w:sz="4" w:space="0"/>
              <w:bottom w:val="single" w:color="auto" w:sz="4" w:space="0"/>
              <w:right w:val="single" w:color="auto" w:sz="4" w:space="0"/>
            </w:tcBorders>
            <w:shd w:val="clear" w:color="auto" w:fill="auto"/>
            <w:vAlign w:val="center"/>
          </w:tcPr>
          <w:p w14:paraId="2F9C827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NSDL2025000015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8DF345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2025年建设工程消防设施检测服务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272F62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255788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深圳森磊弘泰消防科技有限公司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FAFD2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B115E0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E94A6B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B611EB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103FCA">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679FD3">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D3A944">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AEF55D2">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F661E8">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C1FF4A">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CD80D3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工程</w:t>
            </w:r>
          </w:p>
        </w:tc>
      </w:tr>
      <w:tr w14:paraId="1F2C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6826717D">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D789C3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NSDL2025000014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A58386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2025年重点、危化、大型建设工程消防审验技术服务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F84FA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DF5743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深圳市华森建筑工程咨询有限公司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9C708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6D906A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30C789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96C4CA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18D433">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FA9407">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063B13">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565C449">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FD21AB">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11E802">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C1D284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工程</w:t>
            </w:r>
          </w:p>
        </w:tc>
      </w:tr>
      <w:tr w14:paraId="1780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280F1D9">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CA7367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NSDL2023000183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55AB5C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桃源街道人大代表之家运营服务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3F5E1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CC635F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深圳市南山区社区治理与服务创新促进会</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8036D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197.0596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FAF118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044BC6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45117F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94696C">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39D28B">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9AB220">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AF4FF59">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5A4F5E1">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C95D9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045939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08C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C1CDFB7">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3BC3A9B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NSDL2024000004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9EECB3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委托第三方机构开展人乳头瘤病毒（HPV）检测服务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5D9E9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AF9170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广州凯普医学检验所有限公司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B3AF4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D3EAC1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7F7473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A66CA8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A054DA">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9F7CE16">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F6C1B8">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E40453">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2E138F">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2CC8E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F9DA81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26CB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right w:val="single" w:color="auto" w:sz="4" w:space="0"/>
            </w:tcBorders>
            <w:shd w:val="clear" w:color="auto" w:fill="auto"/>
            <w:vAlign w:val="center"/>
          </w:tcPr>
          <w:p w14:paraId="37728965">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5CD50F3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NSDL2023000005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633A38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南山区水务局水灾害防御等综合技术服务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BCA601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AA9CCA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深圳市市政工程咨询中心有限公司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C0E62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FF4231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DFE86E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CD8D59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501B02">
            <w:pPr>
              <w:jc w:val="left"/>
              <w:rPr>
                <w:rFonts w:hint="eastAsia" w:ascii="宋体" w:hAnsi="宋体" w:eastAsia="宋体" w:cs="宋体"/>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B3B422">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6C9CBC">
            <w:pP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F054E45">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5A2325">
            <w:pP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6737C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63EDE27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7D37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20F7207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045E8F1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NSCG2025000012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D2D997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网络安全监测预警处置运营服务项目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E7416A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BAC48F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中国移动通信集团广东有限公司深圳分公司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373E3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1343.75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E35B3C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33EE45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22D506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4E7941">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54359B">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4415D6">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51F8D95">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CD76DF">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02A397">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45D242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776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D8F4FF3">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0EDB1B3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NSCG2024000336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69111B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深圳市南山区公园管理中心大南山公园综合管养物业服务采购（1 年）</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F9B3F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5C9575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深圳诺盛服务有限公司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E9801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1416.77234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93DFF0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AED55E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3BFAAF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6C1C42">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099E8F7">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F51E1B3">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75460D">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4C11DA">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5F362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C819C8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698A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right w:val="single" w:color="auto" w:sz="4" w:space="0"/>
            </w:tcBorders>
            <w:shd w:val="clear" w:color="auto" w:fill="auto"/>
            <w:vAlign w:val="center"/>
          </w:tcPr>
          <w:p w14:paraId="44050A0F">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930" w:type="dxa"/>
            <w:tcBorders>
              <w:top w:val="single" w:color="auto" w:sz="4" w:space="0"/>
              <w:left w:val="single" w:color="auto" w:sz="4" w:space="0"/>
              <w:right w:val="single" w:color="auto" w:sz="4" w:space="0"/>
            </w:tcBorders>
            <w:shd w:val="clear" w:color="auto" w:fill="auto"/>
            <w:vAlign w:val="center"/>
          </w:tcPr>
          <w:p w14:paraId="46E7202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DBC9A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深圳市南山区卫生健康局 2025 年南山区爱国卫生监督检查服务项目（1年）A</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B2D766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AA911E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深圳市鹏健环境科技有限公司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61CDA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BD00D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B1AA30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1481A5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2113C6">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B09E6C">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3CDD50">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6F38ABD">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383D3D">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AF75EA">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0DA6D6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5642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right w:val="single" w:color="auto" w:sz="4" w:space="0"/>
            </w:tcBorders>
            <w:shd w:val="clear" w:color="auto" w:fill="auto"/>
            <w:vAlign w:val="center"/>
          </w:tcPr>
          <w:p w14:paraId="372510EB">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930" w:type="dxa"/>
            <w:tcBorders>
              <w:left w:val="single" w:color="auto" w:sz="4" w:space="0"/>
              <w:right w:val="single" w:color="auto" w:sz="4" w:space="0"/>
            </w:tcBorders>
            <w:shd w:val="clear" w:color="auto" w:fill="auto"/>
            <w:vAlign w:val="center"/>
          </w:tcPr>
          <w:p w14:paraId="56FA4E1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 w:eastAsia="zh-CN" w:bidi="ar"/>
              </w:rPr>
            </w:pPr>
            <w:r>
              <w:rPr>
                <w:rFonts w:hint="eastAsia" w:ascii="宋体" w:hAnsi="宋体" w:eastAsia="宋体" w:cs="宋体"/>
                <w:i w:val="0"/>
                <w:iCs w:val="0"/>
                <w:color w:val="000000"/>
                <w:kern w:val="0"/>
                <w:sz w:val="22"/>
                <w:szCs w:val="22"/>
                <w:u w:val="none"/>
                <w:lang w:val="en-US" w:eastAsia="zh-CN" w:bidi="ar"/>
              </w:rPr>
              <w:t>NSCG2025000016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EF3D8D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深圳市南山区卫生健康局 2025 年南山区爱国卫生监督检查服务项目（1年）B</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ECB11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9FB539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深圳市洁康病媒生物防治监理有限公司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E34C0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71AEEFDF">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607917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F2AF8D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7E967A">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51F9E5">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9C0488">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A8B433F">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95A61B8">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A7D49C">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12EFADD">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7EF7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left w:val="single" w:color="auto" w:sz="4" w:space="0"/>
              <w:bottom w:val="single" w:color="auto" w:sz="4" w:space="0"/>
              <w:right w:val="single" w:color="auto" w:sz="4" w:space="0"/>
            </w:tcBorders>
            <w:shd w:val="clear" w:color="auto" w:fill="auto"/>
            <w:vAlign w:val="center"/>
          </w:tcPr>
          <w:p w14:paraId="1D48B071">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930" w:type="dxa"/>
            <w:tcBorders>
              <w:left w:val="single" w:color="auto" w:sz="4" w:space="0"/>
              <w:bottom w:val="single" w:color="auto" w:sz="4" w:space="0"/>
              <w:right w:val="single" w:color="auto" w:sz="4" w:space="0"/>
            </w:tcBorders>
            <w:shd w:val="clear" w:color="auto" w:fill="auto"/>
            <w:vAlign w:val="center"/>
          </w:tcPr>
          <w:p w14:paraId="3CE30FF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NSCG2025000015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372A65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深圳市南山区民政局南山区社会福利中心食堂食材采购及配送服务项目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956EA2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EFB133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广东省佳洁农业集团有限公司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0E72E7">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308F924">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A15167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A5B2D3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B8DF23">
            <w:pPr>
              <w:jc w:val="center"/>
              <w:rPr>
                <w:rFonts w:hint="eastAsia" w:ascii="宋体" w:hAnsi="宋体" w:eastAsia="宋体" w:cs="宋体"/>
                <w:color w:val="000000"/>
                <w:sz w:val="22"/>
                <w:szCs w:val="22"/>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D8C2CF">
            <w:pPr>
              <w:jc w:val="center"/>
              <w:rPr>
                <w:rFonts w:hint="eastAsia" w:ascii="宋体" w:hAnsi="宋体" w:eastAsia="宋体" w:cs="宋体"/>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7909D0">
            <w:pPr>
              <w:jc w:val="center"/>
              <w:rPr>
                <w:rFonts w:hint="eastAsia" w:ascii="宋体" w:hAnsi="宋体" w:eastAsia="宋体" w:cs="宋体"/>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A9FA56">
            <w:pPr>
              <w:jc w:val="center"/>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A2E047">
            <w:pPr>
              <w:jc w:val="center"/>
              <w:rPr>
                <w:rFonts w:hint="eastAsia" w:ascii="宋体" w:hAnsi="宋体" w:eastAsia="宋体" w:cs="宋体"/>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0A6FD0">
            <w:pPr>
              <w:jc w:val="center"/>
              <w:rPr>
                <w:rFonts w:hint="eastAsia" w:ascii="宋体" w:hAnsi="宋体" w:eastAsia="宋体" w:cs="宋体"/>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170D90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w:t>
            </w:r>
          </w:p>
        </w:tc>
      </w:tr>
      <w:tr w14:paraId="3DB1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AB725A1">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49B08F5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NSCG2023000367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F6BA0EC">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华中科技大学协和深圳医院改扩建工程（二期）信息化项目智慧医技管理平台采购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A2519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EDEB15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中国移动通信集团广东有限公司深圳分公司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58A04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3154.0816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12E4419">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A5AB85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A84491B">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97CBF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295B80">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032A3D">
            <w:pP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7C4343D">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98A59A">
            <w:pP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0DE4F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5EF3610">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货物</w:t>
            </w:r>
          </w:p>
        </w:tc>
      </w:tr>
      <w:tr w14:paraId="7D0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1674BE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5C1BC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NSDL2024000012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AD98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校园保安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5CBA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58ED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深圳市南山区保安服务有限公司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6B7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7264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6693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F3DE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0990A0">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CB503A">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F1EBD6">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BD64D16">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53F9220">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992152">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088B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6F87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95ABC1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75FF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NSDL2024000011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CBD8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午餐午休管理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77B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5352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深圳市德智弘教育咨询有限公司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5FC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E9AA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EF8B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383D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9BA21F">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92AEEF">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1623B6">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DB6CC9">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8A2908">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0E4FEA">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9406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2EA0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9575887">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45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NSDL2025000023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B264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深圳市蛇口育才教育集团课后服务项目A</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B9C8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9579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深圳市福田区开思培训中心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6BC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156.289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2AD0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0D78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F373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050A01">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8A0C3D">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11F3C7">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AA68764">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309369">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BE7B3C">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6C15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5BC8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433D8ED">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B76F8">
            <w:pPr>
              <w:jc w:val="center"/>
              <w:rPr>
                <w:rFonts w:hint="eastAsia" w:ascii="宋体" w:hAnsi="宋体" w:eastAsia="宋体" w:cs="宋体"/>
                <w:i w:val="0"/>
                <w:iCs w:val="0"/>
                <w:color w:val="000000"/>
                <w:kern w:val="0"/>
                <w:sz w:val="22"/>
                <w:szCs w:val="22"/>
                <w:u w:val="none"/>
                <w:lang w:val="en-US" w:eastAsia="zh-CN" w:bidi="ar"/>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30AF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深圳市蛇口育才教育集团课后服务项目B</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E9C5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0C0E4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深圳市南山区诗熙文化教育培训中心有限公司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D2C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143.97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27F86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5A1C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4F4E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EC07F2">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6AB8FC">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E6B3C6">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45A7E10">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501F40">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FE4873">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14388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6787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8A48A79">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95E9A">
            <w:pPr>
              <w:jc w:val="center"/>
              <w:rPr>
                <w:rFonts w:hint="eastAsia" w:ascii="宋体" w:hAnsi="宋体" w:eastAsia="宋体" w:cs="宋体"/>
                <w:i w:val="0"/>
                <w:iCs w:val="0"/>
                <w:color w:val="000000"/>
                <w:kern w:val="0"/>
                <w:sz w:val="22"/>
                <w:szCs w:val="22"/>
                <w:u w:val="none"/>
                <w:lang w:val="en-US" w:eastAsia="zh-CN" w:bidi="ar"/>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CF4B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深圳市蛇口育才教育集团课后服务项目C</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D8F5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83F1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深圳市南山区昱成教育培训中心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B53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87.435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F444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6FDF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DDA0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AAB78D">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AE399B">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F204E5">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E0BF73">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A18C3B">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EB9A23">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46ADC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5EF1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7D57826">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B64B1">
            <w:pPr>
              <w:jc w:val="center"/>
              <w:rPr>
                <w:rFonts w:hint="eastAsia" w:ascii="宋体" w:hAnsi="宋体" w:eastAsia="宋体" w:cs="宋体"/>
                <w:i w:val="0"/>
                <w:iCs w:val="0"/>
                <w:color w:val="000000"/>
                <w:kern w:val="0"/>
                <w:sz w:val="22"/>
                <w:szCs w:val="22"/>
                <w:u w:val="none"/>
                <w:lang w:val="en-US" w:eastAsia="zh-CN" w:bidi="ar"/>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B1A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深圳市蛇口育才教育集团课后服务项目D</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BEFA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DB69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深圳市龙岗区鹏跃教育培训中心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F44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92.35</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3CFB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A32A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B0D9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F962DD">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9D431EF">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486F51">
            <w:pP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D775D2">
            <w:pP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342D6F">
            <w:pP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9E1B9A">
            <w:pP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CD27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364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E672134">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59C60">
            <w:pPr>
              <w:jc w:val="center"/>
              <w:rPr>
                <w:rFonts w:hint="eastAsia" w:ascii="宋体" w:hAnsi="宋体" w:eastAsia="宋体" w:cs="宋体"/>
                <w:i w:val="0"/>
                <w:iCs w:val="0"/>
                <w:color w:val="000000"/>
                <w:kern w:val="0"/>
                <w:sz w:val="22"/>
                <w:szCs w:val="22"/>
                <w:u w:val="none"/>
                <w:lang w:val="en-US" w:eastAsia="zh-CN" w:bidi="ar"/>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585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深圳市蛇口育才教育集团课后服务项目E</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D59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9B8A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深圳市南山区启元教育培训中心有限公司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6CC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94.17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CCAB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0492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57D3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8FD27B">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4159B1">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3847E8">
            <w:pP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3633CF">
            <w:pP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504238">
            <w:pP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C0C0C6">
            <w:pP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8CD8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17C2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5515A17">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7B0A8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NSCG2021198505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AD5D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深圳市南山区社会福利中心食材采购及配送服务项目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B83EF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CD7C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广东省佳洁农业集团有限公司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36A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0.82</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F9BD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BA9A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F48B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2BE6F6">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F847B1">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864A1E">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FEB144">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49ABDE">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3C1EAE">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终止协议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60D59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货物</w:t>
            </w:r>
          </w:p>
        </w:tc>
      </w:tr>
      <w:tr w14:paraId="6AC8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F31CD2C">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662C2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NSCG2023000435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A75F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中共深圳市南山区委宣传部创新南山新媒体平台运营项目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CB2C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6138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深圳新闻网传媒股份有限公司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552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239.7</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F101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B595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39DF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528EF9">
            <w:pPr>
              <w:jc w:val="left"/>
              <w:rPr>
                <w:rFonts w:hint="eastAsia" w:ascii="宋体" w:hAnsi="宋体" w:eastAsia="宋体" w:cs="宋体"/>
                <w:color w:val="000000"/>
                <w:sz w:val="22"/>
                <w:szCs w:val="22"/>
              </w:rPr>
            </w:pPr>
            <w:bookmarkStart w:id="0" w:name="_GoBack"/>
            <w:bookmarkEnd w:id="0"/>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7505BE">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FA52508">
            <w:pP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0D4B33C">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4DCB71">
            <w:pP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E410C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续签</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702A6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24A2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1D06532">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056C1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NSDL2025000021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AF6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桃源街道办事处民生辅助项目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133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街道办</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8099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希斯教育（深圳）有限公司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39A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706.4</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C20C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2696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DD3C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547944">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091F66">
            <w:pPr>
              <w:jc w:val="cente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51CB90">
            <w:pPr>
              <w:jc w:val="cente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E67FF5">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DC8CD09">
            <w:pPr>
              <w:jc w:val="cente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DE5C5A">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2A3C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5A6D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45782E0">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3A0100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NSDL2025000022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D5D3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南山公安分局第十一批辅警初任训练场地采购项目</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9B18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公安</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A481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深圳市新长征军事教育实践基地有限公司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BAA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281.6</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234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1E198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FEDB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48D2D7">
            <w:pPr>
              <w:keepNext w:val="0"/>
              <w:keepLines w:val="0"/>
              <w:widowControl/>
              <w:suppressLineNumbers w:val="0"/>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服务期限与招标文件不一致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69FFCB3">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2025.02.28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D8D5F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2025.02.28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392AC05">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BAAAA8">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2025.02.28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8EDA4C">
            <w:pPr>
              <w:jc w:val="center"/>
              <w:rPr>
                <w:rFonts w:hint="eastAsia" w:ascii="宋体" w:hAnsi="宋体" w:eastAsia="宋体" w:cs="宋体"/>
                <w:color w:val="000000"/>
                <w:sz w:val="22"/>
                <w:szCs w:val="22"/>
              </w:rPr>
            </w:pP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3F3AE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r w14:paraId="4F34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0FB85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D074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NSCG2023000052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CFCF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深圳市南山区机关事务管理局机关二食堂餐饮外包服务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5F4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258B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深圳市广视餐饮有限公司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742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785.6929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4B999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F687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1591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64C142">
            <w:pPr>
              <w:jc w:val="left"/>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6E2B795">
            <w:pPr>
              <w:rPr>
                <w:rFonts w:hint="eastAsia" w:ascii="宋体" w:hAnsi="宋体" w:eastAsia="宋体" w:cs="宋体"/>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0C762B">
            <w:pPr>
              <w:rPr>
                <w:rFonts w:hint="eastAsia" w:ascii="宋体" w:hAnsi="宋体"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034B4E5">
            <w:pPr>
              <w:jc w:val="center"/>
              <w:rPr>
                <w:rFonts w:hint="eastAsia" w:ascii="宋体" w:hAnsi="宋体" w:eastAsia="宋体" w:cs="宋体"/>
                <w:color w:val="00000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9E08A7">
            <w:pPr>
              <w:rPr>
                <w:rFonts w:hint="eastAsia" w:ascii="宋体" w:hAnsi="宋体" w:eastAsia="宋体" w:cs="宋体"/>
                <w:color w:val="000000"/>
                <w:sz w:val="22"/>
                <w:szCs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10D536">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补充协议</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60E3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tc>
      </w:tr>
    </w:tbl>
    <w:p w14:paraId="0A8BD081">
      <w:pPr>
        <w:rPr>
          <w:rFonts w:ascii="宋体" w:hAnsi="宋体" w:eastAsia="宋体" w:cs="宋体"/>
          <w:b/>
          <w:bCs/>
          <w:color w:val="000000"/>
          <w:kern w:val="0"/>
          <w:sz w:val="36"/>
          <w:szCs w:val="36"/>
        </w:rPr>
      </w:pPr>
    </w:p>
    <w:sectPr>
      <w:headerReference r:id="rId3" w:type="default"/>
      <w:headerReference r:id="rId4" w:type="even"/>
      <w:pgSz w:w="16838" w:h="11906" w:orient="landscape"/>
      <w:pgMar w:top="1701" w:right="301" w:bottom="1701" w:left="29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353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238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4YjEwNGM3MTUyNGU4MGU5YWQwMmI2MWM2NTBiZWYifQ=="/>
  </w:docVars>
  <w:rsids>
    <w:rsidRoot w:val="00A70D35"/>
    <w:rsid w:val="00015194"/>
    <w:rsid w:val="00015496"/>
    <w:rsid w:val="0002744E"/>
    <w:rsid w:val="00097D2C"/>
    <w:rsid w:val="000C2FA0"/>
    <w:rsid w:val="000D19CF"/>
    <w:rsid w:val="000D6CED"/>
    <w:rsid w:val="000E09F6"/>
    <w:rsid w:val="000E1BE7"/>
    <w:rsid w:val="000F1808"/>
    <w:rsid w:val="00100B1B"/>
    <w:rsid w:val="00101369"/>
    <w:rsid w:val="001131F5"/>
    <w:rsid w:val="0011721F"/>
    <w:rsid w:val="001321EC"/>
    <w:rsid w:val="001348E1"/>
    <w:rsid w:val="00154F64"/>
    <w:rsid w:val="00155EDE"/>
    <w:rsid w:val="00165104"/>
    <w:rsid w:val="00171D1F"/>
    <w:rsid w:val="00172534"/>
    <w:rsid w:val="0017434D"/>
    <w:rsid w:val="0018193F"/>
    <w:rsid w:val="00192C57"/>
    <w:rsid w:val="001E348F"/>
    <w:rsid w:val="001E56D2"/>
    <w:rsid w:val="001F7049"/>
    <w:rsid w:val="00205E3C"/>
    <w:rsid w:val="00214A75"/>
    <w:rsid w:val="00234136"/>
    <w:rsid w:val="00250170"/>
    <w:rsid w:val="00257FC0"/>
    <w:rsid w:val="00260EAB"/>
    <w:rsid w:val="002634AF"/>
    <w:rsid w:val="0027165A"/>
    <w:rsid w:val="002756EE"/>
    <w:rsid w:val="00277E54"/>
    <w:rsid w:val="002A045C"/>
    <w:rsid w:val="002A5CF0"/>
    <w:rsid w:val="002A7661"/>
    <w:rsid w:val="002C3449"/>
    <w:rsid w:val="002E12E3"/>
    <w:rsid w:val="002E4FC7"/>
    <w:rsid w:val="002F640E"/>
    <w:rsid w:val="002F798C"/>
    <w:rsid w:val="0032744D"/>
    <w:rsid w:val="00335C84"/>
    <w:rsid w:val="00336D29"/>
    <w:rsid w:val="003554FE"/>
    <w:rsid w:val="00357076"/>
    <w:rsid w:val="003571B4"/>
    <w:rsid w:val="00361C90"/>
    <w:rsid w:val="00373F09"/>
    <w:rsid w:val="00387259"/>
    <w:rsid w:val="00390911"/>
    <w:rsid w:val="00396971"/>
    <w:rsid w:val="00397741"/>
    <w:rsid w:val="003A1CA5"/>
    <w:rsid w:val="003A64CD"/>
    <w:rsid w:val="003A6FD3"/>
    <w:rsid w:val="003B2303"/>
    <w:rsid w:val="003D2CB2"/>
    <w:rsid w:val="003D7ED2"/>
    <w:rsid w:val="003F4715"/>
    <w:rsid w:val="003F6494"/>
    <w:rsid w:val="003F7052"/>
    <w:rsid w:val="00413FDE"/>
    <w:rsid w:val="0042615C"/>
    <w:rsid w:val="00450F72"/>
    <w:rsid w:val="00492E4E"/>
    <w:rsid w:val="004B4A7E"/>
    <w:rsid w:val="004D5C26"/>
    <w:rsid w:val="004E673C"/>
    <w:rsid w:val="00517828"/>
    <w:rsid w:val="005230CD"/>
    <w:rsid w:val="00532EAE"/>
    <w:rsid w:val="005372F3"/>
    <w:rsid w:val="00537CCF"/>
    <w:rsid w:val="0054347F"/>
    <w:rsid w:val="005614C4"/>
    <w:rsid w:val="00566728"/>
    <w:rsid w:val="0059562F"/>
    <w:rsid w:val="005A19B4"/>
    <w:rsid w:val="005D1A24"/>
    <w:rsid w:val="005D3099"/>
    <w:rsid w:val="005D42E1"/>
    <w:rsid w:val="005F0CC5"/>
    <w:rsid w:val="005F327B"/>
    <w:rsid w:val="00604D92"/>
    <w:rsid w:val="00613F8D"/>
    <w:rsid w:val="00623039"/>
    <w:rsid w:val="00627AB8"/>
    <w:rsid w:val="0063125F"/>
    <w:rsid w:val="00650C72"/>
    <w:rsid w:val="00652352"/>
    <w:rsid w:val="006612E9"/>
    <w:rsid w:val="00671107"/>
    <w:rsid w:val="00685671"/>
    <w:rsid w:val="00685BD9"/>
    <w:rsid w:val="006864D1"/>
    <w:rsid w:val="00686CAF"/>
    <w:rsid w:val="00691539"/>
    <w:rsid w:val="00696D5C"/>
    <w:rsid w:val="006A5BC0"/>
    <w:rsid w:val="006A68F2"/>
    <w:rsid w:val="006B5177"/>
    <w:rsid w:val="006B6922"/>
    <w:rsid w:val="006B763A"/>
    <w:rsid w:val="006C2A0A"/>
    <w:rsid w:val="006D530D"/>
    <w:rsid w:val="006F131A"/>
    <w:rsid w:val="00700929"/>
    <w:rsid w:val="007038E1"/>
    <w:rsid w:val="00710A92"/>
    <w:rsid w:val="007469FA"/>
    <w:rsid w:val="00751E29"/>
    <w:rsid w:val="00755B2F"/>
    <w:rsid w:val="0076534E"/>
    <w:rsid w:val="00774C58"/>
    <w:rsid w:val="00787372"/>
    <w:rsid w:val="00791C38"/>
    <w:rsid w:val="007C3339"/>
    <w:rsid w:val="007E3BBA"/>
    <w:rsid w:val="007E76E8"/>
    <w:rsid w:val="00827922"/>
    <w:rsid w:val="00840BE6"/>
    <w:rsid w:val="00860453"/>
    <w:rsid w:val="00865762"/>
    <w:rsid w:val="00867A68"/>
    <w:rsid w:val="008965C3"/>
    <w:rsid w:val="008A154E"/>
    <w:rsid w:val="008A1AF0"/>
    <w:rsid w:val="008A4D52"/>
    <w:rsid w:val="008A6B2D"/>
    <w:rsid w:val="008C0244"/>
    <w:rsid w:val="008E6735"/>
    <w:rsid w:val="008E710B"/>
    <w:rsid w:val="008E7783"/>
    <w:rsid w:val="008F2348"/>
    <w:rsid w:val="00910B71"/>
    <w:rsid w:val="00921DA5"/>
    <w:rsid w:val="00923541"/>
    <w:rsid w:val="009302FB"/>
    <w:rsid w:val="00937D16"/>
    <w:rsid w:val="00941C94"/>
    <w:rsid w:val="009574FF"/>
    <w:rsid w:val="009701B6"/>
    <w:rsid w:val="00985A2C"/>
    <w:rsid w:val="009943BF"/>
    <w:rsid w:val="009975B8"/>
    <w:rsid w:val="009C4330"/>
    <w:rsid w:val="00A05570"/>
    <w:rsid w:val="00A1184C"/>
    <w:rsid w:val="00A2789A"/>
    <w:rsid w:val="00A30B90"/>
    <w:rsid w:val="00A4075D"/>
    <w:rsid w:val="00A4483D"/>
    <w:rsid w:val="00A53F28"/>
    <w:rsid w:val="00A709DA"/>
    <w:rsid w:val="00A70D35"/>
    <w:rsid w:val="00A81B51"/>
    <w:rsid w:val="00A8649F"/>
    <w:rsid w:val="00AC0B7C"/>
    <w:rsid w:val="00AE05BB"/>
    <w:rsid w:val="00AE1693"/>
    <w:rsid w:val="00AE5759"/>
    <w:rsid w:val="00AF5F76"/>
    <w:rsid w:val="00AF715B"/>
    <w:rsid w:val="00B005B1"/>
    <w:rsid w:val="00B1330E"/>
    <w:rsid w:val="00B2091C"/>
    <w:rsid w:val="00B2725C"/>
    <w:rsid w:val="00B55B55"/>
    <w:rsid w:val="00B65ADE"/>
    <w:rsid w:val="00B96F62"/>
    <w:rsid w:val="00BB07CF"/>
    <w:rsid w:val="00BD7E8C"/>
    <w:rsid w:val="00BE1190"/>
    <w:rsid w:val="00C24E49"/>
    <w:rsid w:val="00C32961"/>
    <w:rsid w:val="00C4488C"/>
    <w:rsid w:val="00C553CC"/>
    <w:rsid w:val="00C63726"/>
    <w:rsid w:val="00C7010F"/>
    <w:rsid w:val="00C77995"/>
    <w:rsid w:val="00CA1F04"/>
    <w:rsid w:val="00CA4C39"/>
    <w:rsid w:val="00CB0EB4"/>
    <w:rsid w:val="00CB0FAC"/>
    <w:rsid w:val="00CC3685"/>
    <w:rsid w:val="00CD0248"/>
    <w:rsid w:val="00CD27E4"/>
    <w:rsid w:val="00CE7B42"/>
    <w:rsid w:val="00CF0F4A"/>
    <w:rsid w:val="00CF176B"/>
    <w:rsid w:val="00D05BAC"/>
    <w:rsid w:val="00D0747E"/>
    <w:rsid w:val="00D1184C"/>
    <w:rsid w:val="00D375A3"/>
    <w:rsid w:val="00D55646"/>
    <w:rsid w:val="00D61E13"/>
    <w:rsid w:val="00D87288"/>
    <w:rsid w:val="00D87772"/>
    <w:rsid w:val="00D95A0E"/>
    <w:rsid w:val="00DB4225"/>
    <w:rsid w:val="00DC5B25"/>
    <w:rsid w:val="00DD369A"/>
    <w:rsid w:val="00DD4301"/>
    <w:rsid w:val="00DE15E8"/>
    <w:rsid w:val="00DE1C5E"/>
    <w:rsid w:val="00DE4EAD"/>
    <w:rsid w:val="00DF41FF"/>
    <w:rsid w:val="00E16EB4"/>
    <w:rsid w:val="00E178B5"/>
    <w:rsid w:val="00E46A2A"/>
    <w:rsid w:val="00E52F76"/>
    <w:rsid w:val="00E5567F"/>
    <w:rsid w:val="00E6121D"/>
    <w:rsid w:val="00E915B8"/>
    <w:rsid w:val="00E92D7B"/>
    <w:rsid w:val="00E975FB"/>
    <w:rsid w:val="00EC11A8"/>
    <w:rsid w:val="00EC314A"/>
    <w:rsid w:val="00ED3BD2"/>
    <w:rsid w:val="00ED5C6B"/>
    <w:rsid w:val="00ED6AC3"/>
    <w:rsid w:val="00F3585B"/>
    <w:rsid w:val="00F80EA1"/>
    <w:rsid w:val="00F8745C"/>
    <w:rsid w:val="00F92399"/>
    <w:rsid w:val="00FA3E4C"/>
    <w:rsid w:val="00FA75D7"/>
    <w:rsid w:val="00FB43EF"/>
    <w:rsid w:val="00FF00A8"/>
    <w:rsid w:val="00FF596C"/>
    <w:rsid w:val="023955FC"/>
    <w:rsid w:val="039B23DF"/>
    <w:rsid w:val="10563A80"/>
    <w:rsid w:val="11D11453"/>
    <w:rsid w:val="13CC6AA4"/>
    <w:rsid w:val="177BE9CC"/>
    <w:rsid w:val="18605258"/>
    <w:rsid w:val="1882678E"/>
    <w:rsid w:val="19FEA097"/>
    <w:rsid w:val="1C553B5C"/>
    <w:rsid w:val="1EBF4D10"/>
    <w:rsid w:val="23C534F8"/>
    <w:rsid w:val="25BD1914"/>
    <w:rsid w:val="29D6344C"/>
    <w:rsid w:val="2ABF2913"/>
    <w:rsid w:val="2D9E1C33"/>
    <w:rsid w:val="2F2E1AB8"/>
    <w:rsid w:val="30D85BBA"/>
    <w:rsid w:val="32B62E3D"/>
    <w:rsid w:val="3574314A"/>
    <w:rsid w:val="376436ED"/>
    <w:rsid w:val="3980764F"/>
    <w:rsid w:val="39BF2D69"/>
    <w:rsid w:val="39D76ED1"/>
    <w:rsid w:val="3F762A0F"/>
    <w:rsid w:val="3FBFB9BF"/>
    <w:rsid w:val="3FFC7868"/>
    <w:rsid w:val="43364990"/>
    <w:rsid w:val="449511BA"/>
    <w:rsid w:val="46D863CF"/>
    <w:rsid w:val="471F34AB"/>
    <w:rsid w:val="4CBBEEC1"/>
    <w:rsid w:val="4E061EE9"/>
    <w:rsid w:val="52511945"/>
    <w:rsid w:val="53DC3A68"/>
    <w:rsid w:val="543B5161"/>
    <w:rsid w:val="567710EF"/>
    <w:rsid w:val="56A43656"/>
    <w:rsid w:val="57E75A59"/>
    <w:rsid w:val="58B42088"/>
    <w:rsid w:val="58F56603"/>
    <w:rsid w:val="5B721D47"/>
    <w:rsid w:val="5F9BB7B2"/>
    <w:rsid w:val="5FBFB03D"/>
    <w:rsid w:val="5FFEC98A"/>
    <w:rsid w:val="614D5347"/>
    <w:rsid w:val="65FFD58D"/>
    <w:rsid w:val="678A56C9"/>
    <w:rsid w:val="67CF89BE"/>
    <w:rsid w:val="67DF2977"/>
    <w:rsid w:val="68B64FF4"/>
    <w:rsid w:val="697A1A83"/>
    <w:rsid w:val="6B124551"/>
    <w:rsid w:val="6EE72216"/>
    <w:rsid w:val="6EFFD59E"/>
    <w:rsid w:val="6F8F646B"/>
    <w:rsid w:val="6FFA120E"/>
    <w:rsid w:val="6FFD0F7D"/>
    <w:rsid w:val="71BB5B21"/>
    <w:rsid w:val="73615555"/>
    <w:rsid w:val="736C0F49"/>
    <w:rsid w:val="74831487"/>
    <w:rsid w:val="756FD1BF"/>
    <w:rsid w:val="765F9153"/>
    <w:rsid w:val="77FF0027"/>
    <w:rsid w:val="77FF189E"/>
    <w:rsid w:val="7ACE5F2A"/>
    <w:rsid w:val="7AEF404A"/>
    <w:rsid w:val="7AFE5E75"/>
    <w:rsid w:val="7BC37D05"/>
    <w:rsid w:val="7BEEE248"/>
    <w:rsid w:val="7BFF52EA"/>
    <w:rsid w:val="7CB66272"/>
    <w:rsid w:val="7CFD149E"/>
    <w:rsid w:val="7D3FC10B"/>
    <w:rsid w:val="7E124581"/>
    <w:rsid w:val="7E6E53F1"/>
    <w:rsid w:val="7EFED851"/>
    <w:rsid w:val="7F339ADD"/>
    <w:rsid w:val="7F5D5789"/>
    <w:rsid w:val="7FC8460A"/>
    <w:rsid w:val="7FDF526D"/>
    <w:rsid w:val="7FEF6006"/>
    <w:rsid w:val="7FFFAB5B"/>
    <w:rsid w:val="99A18A23"/>
    <w:rsid w:val="9BD7D06A"/>
    <w:rsid w:val="B3DF22DC"/>
    <w:rsid w:val="BDDBA3EB"/>
    <w:rsid w:val="BF4D31EB"/>
    <w:rsid w:val="BFBCA219"/>
    <w:rsid w:val="BFEFF442"/>
    <w:rsid w:val="BFF99426"/>
    <w:rsid w:val="CDFD3782"/>
    <w:rsid w:val="D5EE15C2"/>
    <w:rsid w:val="DEDF7F4C"/>
    <w:rsid w:val="DF6389B6"/>
    <w:rsid w:val="DF9C3BA9"/>
    <w:rsid w:val="DFCF3641"/>
    <w:rsid w:val="DFEC868F"/>
    <w:rsid w:val="E7BDDE2C"/>
    <w:rsid w:val="E7EF14D4"/>
    <w:rsid w:val="E7F766F5"/>
    <w:rsid w:val="EBFFC0F0"/>
    <w:rsid w:val="ECF70ADC"/>
    <w:rsid w:val="EE5F0E57"/>
    <w:rsid w:val="EFDFC226"/>
    <w:rsid w:val="EFFE8B9F"/>
    <w:rsid w:val="F57FBAC4"/>
    <w:rsid w:val="F77F2C8D"/>
    <w:rsid w:val="F7FBC5DB"/>
    <w:rsid w:val="F7FEEB2C"/>
    <w:rsid w:val="F9BFE14E"/>
    <w:rsid w:val="FB8CE6CD"/>
    <w:rsid w:val="FBAB4530"/>
    <w:rsid w:val="FCFFA266"/>
    <w:rsid w:val="FDF32B4D"/>
    <w:rsid w:val="FEB9360E"/>
    <w:rsid w:val="FF9F1969"/>
    <w:rsid w:val="FFBEA11C"/>
    <w:rsid w:val="FFDB9D1D"/>
    <w:rsid w:val="FFE63604"/>
    <w:rsid w:val="FFE9C4BA"/>
    <w:rsid w:val="FFF2B83F"/>
    <w:rsid w:val="FFF7A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7">
    <w:name w:val="xl68"/>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
    <w:name w:val="xl69"/>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9">
    <w:name w:val="xl70"/>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0">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21">
    <w:name w:val="批注框文本 Char"/>
    <w:basedOn w:val="7"/>
    <w:link w:val="2"/>
    <w:semiHidden/>
    <w:qFormat/>
    <w:uiPriority w:val="99"/>
    <w:rPr>
      <w:sz w:val="18"/>
      <w:szCs w:val="18"/>
    </w:rPr>
  </w:style>
  <w:style w:type="character" w:customStyle="1" w:styleId="22">
    <w:name w:val="font01"/>
    <w:basedOn w:val="7"/>
    <w:qFormat/>
    <w:uiPriority w:val="0"/>
    <w:rPr>
      <w:rFonts w:hint="eastAsia" w:ascii="宋体" w:hAnsi="宋体" w:eastAsia="宋体" w:cs="宋体"/>
      <w:color w:val="000000"/>
      <w:sz w:val="22"/>
      <w:szCs w:val="22"/>
      <w:u w:val="none"/>
    </w:rPr>
  </w:style>
  <w:style w:type="character" w:customStyle="1" w:styleId="2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3363</Words>
  <Characters>4859</Characters>
  <Lines>44</Lines>
  <Paragraphs>12</Paragraphs>
  <TotalTime>5</TotalTime>
  <ScaleCrop>false</ScaleCrop>
  <LinksUpToDate>false</LinksUpToDate>
  <CharactersWithSpaces>4860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2021-02-17T03:52:00Z</dcterms:created>
  <dc:creator>胡潇文</dc:creator>
  <cp:lastModifiedBy>ll</cp:lastModifiedBy>
  <cp:lastPrinted>2024-08-10T07:48:00Z</cp:lastPrinted>
  <dcterms:modified xsi:type="dcterms:W3CDTF">2025-03-05T02:35:00Z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56F18C8031594940AD421FC7C926307C</vt:lpwstr>
  </property>
  <property fmtid="{D5CDD505-2E9C-101B-9397-08002B2CF9AE}" pid="4" name="KSOTemplateDocerSaveRecord">
    <vt:lpwstr>eyJoZGlkIjoiNzcwNmZmMGQ5NzkyNDI0ZWE5ZTRiOWU3MTNiODQzMGQiLCJ1c2VySWQiOiI0MjgwODcwNjcifQ==</vt:lpwstr>
  </property>
</Properties>
</file>