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采购文件</w:t>
      </w:r>
    </w:p>
    <w:p w14:paraId="57B51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78" w:leftChars="304" w:hanging="2240" w:hangingChars="7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荟芳园老旧小区项目实施阶段、结算、决算造价咨询服务</w:t>
      </w:r>
    </w:p>
    <w:p w14:paraId="55E6A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二、预算金额：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202065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</w:p>
    <w:p w14:paraId="6E067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三、定标方式：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综合评分法</w:t>
      </w:r>
    </w:p>
    <w:p w14:paraId="4040A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四、需求内容：</w:t>
      </w:r>
    </w:p>
    <w:p w14:paraId="6966A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荟芳园老旧小区项目改造内容包括基础类和完善类。为有效控制工程成本，保证改造工程质量，我办计划委托第三方服务单位对项目开展实施阶段、结算和决算造价咨询工作，服务内容包括项目实施阶段、结算和决算的造价咨询服务。</w:t>
      </w:r>
    </w:p>
    <w:p w14:paraId="03C34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五、支付方式：</w:t>
      </w:r>
    </w:p>
    <w:p w14:paraId="6A7C7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（1）双方签订合同，乙方在项目竣工后，甲方支付乙方合同价的30%；</w:t>
      </w:r>
    </w:p>
    <w:p w14:paraId="6D085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（2）乙方完成结算审核工作后，甲方支付乙方合同价的40%；</w:t>
      </w:r>
    </w:p>
    <w:p w14:paraId="34B70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（3）乙方完成决算编制工作，并向甲方提交正式文件成果。成果文件经区造价站审核后，甲方根据审定金额一次性支付剩余款项（若出现超付现象，乙方需退还超付款项）。</w:t>
      </w:r>
    </w:p>
    <w:p w14:paraId="3BA7A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六、报价要求</w:t>
      </w:r>
    </w:p>
    <w:p w14:paraId="252DD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报价形式：</w:t>
      </w:r>
    </w:p>
    <w:p w14:paraId="0FDBD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☑折扣报价：供应商根据本项目的需求内容填报折扣，根据合同履行情况进行结算，预算金额为支付上限，结算金额=成交折扣*实际发生金额。</w:t>
      </w:r>
    </w:p>
    <w:p w14:paraId="074FD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备注：根据深价协〔2019〕013号，实施阶段、结算和决算的造价咨询服务费用为（全过程造价咨询费）-（工程估算费用）-（工程概算费用）-（工程预算编制费用）{【（500*1.96%+500*1.80%+(项目总投资审定金额-1000)*1.60%）*10000】-【(500*0.15%+500*0.12%+      (项目总投资审定金额-1000)*0.1%)*10000】-    【（500*0.30%+500*0.25%+(项目总投资审定金额-1000)*0.22%）*10000】-【（500*0.50%+500*0.46%+(项目建安费审定金额-1000)*0.4%）*10000】}*0.8=实际发生金额。</w:t>
      </w:r>
    </w:p>
    <w:p w14:paraId="677EA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七、其他说明</w:t>
      </w:r>
    </w:p>
    <w:p w14:paraId="07327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1.供应商应严格按照采购文件及附件的格式要求编制《报名文件》（附件1）、《应答文件》（附件2）、《供应商基本情况表》（附件3）。</w:t>
      </w:r>
    </w:p>
    <w:p w14:paraId="59B99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2.《报名文件》、《供应商基本情况表》提交一份正本，不得密封。</w:t>
      </w:r>
    </w:p>
    <w:p w14:paraId="33CD2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《应答文件》一正一副，封于同一密封袋（加盖供应商公章），一并提交；未在规定时间提交的、未密封的或未加盖公章的应答文件不予接受。</w:t>
      </w:r>
    </w:p>
    <w:p w14:paraId="29C9A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上述提交时间：2025年10月14日-2025年10月16日（9:00-18:00）</w:t>
      </w:r>
    </w:p>
    <w:p w14:paraId="16292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3.《报名文件》、《供应商基本情况表》、《应答文件》的每页均加盖供应商的公章，否则该页无效。</w:t>
      </w:r>
    </w:p>
    <w:p w14:paraId="1ED96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八、评审因素</w:t>
      </w:r>
    </w:p>
    <w:tbl>
      <w:tblPr>
        <w:tblStyle w:val="5"/>
        <w:tblW w:w="7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93"/>
        <w:gridCol w:w="680"/>
        <w:gridCol w:w="4494"/>
      </w:tblGrid>
      <w:tr w14:paraId="418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984" w:type="dxa"/>
            <w:noWrap w:val="0"/>
            <w:vAlign w:val="center"/>
          </w:tcPr>
          <w:p w14:paraId="22703CA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93" w:type="dxa"/>
            <w:noWrap w:val="0"/>
            <w:vAlign w:val="center"/>
          </w:tcPr>
          <w:p w14:paraId="5161095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680" w:type="dxa"/>
            <w:noWrap w:val="0"/>
            <w:vAlign w:val="center"/>
          </w:tcPr>
          <w:p w14:paraId="5063A6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分值</w:t>
            </w:r>
          </w:p>
        </w:tc>
        <w:tc>
          <w:tcPr>
            <w:tcW w:w="4494" w:type="dxa"/>
            <w:noWrap w:val="0"/>
            <w:vAlign w:val="center"/>
          </w:tcPr>
          <w:p w14:paraId="295682A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 w14:paraId="66F3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noWrap w:val="0"/>
            <w:vAlign w:val="center"/>
          </w:tcPr>
          <w:p w14:paraId="4A576E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93" w:type="dxa"/>
            <w:noWrap w:val="0"/>
            <w:vAlign w:val="center"/>
          </w:tcPr>
          <w:p w14:paraId="5A0C5E7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华康周氏行楷 W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华康周氏行楷 W3"/>
                <w:kern w:val="0"/>
                <w:szCs w:val="21"/>
                <w:lang w:val="en-US" w:eastAsia="zh-CN"/>
              </w:rPr>
              <w:t>价格分</w:t>
            </w:r>
          </w:p>
        </w:tc>
        <w:tc>
          <w:tcPr>
            <w:tcW w:w="680" w:type="dxa"/>
            <w:noWrap w:val="0"/>
            <w:vAlign w:val="center"/>
          </w:tcPr>
          <w:p w14:paraId="659B26F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20</w:t>
            </w:r>
          </w:p>
        </w:tc>
        <w:tc>
          <w:tcPr>
            <w:tcW w:w="4494" w:type="dxa"/>
            <w:noWrap w:val="0"/>
            <w:vAlign w:val="center"/>
          </w:tcPr>
          <w:p w14:paraId="685ABF16"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t>满足</w:t>
            </w:r>
            <w:r>
              <w:rPr>
                <w:rFonts w:hint="eastAsia"/>
                <w:lang w:val="en-US" w:eastAsia="zh-CN"/>
              </w:rPr>
              <w:t>采购文件</w:t>
            </w:r>
            <w:r>
              <w:t>要求且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t>最低的</w:t>
            </w:r>
            <w:r>
              <w:rPr>
                <w:rFonts w:hint="eastAsia"/>
                <w:lang w:val="en-US" w:eastAsia="zh-CN"/>
              </w:rPr>
              <w:t>价格</w:t>
            </w:r>
            <w:r>
              <w:t>为基准价，其价格分为满分。其他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t xml:space="preserve">的价格分统一按照下列公式计算： </w:t>
            </w:r>
            <w:r>
              <w:br w:type="textWrapping"/>
            </w:r>
            <w:r>
              <w:t>报价得分=</w:t>
            </w:r>
            <w:r>
              <w:rPr>
                <w:rFonts w:hint="eastAsia"/>
                <w:lang w:eastAsia="zh-CN"/>
              </w:rPr>
              <w:t>（</w:t>
            </w:r>
            <w:r>
              <w:t>基准价／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t>报价</w:t>
            </w:r>
            <w:r>
              <w:rPr>
                <w:rFonts w:hint="eastAsia"/>
                <w:lang w:eastAsia="zh-CN"/>
              </w:rPr>
              <w:t>）</w:t>
            </w:r>
            <w:r>
              <w:t>×</w:t>
            </w:r>
            <w:r>
              <w:rPr>
                <w:rFonts w:hint="eastAsia"/>
                <w:lang w:val="en-US" w:eastAsia="zh-CN"/>
              </w:rPr>
              <w:t>价格分分值</w:t>
            </w:r>
          </w:p>
          <w:p w14:paraId="2784D793"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评审材料：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《应答文件》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报价函</w:t>
            </w:r>
          </w:p>
        </w:tc>
      </w:tr>
      <w:tr w14:paraId="2FE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noWrap w:val="0"/>
            <w:vAlign w:val="center"/>
          </w:tcPr>
          <w:p w14:paraId="448F88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93" w:type="dxa"/>
            <w:noWrap w:val="0"/>
            <w:vAlign w:val="center"/>
          </w:tcPr>
          <w:p w14:paraId="7DA735F7">
            <w:pPr>
              <w:spacing w:line="360" w:lineRule="auto"/>
              <w:jc w:val="center"/>
              <w:rPr>
                <w:rFonts w:hint="default" w:ascii="宋体" w:hAnsi="宋体" w:eastAsia="宋体" w:cs="华康周氏行楷 W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华康周氏行楷 W3"/>
                <w:kern w:val="0"/>
                <w:szCs w:val="21"/>
                <w:lang w:val="en-US" w:eastAsia="zh-CN"/>
              </w:rPr>
              <w:t>业绩经验</w:t>
            </w:r>
          </w:p>
        </w:tc>
        <w:tc>
          <w:tcPr>
            <w:tcW w:w="680" w:type="dxa"/>
            <w:noWrap w:val="0"/>
            <w:vAlign w:val="center"/>
          </w:tcPr>
          <w:p w14:paraId="396B8F8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40</w:t>
            </w:r>
          </w:p>
        </w:tc>
        <w:tc>
          <w:tcPr>
            <w:tcW w:w="4494" w:type="dxa"/>
            <w:noWrap w:val="0"/>
            <w:vAlign w:val="center"/>
          </w:tcPr>
          <w:p w14:paraId="716C00A4">
            <w:pPr>
              <w:wordWrap w:val="0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u w:val="single"/>
                <w:lang w:val="en-US" w:eastAsia="zh-CN"/>
              </w:rPr>
              <w:t xml:space="preserve"> 2022  </w:t>
            </w:r>
            <w:r>
              <w:rPr>
                <w:rFonts w:hint="eastAsia" w:cs="Times New Roman"/>
                <w:lang w:val="en-US" w:eastAsia="zh-CN"/>
              </w:rPr>
              <w:t>年至今（以合同签订时间为准）供应商承接过行政事业单位的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全过程工程造价咨询类  </w:t>
            </w:r>
            <w:r>
              <w:rPr>
                <w:rFonts w:hint="eastAsia" w:cs="Times New Roman"/>
                <w:lang w:val="en-US" w:eastAsia="zh-CN"/>
              </w:rPr>
              <w:t>业绩，每提供1份业绩合同得10分，累计最高得40分。</w:t>
            </w:r>
          </w:p>
          <w:p w14:paraId="2535936A">
            <w:pPr>
              <w:wordWrap w:val="0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评审材料：《应答文件》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业绩经验</w:t>
            </w:r>
          </w:p>
        </w:tc>
      </w:tr>
      <w:tr w14:paraId="69C6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noWrap w:val="0"/>
            <w:vAlign w:val="center"/>
          </w:tcPr>
          <w:p w14:paraId="1AA3178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5A262562">
            <w:pPr>
              <w:spacing w:line="360" w:lineRule="auto"/>
              <w:jc w:val="center"/>
              <w:rPr>
                <w:rFonts w:hint="eastAsia" w:ascii="宋体" w:hAnsi="宋体" w:eastAsia="宋体" w:cs="华康周氏行楷 W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综合评价</w:t>
            </w:r>
          </w:p>
        </w:tc>
        <w:tc>
          <w:tcPr>
            <w:tcW w:w="680" w:type="dxa"/>
            <w:noWrap w:val="0"/>
            <w:vAlign w:val="center"/>
          </w:tcPr>
          <w:p w14:paraId="1E22E3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40</w:t>
            </w:r>
          </w:p>
        </w:tc>
        <w:tc>
          <w:tcPr>
            <w:tcW w:w="4494" w:type="dxa"/>
            <w:noWrap w:val="0"/>
            <w:vAlign w:val="center"/>
          </w:tcPr>
          <w:p w14:paraId="4FA24F13"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考察供应商的综合实力情况，包括公司资质、实施方案、所投入的人员或产品等情况，在0~40分区间评分，未提供方案的，得0分。</w:t>
            </w:r>
          </w:p>
          <w:p w14:paraId="0239EAA6">
            <w:pPr>
              <w:pStyle w:val="4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评审材料：《应答文件》-综合评价</w:t>
            </w:r>
          </w:p>
        </w:tc>
      </w:tr>
    </w:tbl>
    <w:p w14:paraId="73EEFB4F">
      <w:pPr>
        <w:rPr>
          <w:rFonts w:hint="eastAsia"/>
          <w:lang w:val="en-US" w:eastAsia="zh-CN"/>
        </w:rPr>
      </w:pPr>
    </w:p>
    <w:p w14:paraId="4653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67EE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</w:p>
    <w:p w14:paraId="175A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应答文件</w:t>
      </w:r>
    </w:p>
    <w:p w14:paraId="2465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9" w:firstLineChars="1104"/>
        <w:jc w:val="both"/>
        <w:textAlignment w:val="auto"/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（每页均加盖供应商的公章）</w:t>
      </w:r>
    </w:p>
    <w:p w14:paraId="431A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一、报价函</w:t>
      </w:r>
    </w:p>
    <w:p w14:paraId="4745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深圳市南山区南头街道办事处：</w:t>
      </w:r>
    </w:p>
    <w:p w14:paraId="510B7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我单位已仔细阅读贵单位发来的采购文件。我单位有意向参与贵单位组织实施的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荟芳园老旧小区项目实施阶段、结算、决算造价咨询服务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37F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根据项目需求，我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承诺满足贵单位针对本项目的具体要求，并确定本项目的报价为【折扣】为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4A41E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如有幸成交，我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将严格按照采购文件的内容（包括但不限于报价）以及贵单位的要求签订合同。</w:t>
      </w:r>
    </w:p>
    <w:p w14:paraId="2150C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BF0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p w14:paraId="4E37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52D4D7F2">
      <w:pPr>
        <w:rPr>
          <w:rFonts w:hint="eastAsia"/>
          <w:lang w:val="en-US" w:eastAsia="zh-CN"/>
        </w:rPr>
      </w:pPr>
    </w:p>
    <w:p w14:paraId="0B80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D61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“折扣”填写要求:</w:t>
      </w:r>
    </w:p>
    <w:p w14:paraId="08F0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(1)填写要求:0&lt;折扣≤1，未按此要求填写将作投标无效处理;</w:t>
      </w:r>
    </w:p>
    <w:p w14:paraId="7CA7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(2)填写的“折扣”应为小数，且最多保留小数点后两位;如 0.95、0.80、0.78,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未按此要求填写将作投标无效处理;</w:t>
      </w:r>
    </w:p>
    <w:p w14:paraId="7CF3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(3)投标人参与投标只允许填报唯一一个“折扣”,不允许填报两个或以上的“折扣”;填报了两个或以上“折扣”的，其投标将直接作投标无效处理;</w:t>
      </w:r>
    </w:p>
    <w:p w14:paraId="572C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(4)“折扣”缺填、漏填将直接作投标无效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处理。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</w:p>
    <w:p w14:paraId="10C25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二、业绩经验</w:t>
      </w:r>
    </w:p>
    <w:p w14:paraId="6E70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（填写《业绩经验表》，并提供相关业绩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合同关键页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内容至少包括合同首页、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合同标的、签订时间、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签字盖章页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781"/>
      </w:tblGrid>
      <w:tr w14:paraId="5F12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6CA822D6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lang w:val="en-US" w:eastAsia="zh-CN"/>
              </w:rPr>
              <w:t>业绩经验表</w:t>
            </w:r>
          </w:p>
        </w:tc>
      </w:tr>
      <w:tr w14:paraId="7E8A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7BE65FF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18" w:type="dxa"/>
            <w:noWrap w:val="0"/>
            <w:vAlign w:val="top"/>
          </w:tcPr>
          <w:p w14:paraId="6A3DB2F0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2062" w:type="dxa"/>
            <w:noWrap w:val="0"/>
            <w:vAlign w:val="top"/>
          </w:tcPr>
          <w:p w14:paraId="59E3C9C7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甲方</w:t>
            </w:r>
          </w:p>
        </w:tc>
        <w:tc>
          <w:tcPr>
            <w:tcW w:w="2095" w:type="dxa"/>
            <w:noWrap w:val="0"/>
            <w:vAlign w:val="top"/>
          </w:tcPr>
          <w:p w14:paraId="770EB027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781" w:type="dxa"/>
            <w:noWrap w:val="0"/>
            <w:vAlign w:val="top"/>
          </w:tcPr>
          <w:p w14:paraId="29BF0429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D1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center"/>
          </w:tcPr>
          <w:p w14:paraId="58EB5E5D">
            <w:pPr>
              <w:pStyle w:val="4"/>
              <w:jc w:val="center"/>
              <w:rPr>
                <w:rFonts w:hint="default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示例</w:t>
            </w:r>
          </w:p>
        </w:tc>
        <w:tc>
          <w:tcPr>
            <w:tcW w:w="2618" w:type="dxa"/>
            <w:noWrap w:val="0"/>
            <w:vAlign w:val="center"/>
          </w:tcPr>
          <w:p w14:paraId="28D118CA">
            <w:pPr>
              <w:pStyle w:val="4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南头街道办事处家具采购项目</w:t>
            </w:r>
          </w:p>
        </w:tc>
        <w:tc>
          <w:tcPr>
            <w:tcW w:w="2062" w:type="dxa"/>
            <w:noWrap w:val="0"/>
            <w:vAlign w:val="center"/>
          </w:tcPr>
          <w:p w14:paraId="7D7413A7">
            <w:pPr>
              <w:pStyle w:val="4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深圳市南山区南头街道办事处</w:t>
            </w:r>
          </w:p>
        </w:tc>
        <w:tc>
          <w:tcPr>
            <w:tcW w:w="2095" w:type="dxa"/>
            <w:noWrap w:val="0"/>
            <w:vAlign w:val="center"/>
          </w:tcPr>
          <w:p w14:paraId="10A8CDA2">
            <w:pPr>
              <w:pStyle w:val="4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2022年7月1日</w:t>
            </w:r>
          </w:p>
        </w:tc>
        <w:tc>
          <w:tcPr>
            <w:tcW w:w="781" w:type="dxa"/>
            <w:noWrap w:val="0"/>
            <w:vAlign w:val="center"/>
          </w:tcPr>
          <w:p w14:paraId="58A8DA67">
            <w:pPr>
              <w:pStyle w:val="4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3EE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C745E5A">
            <w:pPr>
              <w:pStyle w:val="4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top"/>
          </w:tcPr>
          <w:p w14:paraId="3C047A5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666FBB6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666AC531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4F2374DD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D8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0CEC993F">
            <w:pPr>
              <w:pStyle w:val="4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18" w:type="dxa"/>
            <w:noWrap w:val="0"/>
            <w:vAlign w:val="top"/>
          </w:tcPr>
          <w:p w14:paraId="22B2C41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18A3B9B0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3847F42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1CCF2B1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954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C4B586E">
            <w:pPr>
              <w:pStyle w:val="4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18" w:type="dxa"/>
            <w:noWrap w:val="0"/>
            <w:vAlign w:val="top"/>
          </w:tcPr>
          <w:p w14:paraId="5526FE3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754C6629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2E2D8DD6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4F340D22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E80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749FB536">
            <w:pPr>
              <w:pStyle w:val="4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18" w:type="dxa"/>
            <w:noWrap w:val="0"/>
            <w:vAlign w:val="top"/>
          </w:tcPr>
          <w:p w14:paraId="4023EC0C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71FE2D3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58FDCBFE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0DA412FE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089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7D2BD422">
            <w:pPr>
              <w:pStyle w:val="4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618" w:type="dxa"/>
            <w:noWrap w:val="0"/>
            <w:vAlign w:val="top"/>
          </w:tcPr>
          <w:p w14:paraId="6F1B8DE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5424C992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3400BFD0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52F3946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50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1F5AA88E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618" w:type="dxa"/>
            <w:noWrap w:val="0"/>
            <w:vAlign w:val="top"/>
          </w:tcPr>
          <w:p w14:paraId="2D21563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07FD9E26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0500179C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07B787D6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48206E3">
      <w:pPr>
        <w:pStyle w:val="4"/>
        <w:rPr>
          <w:rFonts w:hint="eastAsia" w:ascii="方正仿宋_GB2312" w:hAnsi="方正仿宋_GB2312" w:eastAsia="方正仿宋_GB2312" w:cs="方正仿宋_GB2312"/>
          <w:sz w:val="24"/>
          <w:szCs w:val="24"/>
          <w:u w:val="none"/>
          <w:lang w:val="en-US" w:eastAsia="zh-CN"/>
        </w:rPr>
      </w:pPr>
    </w:p>
    <w:p w14:paraId="171735E3">
      <w:pPr>
        <w:rPr>
          <w:rFonts w:hint="eastAsia"/>
          <w:lang w:val="en-US" w:eastAsia="zh-CN"/>
        </w:rPr>
      </w:pPr>
    </w:p>
    <w:p w14:paraId="589073F9">
      <w:pPr>
        <w:rPr>
          <w:rFonts w:hint="eastAsia"/>
          <w:lang w:val="en-US" w:eastAsia="zh-CN"/>
        </w:rPr>
      </w:pPr>
    </w:p>
    <w:p w14:paraId="719EADD7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三、综合评价</w:t>
      </w:r>
    </w:p>
    <w:p w14:paraId="1496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（提供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关于本项目的实施方案、所投入的人员或产品情况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、公司资质等，具体内容自拟）</w:t>
      </w:r>
    </w:p>
    <w:p w14:paraId="4538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default" w:eastAsia="宋体" w:cs="Times New Roman"/>
          <w:sz w:val="28"/>
          <w:szCs w:val="28"/>
          <w:lang w:val="en-US" w:eastAsia="zh-CN"/>
        </w:rPr>
      </w:pPr>
    </w:p>
    <w:p w14:paraId="63608D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91410F-C25C-4098-A0FF-FFC4FFC055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3C8DA01-BB0B-4B86-96A4-B4872CCCF6A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F6EBF8-9DDA-4624-8E9A-974956C813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1F7567-23C8-4EA0-9692-B1DD0FF2B4D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周氏行楷 W3">
    <w:panose1 w:val="03000309000000000000"/>
    <w:charset w:val="86"/>
    <w:family w:val="auto"/>
    <w:pitch w:val="default"/>
    <w:sig w:usb0="A00002BF" w:usb1="384F6CFA" w:usb2="00000012" w:usb3="00000000" w:csb0="00040001" w:csb1="00000000"/>
    <w:embedRegular r:id="rId5" w:fontKey="{50203133-754F-4EC6-B20B-790B227FC9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2EDEF7D-E043-43AE-958E-7D26E6E5DB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77967D5-91F5-48A4-BEBB-383B5FB31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30D1"/>
    <w:rsid w:val="058B6DA4"/>
    <w:rsid w:val="1C4130D1"/>
    <w:rsid w:val="214A6A99"/>
    <w:rsid w:val="271B52D8"/>
    <w:rsid w:val="3199108F"/>
    <w:rsid w:val="3A970136"/>
    <w:rsid w:val="4299663E"/>
    <w:rsid w:val="47DD096F"/>
    <w:rsid w:val="50265D8C"/>
    <w:rsid w:val="53BF0F68"/>
    <w:rsid w:val="5B5C5B6E"/>
    <w:rsid w:val="63730E90"/>
    <w:rsid w:val="6A002475"/>
    <w:rsid w:val="6EC83937"/>
    <w:rsid w:val="712A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1626</Words>
  <Characters>1846</Characters>
  <Lines>0</Lines>
  <Paragraphs>0</Paragraphs>
  <TotalTime>34</TotalTime>
  <ScaleCrop>false</ScaleCrop>
  <LinksUpToDate>false</LinksUpToDate>
  <CharactersWithSpaces>1902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2025-10-13T01:22:00Z</dcterms:created>
  <dc:creator>黑墨</dc:creator>
  <cp:lastModifiedBy>黑墨</cp:lastModifiedBy>
  <dcterms:modified xsi:type="dcterms:W3CDTF">2025-10-13T08:21:21Z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406D5A42BA3342A39C3ABA3AE4DF741A_13</vt:lpwstr>
  </property>
  <property fmtid="{D5CDD505-2E9C-101B-9397-08002B2CF9AE}" pid="4" name="KSOTemplateDocerSaveRecord">
    <vt:lpwstr>eyJoZGlkIjoiNWQ2NWI4NDc4YTE3NGVjYTJiZmNjNjNkMGQ4ZmRlMzYiLCJ1c2VySWQiOiIyMDM4NzQyNzcifQ==</vt:lpwstr>
  </property>
</Properties>
</file>