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72730">
      <w:pPr>
        <w:jc w:val="center"/>
        <w:rPr>
          <w:rFonts w:hint="eastAsia" w:ascii="华文中宋" w:hAnsi="华文中宋" w:eastAsia="华文中宋"/>
          <w:b/>
          <w:sz w:val="84"/>
          <w:szCs w:val="84"/>
        </w:rPr>
      </w:pPr>
      <w:r>
        <w:rPr>
          <w:rFonts w:hint="eastAsia" w:ascii="华文中宋" w:hAnsi="华文中宋" w:eastAsia="华文中宋"/>
          <w:b/>
          <w:sz w:val="84"/>
          <w:szCs w:val="84"/>
        </w:rPr>
        <w:t>南山区南山街道</w:t>
      </w:r>
    </w:p>
    <w:p w14:paraId="6D9FBA47">
      <w:pPr>
        <w:jc w:val="center"/>
        <w:rPr>
          <w:rFonts w:hint="eastAsia" w:ascii="华文中宋" w:hAnsi="华文中宋" w:eastAsia="华文中宋"/>
          <w:b/>
          <w:sz w:val="84"/>
          <w:szCs w:val="84"/>
        </w:rPr>
      </w:pPr>
      <w:r>
        <w:rPr>
          <w:rFonts w:hint="eastAsia" w:ascii="华文中宋" w:hAnsi="华文中宋" w:eastAsia="华文中宋"/>
          <w:b/>
          <w:sz w:val="84"/>
          <w:szCs w:val="84"/>
        </w:rPr>
        <w:t>办事处采购文件</w:t>
      </w:r>
    </w:p>
    <w:p w14:paraId="23BA34E0">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398B2B40">
      <w:pPr>
        <w:pStyle w:val="3"/>
      </w:pPr>
      <w:r>
        <w:rPr>
          <w:rFonts w:hint="eastAsia"/>
        </w:rPr>
        <w:t>招标文件信息</w:t>
      </w:r>
    </w:p>
    <w:p w14:paraId="2B0700BB">
      <w:pPr>
        <w:ind w:left="1620" w:hanging="1620" w:hangingChars="450"/>
        <w:jc w:val="left"/>
        <w:rPr>
          <w:rFonts w:hint="eastAsia" w:ascii="仿宋_GB2312" w:eastAsia="仿宋_GB2312" w:hAnsiTheme="minorEastAsia"/>
          <w:sz w:val="36"/>
          <w:szCs w:val="36"/>
        </w:rPr>
      </w:pPr>
      <w:r>
        <w:rPr>
          <w:rFonts w:hint="eastAsia" w:ascii="仿宋_GB2312" w:eastAsia="仿宋_GB2312" w:hAnsiTheme="minorEastAsia"/>
          <w:sz w:val="36"/>
          <w:szCs w:val="36"/>
        </w:rPr>
        <w:t>项目名称:</w:t>
      </w:r>
      <w:bookmarkStart w:id="0" w:name="_Hlk76026177"/>
      <w:r>
        <w:rPr>
          <w:rFonts w:hint="eastAsia" w:ascii="仿宋_GB2312" w:eastAsia="仿宋_GB2312" w:hAnsiTheme="minorEastAsia"/>
          <w:sz w:val="36"/>
          <w:szCs w:val="36"/>
        </w:rPr>
        <w:t>深圳市南山区南山街道2026年国际化街区建设项目</w:t>
      </w:r>
    </w:p>
    <w:bookmarkEnd w:id="0"/>
    <w:p w14:paraId="46B3CE8A">
      <w:pPr>
        <w:jc w:val="left"/>
        <w:rPr>
          <w:rFonts w:hint="eastAsia" w:ascii="仿宋_GB2312" w:eastAsia="仿宋_GB2312" w:hAnsiTheme="minorEastAsia"/>
          <w:sz w:val="36"/>
          <w:szCs w:val="36"/>
        </w:rPr>
      </w:pPr>
      <w:r>
        <w:rPr>
          <w:rFonts w:hint="eastAsia" w:ascii="仿宋_GB2312" w:eastAsia="仿宋_GB2312" w:hAnsiTheme="minorEastAsia"/>
          <w:sz w:val="36"/>
          <w:szCs w:val="36"/>
        </w:rPr>
        <w:t>包    号:A</w:t>
      </w:r>
    </w:p>
    <w:p w14:paraId="7B075E58">
      <w:pPr>
        <w:jc w:val="left"/>
        <w:rPr>
          <w:rFonts w:hint="eastAsia" w:ascii="仿宋_GB2312" w:eastAsia="仿宋_GB2312" w:hAnsiTheme="minorEastAsia"/>
          <w:sz w:val="36"/>
          <w:szCs w:val="36"/>
        </w:rPr>
      </w:pPr>
      <w:r>
        <w:rPr>
          <w:rFonts w:hint="eastAsia" w:ascii="仿宋_GB2312" w:eastAsia="仿宋_GB2312" w:hAnsiTheme="minorEastAsia"/>
          <w:sz w:val="36"/>
          <w:szCs w:val="36"/>
        </w:rPr>
        <w:t>项目类型:服务类</w:t>
      </w:r>
    </w:p>
    <w:p w14:paraId="64BB4A7B">
      <w:pPr>
        <w:jc w:val="left"/>
        <w:rPr>
          <w:rFonts w:hint="eastAsia" w:ascii="仿宋_GB2312" w:eastAsia="仿宋_GB2312" w:hAnsiTheme="minorEastAsia"/>
          <w:sz w:val="36"/>
          <w:szCs w:val="36"/>
        </w:rPr>
      </w:pPr>
      <w:r>
        <w:rPr>
          <w:rFonts w:hint="eastAsia" w:ascii="仿宋_GB2312" w:eastAsia="仿宋_GB2312" w:hAnsiTheme="minorEastAsia"/>
          <w:sz w:val="36"/>
          <w:szCs w:val="36"/>
        </w:rPr>
        <w:t>采购方式:公开招标</w:t>
      </w:r>
    </w:p>
    <w:p w14:paraId="00253BE9">
      <w:pPr>
        <w:jc w:val="left"/>
        <w:rPr>
          <w:rFonts w:hint="eastAsia" w:ascii="仿宋_GB2312" w:eastAsia="仿宋_GB2312" w:hAnsiTheme="minorEastAsia"/>
          <w:sz w:val="36"/>
          <w:szCs w:val="36"/>
        </w:rPr>
      </w:pPr>
      <w:r>
        <w:rPr>
          <w:rFonts w:hint="eastAsia" w:ascii="仿宋_GB2312" w:eastAsia="仿宋_GB2312" w:hAnsiTheme="minorEastAsia"/>
          <w:sz w:val="36"/>
          <w:szCs w:val="36"/>
        </w:rPr>
        <w:t>货币类型:人民币</w:t>
      </w:r>
    </w:p>
    <w:p w14:paraId="2F780A59">
      <w:pPr>
        <w:jc w:val="left"/>
        <w:rPr>
          <w:rFonts w:hint="eastAsia"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14:paraId="2B31D4B9">
      <w:pPr>
        <w:jc w:val="center"/>
        <w:rPr>
          <w:rFonts w:hint="eastAsia" w:ascii="黑体" w:hAnsi="黑体" w:eastAsia="黑体"/>
          <w:sz w:val="32"/>
          <w:szCs w:val="32"/>
        </w:rPr>
      </w:pPr>
    </w:p>
    <w:p w14:paraId="31BA7DA6">
      <w:pPr>
        <w:jc w:val="center"/>
        <w:rPr>
          <w:rFonts w:hint="eastAsia" w:ascii="黑体" w:hAnsi="黑体" w:eastAsia="黑体"/>
          <w:sz w:val="32"/>
          <w:szCs w:val="32"/>
        </w:rPr>
      </w:pPr>
    </w:p>
    <w:p w14:paraId="5A7304DF">
      <w:pPr>
        <w:jc w:val="center"/>
        <w:rPr>
          <w:rFonts w:hint="eastAsia" w:ascii="黑体" w:hAnsi="黑体" w:eastAsia="黑体"/>
          <w:sz w:val="32"/>
          <w:szCs w:val="32"/>
        </w:rPr>
      </w:pPr>
    </w:p>
    <w:p w14:paraId="098EC85D">
      <w:pPr>
        <w:jc w:val="center"/>
        <w:rPr>
          <w:rFonts w:hint="eastAsia" w:ascii="黑体" w:hAnsi="黑体" w:eastAsia="黑体"/>
          <w:sz w:val="32"/>
          <w:szCs w:val="32"/>
        </w:rPr>
      </w:pPr>
    </w:p>
    <w:p w14:paraId="45A95A19">
      <w:pPr>
        <w:jc w:val="center"/>
        <w:rPr>
          <w:rFonts w:hint="eastAsia" w:ascii="黑体" w:hAnsi="黑体" w:eastAsia="黑体"/>
          <w:sz w:val="32"/>
          <w:szCs w:val="32"/>
        </w:rPr>
      </w:pPr>
    </w:p>
    <w:p w14:paraId="0CF24169">
      <w:pPr>
        <w:rPr>
          <w:rFonts w:hint="eastAsia" w:ascii="黑体" w:hAnsi="黑体" w:eastAsia="黑体"/>
          <w:sz w:val="32"/>
          <w:szCs w:val="32"/>
        </w:rPr>
      </w:pPr>
    </w:p>
    <w:p w14:paraId="44C401D5">
      <w:pPr>
        <w:pStyle w:val="3"/>
      </w:pPr>
      <w:r>
        <w:rPr>
          <w:rFonts w:hint="eastAsia"/>
        </w:rPr>
        <w:t>投标文件初审表</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617"/>
      </w:tblGrid>
      <w:tr w14:paraId="0F1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14:paraId="2E87140F">
            <w:pPr>
              <w:spacing w:line="520" w:lineRule="exact"/>
              <w:rPr>
                <w:rFonts w:ascii="仿宋_GB2312" w:eastAsia="仿宋_GB2312"/>
                <w:b/>
                <w:sz w:val="32"/>
                <w:szCs w:val="32"/>
              </w:rPr>
            </w:pPr>
            <w:r>
              <w:rPr>
                <w:rFonts w:hint="eastAsia" w:ascii="仿宋_GB2312" w:eastAsia="仿宋_GB2312"/>
                <w:b/>
                <w:sz w:val="32"/>
                <w:szCs w:val="32"/>
              </w:rPr>
              <w:t>资格性检查表</w:t>
            </w:r>
          </w:p>
        </w:tc>
      </w:tr>
      <w:tr w14:paraId="3428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57FD9582">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365D705F">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617" w:type="dxa"/>
            <w:vAlign w:val="center"/>
          </w:tcPr>
          <w:p w14:paraId="39ACC5AD">
            <w:pPr>
              <w:spacing w:line="520" w:lineRule="exact"/>
              <w:rPr>
                <w:rFonts w:ascii="仿宋_GB2312" w:eastAsia="仿宋_GB2312"/>
                <w:sz w:val="32"/>
                <w:szCs w:val="32"/>
              </w:rPr>
            </w:pPr>
            <w:r>
              <w:rPr>
                <w:rFonts w:hint="eastAsia" w:ascii="仿宋_GB2312" w:eastAsia="仿宋_GB2312"/>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14:paraId="438D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0B990287">
            <w:pPr>
              <w:spacing w:line="520" w:lineRule="exact"/>
              <w:ind w:firstLine="640" w:firstLineChars="200"/>
              <w:rPr>
                <w:rFonts w:ascii="仿宋_GB2312" w:eastAsia="仿宋_GB2312"/>
                <w:sz w:val="32"/>
                <w:szCs w:val="32"/>
              </w:rPr>
            </w:pPr>
          </w:p>
        </w:tc>
        <w:tc>
          <w:tcPr>
            <w:tcW w:w="1215" w:type="dxa"/>
            <w:vMerge w:val="continue"/>
            <w:vAlign w:val="center"/>
          </w:tcPr>
          <w:p w14:paraId="08029989">
            <w:pPr>
              <w:widowControl/>
              <w:spacing w:line="520" w:lineRule="exact"/>
              <w:ind w:firstLine="643" w:firstLineChars="200"/>
              <w:jc w:val="left"/>
              <w:rPr>
                <w:rFonts w:ascii="仿宋_GB2312" w:eastAsia="仿宋_GB2312"/>
                <w:b/>
                <w:sz w:val="32"/>
                <w:szCs w:val="32"/>
              </w:rPr>
            </w:pPr>
          </w:p>
        </w:tc>
        <w:tc>
          <w:tcPr>
            <w:tcW w:w="6617" w:type="dxa"/>
            <w:vAlign w:val="center"/>
          </w:tcPr>
          <w:p w14:paraId="66C8E1DA">
            <w:pPr>
              <w:spacing w:line="5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14:paraId="7DE4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1FE2C5A6">
            <w:pPr>
              <w:spacing w:line="520" w:lineRule="exact"/>
              <w:ind w:firstLine="640" w:firstLineChars="200"/>
              <w:rPr>
                <w:rFonts w:ascii="仿宋_GB2312" w:eastAsia="仿宋_GB2312"/>
                <w:sz w:val="32"/>
                <w:szCs w:val="32"/>
              </w:rPr>
            </w:pPr>
          </w:p>
        </w:tc>
        <w:tc>
          <w:tcPr>
            <w:tcW w:w="1215" w:type="dxa"/>
            <w:vMerge w:val="continue"/>
            <w:vAlign w:val="center"/>
          </w:tcPr>
          <w:p w14:paraId="59C5247B">
            <w:pPr>
              <w:widowControl/>
              <w:spacing w:line="520" w:lineRule="exact"/>
              <w:ind w:firstLine="643" w:firstLineChars="200"/>
              <w:jc w:val="left"/>
              <w:rPr>
                <w:rFonts w:ascii="仿宋_GB2312" w:eastAsia="仿宋_GB2312"/>
                <w:b/>
                <w:sz w:val="32"/>
                <w:szCs w:val="32"/>
              </w:rPr>
            </w:pPr>
          </w:p>
        </w:tc>
        <w:tc>
          <w:tcPr>
            <w:tcW w:w="6617" w:type="dxa"/>
            <w:vAlign w:val="center"/>
          </w:tcPr>
          <w:p w14:paraId="7B155ED8">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14:paraId="5482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3F69F2C5">
            <w:pPr>
              <w:spacing w:line="520" w:lineRule="exact"/>
              <w:rPr>
                <w:rFonts w:ascii="仿宋_GB2312" w:eastAsia="仿宋_GB2312"/>
                <w:sz w:val="32"/>
                <w:szCs w:val="32"/>
              </w:rPr>
            </w:pPr>
            <w:r>
              <w:rPr>
                <w:rFonts w:hint="eastAsia" w:ascii="仿宋_GB2312" w:eastAsia="仿宋_GB2312"/>
                <w:sz w:val="32"/>
                <w:szCs w:val="32"/>
              </w:rPr>
              <w:t>备注</w:t>
            </w:r>
          </w:p>
        </w:tc>
        <w:tc>
          <w:tcPr>
            <w:tcW w:w="7832" w:type="dxa"/>
            <w:gridSpan w:val="2"/>
            <w:vAlign w:val="center"/>
          </w:tcPr>
          <w:p w14:paraId="5E935072">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5724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14:paraId="1F1DD941">
            <w:pPr>
              <w:spacing w:line="520" w:lineRule="exact"/>
              <w:rPr>
                <w:rFonts w:ascii="仿宋_GB2312" w:eastAsia="仿宋_GB2312"/>
                <w:sz w:val="32"/>
                <w:szCs w:val="32"/>
              </w:rPr>
            </w:pPr>
            <w:r>
              <w:rPr>
                <w:rFonts w:hint="eastAsia" w:ascii="仿宋_GB2312" w:eastAsia="仿宋_GB2312"/>
                <w:sz w:val="32"/>
                <w:szCs w:val="32"/>
              </w:rPr>
              <w:t>符合性检查表</w:t>
            </w:r>
          </w:p>
        </w:tc>
      </w:tr>
      <w:tr w14:paraId="4880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292B294B">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832" w:type="dxa"/>
            <w:gridSpan w:val="2"/>
          </w:tcPr>
          <w:p w14:paraId="77DBDB7D">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4612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vAlign w:val="center"/>
          </w:tcPr>
          <w:p w14:paraId="7B6DC9C8">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832" w:type="dxa"/>
            <w:gridSpan w:val="2"/>
          </w:tcPr>
          <w:p w14:paraId="3DE2EFB3">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6622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BA6DD04">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832" w:type="dxa"/>
            <w:gridSpan w:val="2"/>
          </w:tcPr>
          <w:p w14:paraId="5B79AE5B">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14:paraId="2F7C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5C38D319">
            <w:pPr>
              <w:spacing w:line="520" w:lineRule="exact"/>
              <w:jc w:val="center"/>
              <w:rPr>
                <w:rFonts w:ascii="仿宋_GB2312" w:eastAsia="仿宋_GB2312"/>
                <w:sz w:val="32"/>
                <w:szCs w:val="32"/>
              </w:rPr>
            </w:pPr>
            <w:r>
              <w:rPr>
                <w:rFonts w:ascii="仿宋_GB2312" w:eastAsia="仿宋_GB2312"/>
                <w:sz w:val="32"/>
                <w:szCs w:val="32"/>
              </w:rPr>
              <w:t>4</w:t>
            </w:r>
          </w:p>
        </w:tc>
        <w:tc>
          <w:tcPr>
            <w:tcW w:w="7832" w:type="dxa"/>
            <w:gridSpan w:val="2"/>
          </w:tcPr>
          <w:p w14:paraId="0B073B5B">
            <w:pPr>
              <w:spacing w:line="52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14:paraId="0B24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5F03BDD7">
            <w:pPr>
              <w:spacing w:line="520" w:lineRule="exact"/>
              <w:jc w:val="center"/>
              <w:rPr>
                <w:rFonts w:ascii="仿宋_GB2312" w:eastAsia="仿宋_GB2312"/>
                <w:sz w:val="32"/>
                <w:szCs w:val="32"/>
              </w:rPr>
            </w:pPr>
            <w:r>
              <w:rPr>
                <w:rFonts w:hint="eastAsia" w:ascii="仿宋_GB2312" w:eastAsia="仿宋_GB2312"/>
                <w:sz w:val="32"/>
                <w:szCs w:val="32"/>
              </w:rPr>
              <w:t>5</w:t>
            </w:r>
          </w:p>
        </w:tc>
        <w:tc>
          <w:tcPr>
            <w:tcW w:w="7832" w:type="dxa"/>
            <w:gridSpan w:val="2"/>
          </w:tcPr>
          <w:p w14:paraId="2D96BED8">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040D8133">
      <w:pPr>
        <w:widowControl/>
        <w:jc w:val="left"/>
        <w:rPr>
          <w:rFonts w:hint="eastAsia" w:asciiTheme="minorEastAsia" w:hAnsiTheme="minorEastAsia" w:eastAsiaTheme="minorEastAsia"/>
        </w:rPr>
      </w:pPr>
      <w:r>
        <w:rPr>
          <w:rFonts w:hint="eastAsia" w:asciiTheme="minorEastAsia" w:hAnsiTheme="minorEastAsia" w:eastAsiaTheme="minorEastAsia"/>
          <w:color w:val="0000FF"/>
        </w:rPr>
        <w:br w:type="page"/>
      </w:r>
    </w:p>
    <w:p w14:paraId="15223CE0">
      <w:pPr>
        <w:pStyle w:val="3"/>
      </w:pPr>
      <w:r>
        <w:rPr>
          <w:rFonts w:hint="eastAsia"/>
        </w:rPr>
        <w:t>评标信息</w:t>
      </w:r>
    </w:p>
    <w:p w14:paraId="5D860B74">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7A72562D">
      <w:pPr>
        <w:spacing w:line="52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14:paraId="0F60F1EA">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152D5156">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14:paraId="069613FB">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14:paraId="46893F74">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14:paraId="1A54129E">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14:paraId="265B0A32">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14:paraId="0DA2EEFE">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7"/>
        <w:gridCol w:w="791"/>
        <w:gridCol w:w="5529"/>
      </w:tblGrid>
      <w:tr w14:paraId="5F3D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3EB73D0C">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16ADC6BC">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评分项</w:t>
            </w:r>
          </w:p>
        </w:tc>
        <w:tc>
          <w:tcPr>
            <w:tcW w:w="5529"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23ADD7D1">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权重</w:t>
            </w:r>
          </w:p>
        </w:tc>
      </w:tr>
      <w:tr w14:paraId="107B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tcPr>
          <w:p w14:paraId="47CBB8AF">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1</w:t>
            </w:r>
          </w:p>
        </w:tc>
        <w:tc>
          <w:tcPr>
            <w:tcW w:w="2988" w:type="dxa"/>
            <w:gridSpan w:val="3"/>
            <w:tcBorders>
              <w:top w:val="single" w:color="auto" w:sz="4" w:space="0"/>
              <w:left w:val="single" w:color="auto" w:sz="4" w:space="0"/>
              <w:bottom w:val="single" w:color="auto" w:sz="4" w:space="0"/>
              <w:right w:val="single" w:color="auto" w:sz="4" w:space="0"/>
            </w:tcBorders>
          </w:tcPr>
          <w:p w14:paraId="6D78EBA3">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价格</w:t>
            </w:r>
          </w:p>
        </w:tc>
        <w:tc>
          <w:tcPr>
            <w:tcW w:w="5529" w:type="dxa"/>
            <w:tcBorders>
              <w:top w:val="single" w:color="auto" w:sz="4" w:space="0"/>
              <w:left w:val="single" w:color="auto" w:sz="4" w:space="0"/>
              <w:bottom w:val="single" w:color="auto" w:sz="4" w:space="0"/>
              <w:right w:val="single" w:color="auto" w:sz="4" w:space="0"/>
            </w:tcBorders>
          </w:tcPr>
          <w:p w14:paraId="52F4B2CA">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20</w:t>
            </w:r>
          </w:p>
        </w:tc>
      </w:tr>
      <w:tr w14:paraId="59DC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right w:val="single" w:color="auto" w:sz="4" w:space="0"/>
            </w:tcBorders>
          </w:tcPr>
          <w:p w14:paraId="7BBA7525">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2</w:t>
            </w:r>
          </w:p>
        </w:tc>
        <w:tc>
          <w:tcPr>
            <w:tcW w:w="2988" w:type="dxa"/>
            <w:gridSpan w:val="3"/>
            <w:tcBorders>
              <w:top w:val="single" w:color="auto" w:sz="4" w:space="0"/>
              <w:left w:val="single" w:color="auto" w:sz="4" w:space="0"/>
              <w:bottom w:val="single" w:color="auto" w:sz="4" w:space="0"/>
              <w:right w:val="single" w:color="auto" w:sz="4" w:space="0"/>
            </w:tcBorders>
          </w:tcPr>
          <w:p w14:paraId="3B2D163C">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技术</w:t>
            </w:r>
          </w:p>
        </w:tc>
        <w:tc>
          <w:tcPr>
            <w:tcW w:w="5529" w:type="dxa"/>
            <w:tcBorders>
              <w:top w:val="single" w:color="auto" w:sz="4" w:space="0"/>
              <w:left w:val="single" w:color="auto" w:sz="4" w:space="0"/>
              <w:bottom w:val="single" w:color="auto" w:sz="4" w:space="0"/>
              <w:right w:val="single" w:color="auto" w:sz="4" w:space="0"/>
            </w:tcBorders>
          </w:tcPr>
          <w:p w14:paraId="4BBAD722">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45</w:t>
            </w:r>
          </w:p>
        </w:tc>
      </w:tr>
      <w:tr w14:paraId="01F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6C5CE6AA">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430A03D7">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72422126">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6DFEAB09">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5DF45867">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0F09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79494F8B">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0C7D7113">
            <w:pPr>
              <w:jc w:val="center"/>
              <w:rPr>
                <w:rFonts w:hint="eastAsia" w:ascii="仿宋_GB2312" w:hAnsi="宋体" w:eastAsia="仿宋_GB2312" w:cs="宋体"/>
                <w:sz w:val="28"/>
                <w:szCs w:val="28"/>
              </w:rPr>
            </w:pPr>
            <w:r>
              <w:rPr>
                <w:rFonts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4367ADC2">
            <w:pPr>
              <w:jc w:val="center"/>
              <w:rPr>
                <w:rFonts w:hint="eastAsia" w:ascii="仿宋_GB2312" w:hAnsi="宋体" w:eastAsia="仿宋_GB2312" w:cs="宋体"/>
                <w:sz w:val="28"/>
                <w:szCs w:val="28"/>
              </w:rPr>
            </w:pPr>
            <w:bookmarkStart w:id="1" w:name="_Hlk159425901"/>
            <w:r>
              <w:rPr>
                <w:rFonts w:hint="eastAsia" w:ascii="仿宋_GB2312" w:eastAsia="仿宋_GB2312"/>
                <w:sz w:val="28"/>
                <w:szCs w:val="28"/>
              </w:rPr>
              <w:t>项目服务方案</w:t>
            </w:r>
            <w:bookmarkEnd w:id="1"/>
          </w:p>
        </w:tc>
        <w:tc>
          <w:tcPr>
            <w:tcW w:w="791" w:type="dxa"/>
            <w:tcBorders>
              <w:top w:val="single" w:color="auto" w:sz="4" w:space="0"/>
              <w:left w:val="single" w:color="auto" w:sz="4" w:space="0"/>
              <w:bottom w:val="single" w:color="auto" w:sz="4" w:space="0"/>
              <w:right w:val="single" w:color="auto" w:sz="4" w:space="0"/>
            </w:tcBorders>
            <w:vAlign w:val="center"/>
          </w:tcPr>
          <w:p w14:paraId="7B81CCBB">
            <w:pPr>
              <w:jc w:val="center"/>
              <w:rPr>
                <w:rFonts w:hint="eastAsia" w:ascii="仿宋_GB2312" w:hAnsi="宋体" w:eastAsia="仿宋_GB2312" w:cs="宋体"/>
                <w:sz w:val="28"/>
                <w:szCs w:val="28"/>
              </w:rPr>
            </w:pPr>
            <w:r>
              <w:rPr>
                <w:rFonts w:hint="eastAsia" w:ascii="仿宋_GB2312" w:eastAsia="仿宋_GB2312"/>
                <w:sz w:val="28"/>
                <w:szCs w:val="28"/>
              </w:rPr>
              <w:t>25</w:t>
            </w:r>
          </w:p>
        </w:tc>
        <w:tc>
          <w:tcPr>
            <w:tcW w:w="5529" w:type="dxa"/>
            <w:tcBorders>
              <w:top w:val="single" w:color="auto" w:sz="4" w:space="0"/>
              <w:left w:val="single" w:color="auto" w:sz="4" w:space="0"/>
              <w:bottom w:val="single" w:color="auto" w:sz="4" w:space="0"/>
              <w:right w:val="single" w:color="auto" w:sz="4" w:space="0"/>
            </w:tcBorders>
            <w:vAlign w:val="center"/>
          </w:tcPr>
          <w:p w14:paraId="3D98194B">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0F0F39BA">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投标人需提供项目服务方案，服务方案包含但不限于：</w:t>
            </w:r>
          </w:p>
          <w:p w14:paraId="56264220">
            <w:pPr>
              <w:tabs>
                <w:tab w:val="left" w:pos="2880"/>
              </w:tabs>
              <w:spacing w:line="0" w:lineRule="atLeast"/>
              <w:ind w:left="46" w:leftChars="19" w:firstLine="560" w:firstLineChars="200"/>
              <w:rPr>
                <w:rFonts w:hint="eastAsia" w:ascii="仿宋" w:hAnsi="仿宋" w:eastAsia="仿宋" w:cs="仿宋"/>
                <w:sz w:val="28"/>
                <w:szCs w:val="28"/>
              </w:rPr>
            </w:pPr>
            <w:r>
              <w:rPr>
                <w:rFonts w:hint="eastAsia" w:ascii="仿宋" w:hAnsi="仿宋" w:eastAsia="仿宋" w:cs="仿宋"/>
                <w:sz w:val="28"/>
                <w:szCs w:val="28"/>
              </w:rPr>
              <w:t>1.服务目标；</w:t>
            </w:r>
          </w:p>
          <w:p w14:paraId="14C3B04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 w:hAnsi="仿宋" w:eastAsia="仿宋" w:cs="仿宋"/>
                <w:sz w:val="28"/>
                <w:szCs w:val="28"/>
              </w:rPr>
              <w:t>2.具体服务内容等</w:t>
            </w:r>
            <w:r>
              <w:rPr>
                <w:rFonts w:hint="eastAsia" w:ascii="仿宋_GB2312" w:hAnsi="宋体" w:eastAsia="仿宋_GB2312" w:cs="宋体"/>
                <w:sz w:val="28"/>
                <w:szCs w:val="28"/>
              </w:rPr>
              <w:t>；</w:t>
            </w:r>
          </w:p>
          <w:p w14:paraId="324D4CE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3.项目其他合理化内容。</w:t>
            </w:r>
          </w:p>
          <w:p w14:paraId="5A8D43D1">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786F7E5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投标人提供的项目服务方案包含以上3点且符合项目需求的得15分。</w:t>
            </w:r>
          </w:p>
          <w:p w14:paraId="684ED281">
            <w:pPr>
              <w:tabs>
                <w:tab w:val="left" w:pos="2880"/>
              </w:tabs>
              <w:spacing w:line="0" w:lineRule="atLeast"/>
              <w:ind w:left="46" w:leftChars="19" w:firstLine="560" w:firstLineChars="200"/>
            </w:pPr>
            <w:r>
              <w:rPr>
                <w:rFonts w:hint="eastAsia" w:ascii="仿宋_GB2312" w:hAnsi="宋体" w:eastAsia="仿宋_GB2312" w:cs="宋体"/>
                <w:sz w:val="28"/>
                <w:szCs w:val="28"/>
              </w:rPr>
              <w:t>投标人提供的项目服务方案包含以上2点且符合项目需求的得10分。</w:t>
            </w:r>
          </w:p>
          <w:p w14:paraId="32EE854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投标人提供的项目服务方案包含以上1点且符合项目需求的得5分。</w:t>
            </w:r>
          </w:p>
          <w:p w14:paraId="037C4D5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52AFB3D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3992D92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ascii="仿宋_GB2312" w:hAnsi="宋体" w:eastAsia="仿宋_GB2312" w:cs="宋体"/>
                <w:sz w:val="28"/>
                <w:szCs w:val="28"/>
              </w:rPr>
              <w:t>10</w:t>
            </w:r>
            <w:r>
              <w:rPr>
                <w:rFonts w:hint="eastAsia" w:ascii="仿宋_GB2312" w:hAnsi="宋体" w:eastAsia="仿宋_GB2312" w:cs="宋体"/>
                <w:sz w:val="28"/>
                <w:szCs w:val="28"/>
              </w:rPr>
              <w:t>分。</w:t>
            </w:r>
          </w:p>
          <w:p w14:paraId="51A29BA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投标人提供的方案基本能够涵盖项目的关键点，方案也基本能够解决问题的评价为良得8分。</w:t>
            </w:r>
          </w:p>
          <w:p w14:paraId="6639CBE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投标人提供的方案不够全面的评价为中得6分。</w:t>
            </w:r>
          </w:p>
          <w:p w14:paraId="52512BC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其他情况不得分。以上两点累积相加，满分为25分，最低为0分。</w:t>
            </w:r>
          </w:p>
        </w:tc>
      </w:tr>
      <w:tr w14:paraId="395C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81" w:type="dxa"/>
            <w:vMerge w:val="continue"/>
            <w:tcBorders>
              <w:left w:val="single" w:color="auto" w:sz="4" w:space="0"/>
              <w:right w:val="single" w:color="auto" w:sz="4" w:space="0"/>
            </w:tcBorders>
            <w:vAlign w:val="center"/>
          </w:tcPr>
          <w:p w14:paraId="6B675BA9">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734546F">
            <w:pPr>
              <w:jc w:val="center"/>
              <w:rPr>
                <w:rFonts w:hint="eastAsia" w:ascii="仿宋_GB2312" w:hAnsi="宋体" w:eastAsia="仿宋_GB2312" w:cs="宋体"/>
                <w:sz w:val="28"/>
                <w:szCs w:val="28"/>
              </w:rPr>
            </w:pPr>
            <w:r>
              <w:rPr>
                <w:rFonts w:hint="eastAsia" w:ascii="仿宋_GB2312" w:hAnsi="宋体" w:eastAsia="仿宋_GB2312" w:cs="宋体"/>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2D9811D9">
            <w:pPr>
              <w:jc w:val="center"/>
              <w:rPr>
                <w:rFonts w:hint="eastAsia" w:ascii="仿宋_GB2312" w:hAnsi="宋体" w:eastAsia="仿宋_GB2312" w:cs="宋体"/>
                <w:sz w:val="28"/>
                <w:szCs w:val="28"/>
              </w:rPr>
            </w:pPr>
            <w:bookmarkStart w:id="2" w:name="_Hlk159425991"/>
            <w:r>
              <w:rPr>
                <w:rFonts w:hint="eastAsia" w:ascii="仿宋_GB2312" w:hAnsi="宋体" w:eastAsia="仿宋_GB2312" w:cs="宋体"/>
                <w:sz w:val="28"/>
                <w:szCs w:val="28"/>
              </w:rPr>
              <w:t>拟安排的项目负责人（仅限1人）情况</w:t>
            </w:r>
            <w:bookmarkEnd w:id="2"/>
          </w:p>
        </w:tc>
        <w:tc>
          <w:tcPr>
            <w:tcW w:w="791" w:type="dxa"/>
            <w:tcBorders>
              <w:top w:val="single" w:color="auto" w:sz="4" w:space="0"/>
              <w:left w:val="single" w:color="auto" w:sz="4" w:space="0"/>
              <w:bottom w:val="single" w:color="auto" w:sz="4" w:space="0"/>
              <w:right w:val="single" w:color="auto" w:sz="4" w:space="0"/>
            </w:tcBorders>
            <w:vAlign w:val="center"/>
          </w:tcPr>
          <w:p w14:paraId="3DF17E7C">
            <w:pPr>
              <w:ind w:left="-50" w:right="-51"/>
              <w:jc w:val="center"/>
              <w:rPr>
                <w:rFonts w:hint="eastAsia"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0</w:t>
            </w:r>
          </w:p>
        </w:tc>
        <w:tc>
          <w:tcPr>
            <w:tcW w:w="5529" w:type="dxa"/>
            <w:tcBorders>
              <w:top w:val="single" w:color="auto" w:sz="4" w:space="0"/>
              <w:left w:val="single" w:color="auto" w:sz="4" w:space="0"/>
              <w:bottom w:val="single" w:color="auto" w:sz="4" w:space="0"/>
              <w:right w:val="single" w:color="auto" w:sz="4" w:space="0"/>
            </w:tcBorders>
            <w:vAlign w:val="center"/>
          </w:tcPr>
          <w:p w14:paraId="748E2DEA">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0D84662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1.具有本科（或以上）学历的得6分，大专得3分，此项最高得6分；</w:t>
            </w:r>
          </w:p>
          <w:p w14:paraId="2B50325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2.具有2年以上国际化平台运营相关工作经历的，得4分，此项最高得4分。</w:t>
            </w:r>
          </w:p>
          <w:p w14:paraId="3EA8590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以上2项得分累计，满分10分。</w:t>
            </w:r>
          </w:p>
          <w:p w14:paraId="5B6CFD98">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7F49A10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1、须提供社保部门出具投标人为项目负责人缴纳得近3个月社保证明文件扫描件，原件备查，成立未满三个月的提供承诺函。</w:t>
            </w:r>
          </w:p>
          <w:p w14:paraId="46B4AB6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2、项目负责人的学历、相关证书扫描件，原件备查。如未按要求提供证明材料，或所提供的证明材料未能体现上述评分内容的，视为该证明材料无效。</w:t>
            </w:r>
          </w:p>
          <w:p w14:paraId="1C21022A">
            <w:pPr>
              <w:tabs>
                <w:tab w:val="left" w:pos="2880"/>
              </w:tabs>
              <w:spacing w:line="0" w:lineRule="atLeast"/>
              <w:ind w:left="46" w:leftChars="19" w:firstLine="560" w:firstLineChars="200"/>
              <w:rPr>
                <w:rFonts w:hint="eastAsia"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、项目负责人的所涉工作单位出具的工作年限证明文件扫描件，原件备查。</w:t>
            </w:r>
          </w:p>
        </w:tc>
      </w:tr>
      <w:tr w14:paraId="1DF1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vAlign w:val="center"/>
          </w:tcPr>
          <w:p w14:paraId="3472BE1E">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30F4555F">
            <w:pPr>
              <w:jc w:val="center"/>
              <w:rPr>
                <w:rFonts w:hint="eastAsia" w:ascii="仿宋_GB2312" w:hAnsi="宋体" w:eastAsia="仿宋_GB2312" w:cs="宋体"/>
                <w:sz w:val="28"/>
                <w:szCs w:val="28"/>
              </w:rPr>
            </w:pPr>
            <w:r>
              <w:rPr>
                <w:rFonts w:hint="eastAsia" w:ascii="仿宋_GB2312" w:hAnsi="宋体" w:eastAsia="仿宋_GB2312" w:cs="宋体"/>
                <w:sz w:val="28"/>
                <w:szCs w:val="28"/>
              </w:rPr>
              <w:t>3</w:t>
            </w:r>
          </w:p>
        </w:tc>
        <w:tc>
          <w:tcPr>
            <w:tcW w:w="1647" w:type="dxa"/>
            <w:tcBorders>
              <w:top w:val="single" w:color="auto" w:sz="4" w:space="0"/>
              <w:left w:val="single" w:color="auto" w:sz="4" w:space="0"/>
              <w:bottom w:val="single" w:color="auto" w:sz="4" w:space="0"/>
              <w:right w:val="single" w:color="auto" w:sz="4" w:space="0"/>
            </w:tcBorders>
            <w:vAlign w:val="center"/>
          </w:tcPr>
          <w:p w14:paraId="287BFA80">
            <w:pPr>
              <w:jc w:val="center"/>
              <w:rPr>
                <w:rFonts w:hint="eastAsia" w:ascii="仿宋_GB2312" w:hAnsi="宋体" w:eastAsia="仿宋_GB2312" w:cs="宋体"/>
                <w:sz w:val="28"/>
                <w:szCs w:val="28"/>
              </w:rPr>
            </w:pPr>
            <w:bookmarkStart w:id="3" w:name="_Hlk91493718"/>
            <w:r>
              <w:rPr>
                <w:rFonts w:hint="eastAsia" w:ascii="仿宋_GB2312" w:hAnsi="宋体" w:eastAsia="仿宋_GB2312" w:cs="宋体"/>
                <w:sz w:val="28"/>
                <w:szCs w:val="28"/>
              </w:rPr>
              <w:t>拟安排的项目团队人员情况（项目负责人除外）</w:t>
            </w:r>
            <w:bookmarkEnd w:id="3"/>
          </w:p>
        </w:tc>
        <w:tc>
          <w:tcPr>
            <w:tcW w:w="791" w:type="dxa"/>
            <w:tcBorders>
              <w:top w:val="single" w:color="auto" w:sz="4" w:space="0"/>
              <w:left w:val="single" w:color="auto" w:sz="4" w:space="0"/>
              <w:bottom w:val="single" w:color="auto" w:sz="4" w:space="0"/>
              <w:right w:val="single" w:color="auto" w:sz="4" w:space="0"/>
            </w:tcBorders>
            <w:vAlign w:val="center"/>
          </w:tcPr>
          <w:p w14:paraId="3745C3F0">
            <w:pPr>
              <w:ind w:left="-50" w:right="-51"/>
              <w:jc w:val="center"/>
              <w:rPr>
                <w:rFonts w:hint="eastAsia"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0</w:t>
            </w:r>
          </w:p>
        </w:tc>
        <w:tc>
          <w:tcPr>
            <w:tcW w:w="5529" w:type="dxa"/>
            <w:tcBorders>
              <w:top w:val="single" w:color="auto" w:sz="4" w:space="0"/>
              <w:left w:val="single" w:color="auto" w:sz="4" w:space="0"/>
              <w:bottom w:val="single" w:color="auto" w:sz="4" w:space="0"/>
              <w:right w:val="single" w:color="auto" w:sz="4" w:space="0"/>
            </w:tcBorders>
            <w:vAlign w:val="center"/>
          </w:tcPr>
          <w:p w14:paraId="0A7A93F3">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1B8A88E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1、团队人员中每有1人本科学历的得3分，具有大专学历得2分，本项目最高得6分。</w:t>
            </w:r>
          </w:p>
          <w:p w14:paraId="2CB1CAA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2、团队人员中每有1人具有初级社会工作师或以上资格、英语专业四级或以上、雅思6.0或以上、托福75分或以上或其他初级职称资格或外语水平证书（具备一项即可）的得2分，本小项最高得4分。</w:t>
            </w:r>
          </w:p>
          <w:p w14:paraId="3BB9056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以上2项累计得分，最高得10分。</w:t>
            </w:r>
          </w:p>
          <w:p w14:paraId="4410D686">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55029C8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1、须提供社保部门出具投标人为项目团队人员缴纳的近3个月社保证明文件扫描件，原件备查，成立未满三个月的提供承诺函。</w:t>
            </w:r>
          </w:p>
          <w:p w14:paraId="603CF78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2、项目团队成员的学历、相关证书扫描件，原件备查。如未按要求提供证明材料，或所提供的证明材料未能体现上述评分内容的，视为该证明材料无效。</w:t>
            </w:r>
          </w:p>
        </w:tc>
      </w:tr>
      <w:tr w14:paraId="5A17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Borders>
              <w:top w:val="single" w:color="auto" w:sz="4" w:space="0"/>
              <w:left w:val="single" w:color="auto" w:sz="4" w:space="0"/>
              <w:right w:val="single" w:color="auto" w:sz="4" w:space="0"/>
            </w:tcBorders>
          </w:tcPr>
          <w:p w14:paraId="4522C702">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3</w:t>
            </w:r>
          </w:p>
        </w:tc>
        <w:tc>
          <w:tcPr>
            <w:tcW w:w="2988" w:type="dxa"/>
            <w:gridSpan w:val="3"/>
            <w:tcBorders>
              <w:top w:val="single" w:color="auto" w:sz="4" w:space="0"/>
              <w:left w:val="single" w:color="auto" w:sz="4" w:space="0"/>
              <w:bottom w:val="single" w:color="auto" w:sz="4" w:space="0"/>
              <w:right w:val="single" w:color="auto" w:sz="4" w:space="0"/>
            </w:tcBorders>
          </w:tcPr>
          <w:p w14:paraId="623978AF">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综合实力</w:t>
            </w:r>
          </w:p>
        </w:tc>
        <w:tc>
          <w:tcPr>
            <w:tcW w:w="5529" w:type="dxa"/>
            <w:tcBorders>
              <w:top w:val="single" w:color="auto" w:sz="4" w:space="0"/>
              <w:left w:val="single" w:color="auto" w:sz="4" w:space="0"/>
              <w:bottom w:val="single" w:color="auto" w:sz="4" w:space="0"/>
              <w:right w:val="single" w:color="auto" w:sz="4" w:space="0"/>
            </w:tcBorders>
          </w:tcPr>
          <w:p w14:paraId="51D7AD10">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35</w:t>
            </w:r>
          </w:p>
        </w:tc>
      </w:tr>
      <w:tr w14:paraId="2F26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1" w:type="dxa"/>
            <w:vMerge w:val="continue"/>
            <w:tcBorders>
              <w:left w:val="single" w:color="auto" w:sz="4" w:space="0"/>
              <w:right w:val="single" w:color="auto" w:sz="4" w:space="0"/>
            </w:tcBorders>
          </w:tcPr>
          <w:p w14:paraId="41DA7EB2">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63B4921">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5B71685A">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28BD3E28">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7F0648DD">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2C1D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687111EB">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54C94122">
            <w:pPr>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47D48A3F">
            <w:pPr>
              <w:jc w:val="center"/>
              <w:rPr>
                <w:rFonts w:hint="eastAsia" w:ascii="仿宋_GB2312" w:hAnsi="宋体" w:eastAsia="仿宋_GB2312" w:cs="宋体"/>
                <w:sz w:val="28"/>
                <w:szCs w:val="28"/>
              </w:rPr>
            </w:pPr>
            <w:r>
              <w:rPr>
                <w:rFonts w:hint="eastAsia" w:ascii="仿宋_GB2312" w:hAnsi="宋体" w:eastAsia="仿宋_GB2312" w:cs="宋体"/>
                <w:sz w:val="28"/>
                <w:szCs w:val="28"/>
              </w:rPr>
              <w:t>类似项目业绩</w:t>
            </w:r>
          </w:p>
        </w:tc>
        <w:tc>
          <w:tcPr>
            <w:tcW w:w="791" w:type="dxa"/>
            <w:tcBorders>
              <w:top w:val="single" w:color="auto" w:sz="4" w:space="0"/>
              <w:left w:val="single" w:color="auto" w:sz="4" w:space="0"/>
              <w:bottom w:val="single" w:color="auto" w:sz="4" w:space="0"/>
              <w:right w:val="single" w:color="auto" w:sz="4" w:space="0"/>
            </w:tcBorders>
            <w:vAlign w:val="center"/>
          </w:tcPr>
          <w:p w14:paraId="3FC86502">
            <w:pPr>
              <w:pStyle w:val="36"/>
              <w:jc w:val="center"/>
              <w:rPr>
                <w:rFonts w:hint="eastAsia"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0</w:t>
            </w:r>
          </w:p>
        </w:tc>
        <w:tc>
          <w:tcPr>
            <w:tcW w:w="5529" w:type="dxa"/>
            <w:tcBorders>
              <w:top w:val="single" w:color="auto" w:sz="4" w:space="0"/>
              <w:left w:val="single" w:color="auto" w:sz="4" w:space="0"/>
              <w:bottom w:val="single" w:color="auto" w:sz="4" w:space="0"/>
              <w:right w:val="single" w:color="auto" w:sz="4" w:space="0"/>
            </w:tcBorders>
            <w:vAlign w:val="center"/>
          </w:tcPr>
          <w:p w14:paraId="05D7DA91">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44E8A22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自2021年1月1日至投标截止日止（以合同或协议签订时间为准）：</w:t>
            </w:r>
          </w:p>
          <w:p w14:paraId="2BA2665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1.投标人有一宗国际化交流中心运营项目业绩的得3分；本小项最高得3分。</w:t>
            </w:r>
          </w:p>
          <w:p w14:paraId="103D418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2.投标人有一宗境外人员服务项目业绩的得3.5分；本小项最高得7分。</w:t>
            </w:r>
          </w:p>
          <w:p w14:paraId="190849D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以上两项累加计分，最高得10分。</w:t>
            </w:r>
          </w:p>
          <w:p w14:paraId="6E057680">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629FEB9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14:paraId="1DFC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079B7667">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21A0B62">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6C3390C1">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投标人认证或获奖情况</w:t>
            </w:r>
          </w:p>
          <w:p w14:paraId="11453A85">
            <w:pPr>
              <w:wordWrap w:val="0"/>
              <w:jc w:val="center"/>
              <w:rPr>
                <w:rFonts w:ascii="仿宋_GB2312" w:hAnsi="Calibri" w:eastAsia="仿宋_GB2312" w:cs="宋体"/>
                <w:color w:val="000000"/>
                <w:sz w:val="28"/>
                <w:szCs w:val="28"/>
              </w:rPr>
            </w:pPr>
          </w:p>
        </w:tc>
        <w:tc>
          <w:tcPr>
            <w:tcW w:w="791" w:type="dxa"/>
            <w:tcBorders>
              <w:top w:val="single" w:color="auto" w:sz="4" w:space="0"/>
              <w:left w:val="single" w:color="auto" w:sz="4" w:space="0"/>
              <w:bottom w:val="single" w:color="auto" w:sz="4" w:space="0"/>
              <w:right w:val="single" w:color="auto" w:sz="4" w:space="0"/>
            </w:tcBorders>
            <w:vAlign w:val="center"/>
          </w:tcPr>
          <w:p w14:paraId="27E2C447">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10</w:t>
            </w:r>
          </w:p>
        </w:tc>
        <w:tc>
          <w:tcPr>
            <w:tcW w:w="5529" w:type="dxa"/>
            <w:tcBorders>
              <w:top w:val="single" w:color="auto" w:sz="4" w:space="0"/>
              <w:left w:val="single" w:color="auto" w:sz="4" w:space="0"/>
              <w:bottom w:val="single" w:color="auto" w:sz="4" w:space="0"/>
              <w:right w:val="single" w:color="auto" w:sz="4" w:space="0"/>
            </w:tcBorders>
            <w:vAlign w:val="center"/>
          </w:tcPr>
          <w:p w14:paraId="4190A7F7">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b/>
                <w:bCs/>
                <w:sz w:val="28"/>
                <w:szCs w:val="28"/>
              </w:rPr>
              <w:t>（一）评分内容</w:t>
            </w:r>
            <w:r>
              <w:rPr>
                <w:rFonts w:hint="eastAsia" w:ascii="仿宋_GB2312" w:hAnsi="宋体" w:eastAsia="仿宋_GB2312" w:cs="宋体"/>
                <w:sz w:val="28"/>
                <w:szCs w:val="28"/>
              </w:rPr>
              <w:t>：</w:t>
            </w:r>
          </w:p>
          <w:p w14:paraId="6588963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自2021年1月1日至本项目投标截止之日止（以获奖时间为准），投标人具有</w:t>
            </w:r>
          </w:p>
          <w:p w14:paraId="43F7432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1、政府部门认定的服务示范单位；</w:t>
            </w:r>
          </w:p>
          <w:p w14:paraId="7FD8D99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2、5A级社会组织；</w:t>
            </w:r>
          </w:p>
          <w:p w14:paraId="3D20FB5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3、质量管理体系认证证书；</w:t>
            </w:r>
          </w:p>
          <w:p w14:paraId="3557A93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4、环境管理体系认证证书；</w:t>
            </w:r>
          </w:p>
          <w:p w14:paraId="7F02ECE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5、职业健康安全体系认证证书；</w:t>
            </w:r>
          </w:p>
          <w:p w14:paraId="2E466E6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每具备一项得2分，本项最高10分。</w:t>
            </w:r>
          </w:p>
          <w:p w14:paraId="5F05FFDE">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14:paraId="0435C61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提供认证证书或获奖证书。相关证明文件或扫描不清晰等无法判断的情况，均不得分。</w:t>
            </w:r>
          </w:p>
        </w:tc>
      </w:tr>
      <w:tr w14:paraId="29F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67ECFC59">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0999C76A">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3</w:t>
            </w:r>
          </w:p>
        </w:tc>
        <w:tc>
          <w:tcPr>
            <w:tcW w:w="1647" w:type="dxa"/>
            <w:tcBorders>
              <w:top w:val="single" w:color="auto" w:sz="4" w:space="0"/>
              <w:left w:val="single" w:color="auto" w:sz="4" w:space="0"/>
              <w:bottom w:val="single" w:color="auto" w:sz="4" w:space="0"/>
              <w:right w:val="single" w:color="auto" w:sz="4" w:space="0"/>
            </w:tcBorders>
            <w:vAlign w:val="center"/>
          </w:tcPr>
          <w:p w14:paraId="6B83E241">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讲标</w:t>
            </w:r>
          </w:p>
        </w:tc>
        <w:tc>
          <w:tcPr>
            <w:tcW w:w="791" w:type="dxa"/>
            <w:tcBorders>
              <w:top w:val="single" w:color="auto" w:sz="4" w:space="0"/>
              <w:left w:val="single" w:color="auto" w:sz="4" w:space="0"/>
              <w:bottom w:val="single" w:color="auto" w:sz="4" w:space="0"/>
              <w:right w:val="single" w:color="auto" w:sz="4" w:space="0"/>
            </w:tcBorders>
            <w:vAlign w:val="center"/>
          </w:tcPr>
          <w:p w14:paraId="3D8BD305">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15</w:t>
            </w:r>
          </w:p>
        </w:tc>
        <w:tc>
          <w:tcPr>
            <w:tcW w:w="5529" w:type="dxa"/>
            <w:tcBorders>
              <w:top w:val="single" w:color="auto" w:sz="4" w:space="0"/>
              <w:left w:val="single" w:color="auto" w:sz="4" w:space="0"/>
              <w:bottom w:val="single" w:color="auto" w:sz="4" w:space="0"/>
              <w:right w:val="single" w:color="auto" w:sz="4" w:space="0"/>
            </w:tcBorders>
            <w:vAlign w:val="center"/>
          </w:tcPr>
          <w:p w14:paraId="382B46F3">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b/>
                <w:bCs/>
                <w:sz w:val="28"/>
                <w:szCs w:val="28"/>
              </w:rPr>
              <w:t>（一）评分内容</w:t>
            </w:r>
            <w:r>
              <w:rPr>
                <w:rFonts w:hint="eastAsia" w:ascii="仿宋_GB2312" w:hAnsi="宋体" w:eastAsia="仿宋_GB2312" w:cs="宋体"/>
                <w:sz w:val="28"/>
                <w:szCs w:val="28"/>
              </w:rPr>
              <w:t>：</w:t>
            </w:r>
          </w:p>
          <w:p w14:paraId="6F4DB3D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投标人可通过包括但不限于PPT演讲等方式，围绕项目技术方案、实施计划等内容进行阐述，时间不超过10分钟。</w:t>
            </w:r>
          </w:p>
          <w:p w14:paraId="12F91799">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14:paraId="790B0FF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投标人讲标内容，贴合项目实际且内容完整、有针对性的评价为优得</w:t>
            </w:r>
            <w:r>
              <w:rPr>
                <w:rFonts w:ascii="仿宋_GB2312" w:hAnsi="宋体" w:eastAsia="仿宋_GB2312" w:cs="宋体"/>
                <w:sz w:val="28"/>
                <w:szCs w:val="28"/>
              </w:rPr>
              <w:t>1</w:t>
            </w:r>
            <w:r>
              <w:rPr>
                <w:rFonts w:hint="eastAsia" w:ascii="仿宋_GB2312" w:hAnsi="宋体" w:eastAsia="仿宋_GB2312" w:cs="宋体"/>
                <w:sz w:val="28"/>
                <w:szCs w:val="28"/>
              </w:rPr>
              <w:t>5分。</w:t>
            </w:r>
          </w:p>
          <w:p w14:paraId="38713AB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投标人讲标内容，贴合项目实际且内容完整、有针对性的评价为良得10分。</w:t>
            </w:r>
          </w:p>
          <w:p w14:paraId="6AE68E9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投标人讲标内容，不够全面，不具备实际意义的评价为中得5分。</w:t>
            </w:r>
          </w:p>
        </w:tc>
      </w:tr>
    </w:tbl>
    <w:p w14:paraId="3235E83F">
      <w:pPr>
        <w:rPr>
          <w:rFonts w:hint="eastAsia" w:ascii="黑体" w:hAnsi="黑体" w:eastAsia="黑体"/>
          <w:sz w:val="32"/>
          <w:szCs w:val="32"/>
        </w:rPr>
      </w:pPr>
    </w:p>
    <w:p w14:paraId="591B97BF">
      <w:pPr>
        <w:pStyle w:val="3"/>
      </w:pPr>
      <w:r>
        <w:rPr>
          <w:rFonts w:ascii="黑体" w:hAnsi="黑体" w:eastAsia="黑体"/>
          <w:sz w:val="32"/>
          <w:szCs w:val="32"/>
        </w:rPr>
        <w:br w:type="page"/>
      </w:r>
      <w:r>
        <w:rPr>
          <w:rFonts w:hint="eastAsia"/>
        </w:rPr>
        <w:t>第一章</w:t>
      </w:r>
      <w:bookmarkStart w:id="4" w:name="_Hlk83563509"/>
      <w:r>
        <w:rPr>
          <w:rFonts w:hint="eastAsia"/>
        </w:rPr>
        <w:t xml:space="preserve"> 招标公告</w:t>
      </w:r>
    </w:p>
    <w:p w14:paraId="12995295">
      <w:pPr>
        <w:spacing w:line="540" w:lineRule="exact"/>
        <w:ind w:firstLine="640" w:firstLineChars="200"/>
        <w:rPr>
          <w:rFonts w:ascii="仿宋_GB2312" w:eastAsia="仿宋_GB2312"/>
          <w:sz w:val="32"/>
          <w:szCs w:val="32"/>
        </w:rPr>
      </w:pPr>
      <w:bookmarkStart w:id="5" w:name="_Hlk124410992"/>
      <w:r>
        <w:rPr>
          <w:rFonts w:hint="eastAsia" w:ascii="仿宋_GB2312" w:eastAsia="仿宋_GB2312"/>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14:paraId="1F01C997">
      <w:pPr>
        <w:spacing w:line="540" w:lineRule="exact"/>
        <w:ind w:firstLine="643" w:firstLineChars="200"/>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:深圳市南山区南山街道2026年国际化街区建设项目</w:t>
      </w:r>
    </w:p>
    <w:p w14:paraId="229F66D2">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二、项目内容及需求:</w:t>
      </w:r>
    </w:p>
    <w:p w14:paraId="58384C45">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（一）项目类别:服务类</w:t>
      </w:r>
    </w:p>
    <w:p w14:paraId="02D2E5EF">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（二）项目预算:97万元</w:t>
      </w:r>
    </w:p>
    <w:p w14:paraId="6FCBC6C1">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14:paraId="7794DE83">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14:paraId="252936DC">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三、投标人资质要求:</w:t>
      </w:r>
    </w:p>
    <w:p w14:paraId="392A65B9">
      <w:pPr>
        <w:spacing w:line="540" w:lineRule="exact"/>
        <w:ind w:firstLine="640" w:firstLineChars="200"/>
        <w:rPr>
          <w:rFonts w:ascii="仿宋_GB2312" w:eastAsia="仿宋_GB2312"/>
          <w:sz w:val="32"/>
          <w:szCs w:val="32"/>
        </w:rPr>
      </w:pPr>
      <w:r>
        <w:rPr>
          <w:rFonts w:hint="eastAsia" w:ascii="仿宋_GB2312" w:eastAsia="仿宋_GB2312"/>
          <w:sz w:val="32"/>
          <w:szCs w:val="32"/>
        </w:rPr>
        <w:t>（一）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A8D2ED8">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p w14:paraId="054AD6A2">
      <w:pPr>
        <w:spacing w:line="56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（三）本项目不接受联合体投标人。</w:t>
      </w:r>
    </w:p>
    <w:p w14:paraId="2318C73D">
      <w:pPr>
        <w:spacing w:line="540" w:lineRule="exact"/>
        <w:ind w:firstLine="643" w:firstLineChars="200"/>
        <w:rPr>
          <w:rFonts w:hint="eastAsia" w:ascii="黑体" w:hAnsi="黑体" w:eastAsia="黑体" w:cs="黑体"/>
          <w:bCs/>
          <w:sz w:val="32"/>
          <w:szCs w:val="32"/>
        </w:rPr>
      </w:pPr>
      <w:r>
        <w:rPr>
          <w:rFonts w:hint="eastAsia" w:ascii="仿宋_GB2312" w:eastAsia="仿宋_GB2312"/>
          <w:b/>
          <w:sz w:val="32"/>
          <w:szCs w:val="32"/>
        </w:rPr>
        <w:t>四、投标报名方式、投标截止时间、开标地点</w:t>
      </w:r>
    </w:p>
    <w:p w14:paraId="08A04675">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07BB9B13">
      <w:pPr>
        <w:spacing w:line="56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（二）投标文件递交截止时间：2026年4月</w:t>
      </w:r>
      <w:r>
        <w:rPr>
          <w:rFonts w:hint="eastAsia" w:ascii="仿宋_GB2312" w:eastAsia="仿宋_GB2312"/>
          <w:sz w:val="32"/>
          <w:szCs w:val="32"/>
          <w:lang w:val="en-US" w:eastAsia="zh-CN"/>
        </w:rPr>
        <w:t>27</w:t>
      </w:r>
      <w:r>
        <w:rPr>
          <w:rFonts w:hint="eastAsia" w:ascii="仿宋_GB2312" w:eastAsia="仿宋_GB2312"/>
          <w:sz w:val="32"/>
          <w:szCs w:val="32"/>
        </w:rPr>
        <w:t>日17:00（北京时间），所有投标文件递交于深圳市南山区南山街道办事处。</w:t>
      </w:r>
    </w:p>
    <w:p w14:paraId="4338CD97">
      <w:pPr>
        <w:spacing w:line="56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（三）开标地点：深圳市南山区南山街道办事处。</w:t>
      </w:r>
    </w:p>
    <w:p w14:paraId="67324D26">
      <w:pPr>
        <w:spacing w:line="560" w:lineRule="exact"/>
        <w:ind w:firstLine="640" w:firstLineChars="200"/>
        <w:rPr>
          <w:rFonts w:ascii="仿宋_GB2312" w:eastAsia="仿宋_GB2312"/>
          <w:sz w:val="32"/>
          <w:szCs w:val="32"/>
        </w:rPr>
      </w:pPr>
      <w:r>
        <w:rPr>
          <w:rFonts w:hint="eastAsia" w:ascii="仿宋_GB2312" w:eastAsia="仿宋_GB2312"/>
          <w:sz w:val="32"/>
          <w:szCs w:val="32"/>
        </w:rPr>
        <w:t>（四）投标人如果有特殊情况需撤标的，请在开标前一天通知深圳市南山区南山街道办事处。</w:t>
      </w:r>
    </w:p>
    <w:p w14:paraId="0FC6A744">
      <w:pPr>
        <w:pStyle w:val="12"/>
        <w:shd w:val="clear"/>
        <w:spacing w:before="0" w:beforeAutospacing="0" w:after="0" w:afterAutospacing="0" w:line="560" w:lineRule="exact"/>
        <w:ind w:firstLine="643"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rPr>
        <w:t>五、公告期限</w:t>
      </w:r>
    </w:p>
    <w:p w14:paraId="530B83DD">
      <w:pPr>
        <w:spacing w:line="560" w:lineRule="exact"/>
        <w:ind w:firstLine="640" w:firstLineChars="200"/>
        <w:rPr>
          <w:rFonts w:ascii="仿宋_GB2312" w:eastAsia="仿宋_GB2312"/>
          <w:sz w:val="32"/>
          <w:szCs w:val="32"/>
        </w:rPr>
      </w:pPr>
      <w:r>
        <w:rPr>
          <w:rFonts w:hint="eastAsia" w:ascii="仿宋_GB2312" w:eastAsia="仿宋_GB2312"/>
          <w:sz w:val="32"/>
          <w:szCs w:val="32"/>
        </w:rPr>
        <w:t>自2026年4月</w:t>
      </w:r>
      <w:r>
        <w:rPr>
          <w:rFonts w:hint="eastAsia" w:ascii="仿宋_GB2312" w:eastAsia="仿宋_GB2312"/>
          <w:sz w:val="32"/>
          <w:szCs w:val="32"/>
          <w:lang w:val="en-US" w:eastAsia="zh-CN"/>
        </w:rPr>
        <w:t>21</w:t>
      </w:r>
      <w:r>
        <w:rPr>
          <w:rFonts w:hint="eastAsia" w:ascii="仿宋_GB2312" w:eastAsia="仿宋_GB2312"/>
          <w:sz w:val="32"/>
          <w:szCs w:val="32"/>
        </w:rPr>
        <w:t>日起至2026年4月</w:t>
      </w:r>
      <w:r>
        <w:rPr>
          <w:rFonts w:hint="eastAsia" w:ascii="仿宋_GB2312" w:eastAsia="仿宋_GB2312"/>
          <w:sz w:val="32"/>
          <w:szCs w:val="32"/>
          <w:lang w:val="en-US" w:eastAsia="zh-CN"/>
        </w:rPr>
        <w:t>27</w:t>
      </w:r>
      <w:r>
        <w:rPr>
          <w:rFonts w:hint="eastAsia" w:ascii="仿宋_GB2312" w:eastAsia="仿宋_GB2312"/>
          <w:sz w:val="32"/>
          <w:szCs w:val="32"/>
        </w:rPr>
        <w:t>日止。</w:t>
      </w:r>
    </w:p>
    <w:bookmarkEnd w:id="4"/>
    <w:p w14:paraId="7BCE9CE8">
      <w:pPr>
        <w:spacing w:line="540" w:lineRule="exact"/>
        <w:ind w:firstLine="643" w:firstLineChars="200"/>
        <w:rPr>
          <w:rFonts w:ascii="仿宋_GB2312" w:eastAsia="仿宋_GB2312"/>
          <w:b/>
          <w:sz w:val="32"/>
          <w:szCs w:val="32"/>
        </w:rPr>
      </w:pPr>
      <w:r>
        <w:rPr>
          <w:rFonts w:hint="eastAsia" w:ascii="仿宋_GB2312" w:eastAsia="仿宋_GB2312"/>
          <w:b/>
          <w:sz w:val="32"/>
          <w:szCs w:val="32"/>
        </w:rPr>
        <w:t>六、采购人联系方式</w:t>
      </w:r>
    </w:p>
    <w:p w14:paraId="40667880">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采购人:深圳市南山区南山街道办事处</w:t>
      </w:r>
    </w:p>
    <w:p w14:paraId="3629A908">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地址: 深圳市南山区南山街道办事处710</w:t>
      </w:r>
      <w:r>
        <w:rPr>
          <w:rFonts w:ascii="仿宋_GB2312" w:eastAsia="仿宋_GB2312"/>
          <w:sz w:val="32"/>
          <w:szCs w:val="32"/>
        </w:rPr>
        <w:t>室</w:t>
      </w:r>
    </w:p>
    <w:p w14:paraId="77466C4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联系人：陈工</w:t>
      </w:r>
      <w:bookmarkStart w:id="7" w:name="_GoBack"/>
      <w:bookmarkEnd w:id="7"/>
    </w:p>
    <w:p w14:paraId="63B4A77F">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0755-26475678</w:t>
      </w:r>
    </w:p>
    <w:p w14:paraId="248AACE6">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七、招标咨询机构联系方式</w:t>
      </w:r>
    </w:p>
    <w:p w14:paraId="7717AD65">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咨询机构：深圳市夏林商务服务有限公司</w:t>
      </w:r>
    </w:p>
    <w:p w14:paraId="62640495">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联系人:夏先生</w:t>
      </w:r>
    </w:p>
    <w:p w14:paraId="3210C2F0">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联系方式:13760226694</w:t>
      </w:r>
    </w:p>
    <w:p w14:paraId="48133FDD">
      <w:pPr>
        <w:pStyle w:val="30"/>
      </w:pPr>
    </w:p>
    <w:p w14:paraId="2585D07C">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深圳市南山区南山街道办事处</w:t>
      </w:r>
    </w:p>
    <w:p w14:paraId="199BFEAA">
      <w:pPr>
        <w:jc w:val="right"/>
      </w:pPr>
      <w:r>
        <w:rPr>
          <w:rFonts w:hint="eastAsia" w:ascii="仿宋_GB2312" w:eastAsia="仿宋_GB2312"/>
          <w:sz w:val="32"/>
          <w:szCs w:val="32"/>
        </w:rPr>
        <w:t>2026年4月2</w:t>
      </w:r>
      <w:r>
        <w:rPr>
          <w:rFonts w:hint="eastAsia" w:ascii="仿宋_GB2312" w:eastAsia="仿宋_GB2312"/>
          <w:sz w:val="32"/>
          <w:szCs w:val="32"/>
          <w:lang w:val="en-US" w:eastAsia="zh-CN"/>
        </w:rPr>
        <w:t>1</w:t>
      </w:r>
      <w:r>
        <w:rPr>
          <w:rFonts w:hint="eastAsia" w:ascii="仿宋_GB2312" w:eastAsia="仿宋_GB2312"/>
          <w:sz w:val="32"/>
          <w:szCs w:val="32"/>
        </w:rPr>
        <w:t>日</w:t>
      </w:r>
    </w:p>
    <w:bookmarkEnd w:id="5"/>
    <w:p w14:paraId="10857C87">
      <w:r>
        <w:br w:type="page"/>
      </w:r>
    </w:p>
    <w:p w14:paraId="6C07066E">
      <w:pPr>
        <w:pStyle w:val="3"/>
      </w:pPr>
      <w:r>
        <w:rPr>
          <w:rFonts w:hint="eastAsia"/>
        </w:rPr>
        <w:t>第二章 项目需求</w:t>
      </w:r>
    </w:p>
    <w:p w14:paraId="648E9D6C">
      <w:pPr>
        <w:pStyle w:val="4"/>
        <w:ind w:firstLine="640"/>
        <w:rPr>
          <w:rFonts w:hint="eastAsia"/>
        </w:rPr>
      </w:pPr>
      <w:bookmarkStart w:id="6" w:name="_Hlk127265644"/>
      <w:r>
        <w:rPr>
          <w:rFonts w:hint="eastAsia"/>
        </w:rPr>
        <w:t>一、项目概况</w:t>
      </w:r>
    </w:p>
    <w:p w14:paraId="4E3A34FD">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（一）项目名称：深圳市南山区南山街道2026年国际化街区建设项目</w:t>
      </w:r>
    </w:p>
    <w:p w14:paraId="2A0FB84F">
      <w:pPr>
        <w:spacing w:line="540" w:lineRule="exact"/>
        <w:ind w:firstLine="640" w:firstLineChars="200"/>
        <w:rPr>
          <w:rFonts w:ascii="仿宋_GB2312" w:eastAsia="仿宋_GB2312"/>
          <w:sz w:val="32"/>
          <w:szCs w:val="32"/>
        </w:rPr>
      </w:pPr>
      <w:r>
        <w:rPr>
          <w:rFonts w:hint="eastAsia" w:ascii="仿宋_GB2312" w:eastAsia="仿宋_GB2312"/>
          <w:sz w:val="32"/>
          <w:szCs w:val="32"/>
        </w:rPr>
        <w:t>（二）采购人：深圳市南山区南山街道办事处</w:t>
      </w:r>
    </w:p>
    <w:p w14:paraId="381E85D7">
      <w:pPr>
        <w:spacing w:line="54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14:paraId="06016C77">
      <w:pPr>
        <w:spacing w:line="540" w:lineRule="exact"/>
        <w:ind w:firstLine="640" w:firstLineChars="200"/>
        <w:rPr>
          <w:rFonts w:ascii="仿宋_GB2312" w:eastAsia="仿宋_GB2312"/>
          <w:sz w:val="32"/>
          <w:szCs w:val="32"/>
        </w:rPr>
      </w:pPr>
      <w:r>
        <w:rPr>
          <w:rFonts w:hint="eastAsia" w:ascii="仿宋_GB2312" w:eastAsia="仿宋_GB2312"/>
          <w:sz w:val="32"/>
          <w:szCs w:val="32"/>
        </w:rPr>
        <w:t>（四）财政限额：</w:t>
      </w:r>
      <w:r>
        <w:rPr>
          <w:rFonts w:hint="eastAsia" w:ascii="仿宋_GB2312" w:hAnsi="仿宋_GB2312" w:eastAsia="仿宋_GB2312" w:cs="仿宋_GB2312"/>
          <w:sz w:val="32"/>
          <w:szCs w:val="32"/>
        </w:rPr>
        <w:t>97万</w:t>
      </w:r>
      <w:r>
        <w:rPr>
          <w:rFonts w:hint="eastAsia" w:ascii="仿宋_GB2312" w:eastAsia="仿宋_GB2312"/>
          <w:sz w:val="32"/>
          <w:szCs w:val="32"/>
        </w:rPr>
        <w:t>元</w:t>
      </w:r>
    </w:p>
    <w:p w14:paraId="7FAABF2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（五）项目背景：</w:t>
      </w:r>
      <w:r>
        <w:rPr>
          <w:rFonts w:hint="eastAsia" w:ascii="仿宋_GB2312" w:hAnsi="仿宋_GB2312" w:eastAsia="仿宋_GB2312" w:cs="仿宋_GB2312"/>
          <w:sz w:val="32"/>
          <w:szCs w:val="32"/>
        </w:rPr>
        <w:t>为系统性推进南山街道全域的国际化建设工作，现拟采购本项目，为辖区中外居民(含深港居民)、国际人才和企业提供更高标准、更优效率、更具特色的各类服务，提升辖区整体的国际化服务水平和人文环境吸引力，将前海片区建设成为国际化、高水平商务交往与宜居环境的典范区域。</w:t>
      </w:r>
    </w:p>
    <w:p w14:paraId="54746EF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项目服务期：本项目为长期服务项目。一个服务期为自合同签订或约定之日起365日历日（12个月或1年），一年合同期满后可根据供应商履约情况，双方签订续约合同，合同期内（含续约）服务期最长不得超过三十六个月。</w:t>
      </w:r>
    </w:p>
    <w:bookmarkEnd w:id="6"/>
    <w:p w14:paraId="11D30415">
      <w:pPr>
        <w:pStyle w:val="4"/>
        <w:spacing w:before="0" w:after="0" w:line="560" w:lineRule="exact"/>
        <w:ind w:firstLine="640"/>
        <w:rPr>
          <w:rFonts w:hint="eastAsia"/>
        </w:rPr>
      </w:pPr>
      <w:r>
        <w:rPr>
          <w:rFonts w:hint="eastAsia"/>
        </w:rPr>
        <w:t>二、服务对象</w:t>
      </w:r>
    </w:p>
    <w:p w14:paraId="67504C21">
      <w:pPr>
        <w:kinsoku w:val="0"/>
        <w:overflowPunct w:val="0"/>
        <w:autoSpaceDE w:val="0"/>
        <w:autoSpaceDN w:val="0"/>
        <w:spacing w:line="560" w:lineRule="exact"/>
        <w:ind w:firstLine="640" w:firstLineChars="200"/>
        <w:rPr>
          <w:rFonts w:hint="eastAsia" w:ascii="仿宋_GB2312" w:hAnsi="宋体" w:eastAsia="仿宋_GB2312" w:cs="宋体"/>
          <w:color w:val="000000"/>
          <w:sz w:val="32"/>
          <w:szCs w:val="32"/>
          <w:lang w:val="zh-TW"/>
        </w:rPr>
      </w:pPr>
      <w:r>
        <w:rPr>
          <w:rFonts w:hint="eastAsia" w:ascii="仿宋_GB2312" w:hAnsi="宋体" w:eastAsia="仿宋_GB2312" w:cs="宋体"/>
          <w:color w:val="000000"/>
          <w:sz w:val="32"/>
          <w:szCs w:val="32"/>
        </w:rPr>
        <w:t>南山街道辖区内中外居民（含深港居民）、国际人才、企业及组织机构</w:t>
      </w:r>
      <w:r>
        <w:rPr>
          <w:rFonts w:hint="eastAsia" w:ascii="仿宋_GB2312" w:hAnsi="宋体" w:eastAsia="仿宋_GB2312" w:cs="宋体"/>
          <w:color w:val="000000"/>
          <w:sz w:val="32"/>
          <w:szCs w:val="32"/>
          <w:lang w:val="zh-TW"/>
        </w:rPr>
        <w:t>。</w:t>
      </w:r>
    </w:p>
    <w:p w14:paraId="0E85782A">
      <w:pPr>
        <w:pStyle w:val="4"/>
        <w:spacing w:before="0" w:after="0" w:line="560" w:lineRule="exact"/>
        <w:ind w:firstLine="640"/>
        <w:rPr>
          <w:rFonts w:hint="eastAsia" w:ascii="仿宋_GB2312" w:eastAsia="仿宋_GB2312"/>
          <w:color w:val="000000"/>
        </w:rPr>
      </w:pPr>
      <w:r>
        <w:rPr>
          <w:rFonts w:hint="eastAsia"/>
        </w:rPr>
        <w:t>三、服务内容</w:t>
      </w:r>
    </w:p>
    <w:p w14:paraId="315FA57F">
      <w:pPr>
        <w:kinsoku w:val="0"/>
        <w:overflowPunct w:val="0"/>
        <w:autoSpaceDE w:val="0"/>
        <w:autoSpaceDN w:val="0"/>
        <w:spacing w:line="560" w:lineRule="exact"/>
        <w:ind w:firstLine="640" w:firstLineChars="200"/>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（一）综合服务：开展“一站式”综合服务</w:t>
      </w:r>
    </w:p>
    <w:p w14:paraId="3D5CC27E">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1.根据国际化服务需求，编制年度服务方案。为境外人士、国际人才提供涵盖“衣、食、住、行、办事”的全方位综合服务。</w:t>
      </w:r>
    </w:p>
    <w:p w14:paraId="2A9E2EF2">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2.主动对接并链接国内外高校、企业、商协会、组织机构等资源，建立合作关系网络，引入和拓展国际交流与合作渠道。为企业提供资源推介、办事指引、政策咨询等服务。</w:t>
      </w:r>
    </w:p>
    <w:p w14:paraId="117BC538">
      <w:pPr>
        <w:numPr>
          <w:ilvl w:val="0"/>
          <w:numId w:val="1"/>
        </w:numPr>
        <w:kinsoku w:val="0"/>
        <w:overflowPunct w:val="0"/>
        <w:autoSpaceDE w:val="0"/>
        <w:autoSpaceDN w:val="0"/>
        <w:spacing w:line="560" w:lineRule="exact"/>
        <w:ind w:left="638" w:leftChars="266"/>
        <w:rPr>
          <w:rFonts w:hint="eastAsia" w:ascii="楷体" w:hAnsi="楷体" w:eastAsia="楷体" w:cs="楷体"/>
          <w:color w:val="000000"/>
          <w:sz w:val="32"/>
          <w:szCs w:val="32"/>
        </w:rPr>
      </w:pPr>
      <w:r>
        <w:rPr>
          <w:rFonts w:hint="eastAsia" w:ascii="楷体" w:hAnsi="楷体" w:eastAsia="楷体" w:cs="楷体"/>
          <w:color w:val="000000"/>
          <w:sz w:val="32"/>
          <w:szCs w:val="32"/>
        </w:rPr>
        <w:t>环境优化：提升街区服务和语言环境国际化水平</w:t>
      </w:r>
    </w:p>
    <w:p w14:paraId="5449BDE0">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优化双语公示语，加强涉外语言文化支持服务。编制国际化服务资料，助力完善辖区国际化公共服务。联络多方主体，打造国际志愿者队伍，发动多元主体共同参与国际化街区治理。</w:t>
      </w:r>
    </w:p>
    <w:p w14:paraId="2C060D9F">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（三）街区融入：国际人才融入与文化交流</w:t>
      </w:r>
    </w:p>
    <w:p w14:paraId="7F455F08">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1.策划并组织实施促进国际人才融入的系列活动，如政策宣讲、职场对接、人才交流等。</w:t>
      </w:r>
    </w:p>
    <w:p w14:paraId="235BA0AE">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2.开展多元文化交流和国际素养提升活动，如非遗手工艺工作坊、传统文化活动、语言能力提升活动、涉外服务能力提升活动等。</w:t>
      </w:r>
    </w:p>
    <w:p w14:paraId="0D3006E9">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（四）宣传推广：多渠道宣传南山街道</w:t>
      </w:r>
    </w:p>
    <w:p w14:paraId="0685C801">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全方位、多渠道开展国际化街区宣传工作，依托多方力量和多种形式，在境内外平台讲好中国故事、南山故事、前海故事。</w:t>
      </w:r>
    </w:p>
    <w:p w14:paraId="55567A0C">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（五）多元治理：国际志愿服务与国际化社区共建</w:t>
      </w:r>
    </w:p>
    <w:p w14:paraId="7194F439">
      <w:pPr>
        <w:kinsoku w:val="0"/>
        <w:overflowPunct w:val="0"/>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持续培育国际志愿者队伍，为队伍赋能，支持其参与街区治理、文化交流与重要活动服务，促进多元主体共建。</w:t>
      </w:r>
    </w:p>
    <w:p w14:paraId="7A6A350D">
      <w:pPr>
        <w:pStyle w:val="4"/>
        <w:spacing w:before="0" w:after="0" w:line="560" w:lineRule="exact"/>
        <w:ind w:firstLine="640"/>
        <w:rPr>
          <w:rFonts w:hint="eastAsia"/>
        </w:rPr>
      </w:pPr>
      <w:r>
        <w:rPr>
          <w:rFonts w:hint="eastAsia"/>
        </w:rPr>
        <w:t>四、项目具体要求</w:t>
      </w:r>
    </w:p>
    <w:p w14:paraId="578227C9">
      <w:pPr>
        <w:kinsoku w:val="0"/>
        <w:overflowPunct w:val="0"/>
        <w:autoSpaceDE w:val="0"/>
        <w:autoSpaceDN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（一）服务方法和标准需求</w:t>
      </w:r>
    </w:p>
    <w:p w14:paraId="373D31CC">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在确定中标单位后，需完成以下服务标准量，并将完成情况作为检验标准（不足一年时，按对应时间比例开展）：</w:t>
      </w:r>
    </w:p>
    <w:p w14:paraId="41AC288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1.制定1套街区国际化建设年度工作方案及1份国际化服务中心场地管理制度；</w:t>
      </w:r>
    </w:p>
    <w:p w14:paraId="049C1047">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2.完成1次年度总结和2次国际化建设工作阶段性汇报；</w:t>
      </w:r>
    </w:p>
    <w:p w14:paraId="7229149C">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3.策划制作辖区（如前海、荔秀街区等）推介短视频，发布相关推文、新闻或短视频不少于10篇；</w:t>
      </w:r>
    </w:p>
    <w:p w14:paraId="2D0893F1">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4.招募并培育不少于30名国际志愿者，提供国际志愿服务指导不少于30人次，国际志愿者应具备开展相关志愿服务的</w:t>
      </w:r>
      <w:r>
        <w:rPr>
          <w:rFonts w:hint="eastAsia" w:ascii="仿宋_GB2312" w:eastAsia="仿宋_GB2312"/>
          <w:sz w:val="32"/>
          <w:szCs w:val="32"/>
          <w:lang w:eastAsia="zh-CN"/>
        </w:rPr>
        <w:t>基本</w:t>
      </w:r>
      <w:r>
        <w:rPr>
          <w:rFonts w:hint="eastAsia" w:ascii="仿宋_GB2312" w:eastAsia="仿宋_GB2312"/>
          <w:sz w:val="32"/>
          <w:szCs w:val="32"/>
        </w:rPr>
        <w:t>能力；</w:t>
      </w:r>
    </w:p>
    <w:p w14:paraId="3D20545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5.根据需要，协助相关职能部门进行翻译工作；</w:t>
      </w:r>
    </w:p>
    <w:p w14:paraId="1C50C555">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6.完成辖区内不少于20个公共区域双语公示语优化，产出不少于600条中英双语词条；</w:t>
      </w:r>
    </w:p>
    <w:p w14:paraId="55E59AC3">
      <w:pPr>
        <w:kinsoku w:val="0"/>
        <w:overflowPunct w:val="0"/>
        <w:autoSpaceDE w:val="0"/>
        <w:autoSpaceDN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7.完成辖区新建工程标志标牌双语公示语的审核校对；</w:t>
      </w:r>
    </w:p>
    <w:p w14:paraId="61AF100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.开展各类国际化交流与融入活动（如语言交流活动、涉外服务素养提升、多元文化交流、国际人才交流、国际志愿者活动等）不少于20场；</w:t>
      </w:r>
    </w:p>
    <w:p w14:paraId="740ADEE4">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.年度内提供线下线上国际化咨询、对接与服务不少于500场次；</w:t>
      </w:r>
    </w:p>
    <w:p w14:paraId="6015C21E">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.成功链接高校、企业、涉外组织机构等各类新增合作资源不少于10家。</w:t>
      </w:r>
    </w:p>
    <w:p w14:paraId="3DC4EB50">
      <w:pPr>
        <w:kinsoku w:val="0"/>
        <w:overflowPunct w:val="0"/>
        <w:autoSpaceDE w:val="0"/>
        <w:autoSpaceDN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（二）采购单位管理要求</w:t>
      </w:r>
    </w:p>
    <w:p w14:paraId="468443E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1.中标单位需根据采购单位要求，提前通知参与人员，保证项目服务顺利进行，采购单位可对中标供应商的人员配置情况、工作情况进行考察和监督，有权要求中标供应商调整工作人员。</w:t>
      </w:r>
    </w:p>
    <w:p w14:paraId="5B2E3868">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2.采购单位有权指导本项目工作，对中标供应商在项目运作过程中各项工作目标的完成情况、项目经费使用及各项制度落实情况进行监管，必要时可提出整改意见和建议。</w:t>
      </w:r>
    </w:p>
    <w:p w14:paraId="1736C3CD">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3.采购单位有权监管中标供应商针对本项目的具体运作，并对中标供应商工作进行日常监督管理和最终的服务验收。</w:t>
      </w:r>
    </w:p>
    <w:p w14:paraId="2B025708">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4.在本项目运营服务过程中，由于中标供应商的违法违规或不当行为及过失所造成的损失及有关责任，由中标供应商承担。中标供应商需符合项目的各项考核指标，为服务对象提供优质的服务。</w:t>
      </w:r>
    </w:p>
    <w:p w14:paraId="13D1934B">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5.中标供应商未经采购单位书面同意不得将本项目整体或部分责任及利益对外转让或发包。</w:t>
      </w:r>
    </w:p>
    <w:p w14:paraId="6A0C5F5D">
      <w:pPr>
        <w:kinsoku w:val="0"/>
        <w:overflowPunct w:val="0"/>
        <w:autoSpaceDE w:val="0"/>
        <w:autoSpaceDN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（三）项目服务团队要求</w:t>
      </w:r>
    </w:p>
    <w:p w14:paraId="77B358AF">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1.组建至少3人的服务团队（含项目负责人），服务人员应具有大学本科以上学历。</w:t>
      </w:r>
    </w:p>
    <w:p w14:paraId="365E32F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2.组织架构科学、合理，保证管理落实到位，各岗位具有明确的分工和职责要求。</w:t>
      </w:r>
    </w:p>
    <w:p w14:paraId="56D66EF8">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3.未经采购单位同意，中标单位不得将其承接在本合同项下的全部服务项目转包给第三人，或者将其承接的全部服务项目肢解以后以分包的名义分别转包第三人。</w:t>
      </w:r>
    </w:p>
    <w:p w14:paraId="7B6C0B3D">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4.中标单位工作人员在提供服务过程中应依法依规履职，不得以采购单位或监督方名义实施任何违法违规行为，否则由此产生的责任由中标单位承担，因此造成不良影响的，采购单位有权单方面解除本合同，不予支付服务费。</w:t>
      </w:r>
    </w:p>
    <w:p w14:paraId="7AF8199E">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5.本项目服务人员必须遵守保密规定，不得泄露任何与采购单位和项目有关的信息，否则追究中标单位及相关人员的责任。</w:t>
      </w:r>
    </w:p>
    <w:p w14:paraId="1AFBC959">
      <w:pPr>
        <w:pStyle w:val="4"/>
        <w:spacing w:before="0" w:after="0" w:line="560" w:lineRule="exact"/>
        <w:ind w:firstLine="640"/>
        <w:rPr>
          <w:rFonts w:hint="eastAsia"/>
        </w:rPr>
      </w:pPr>
      <w:r>
        <w:rPr>
          <w:rFonts w:hint="eastAsia"/>
        </w:rPr>
        <w:t>五、投标报价要求</w:t>
      </w:r>
    </w:p>
    <w:p w14:paraId="4868140D">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（一）本项目服务费采用包干制，应由企业根据招标文件所提供的资料自行测算投标报价。</w:t>
      </w:r>
    </w:p>
    <w:p w14:paraId="5BD623D1">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（二）投标人应根据本单位的成本自行决定报价，但不得以低于其单位成本的报价投标。</w:t>
      </w:r>
    </w:p>
    <w:p w14:paraId="4128F4BF">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（三）本项目财政控制金额为人民币97万元，投标人的投标报价高于财政控制金额为无效投标。</w:t>
      </w:r>
    </w:p>
    <w:p w14:paraId="5B422BD6">
      <w:pPr>
        <w:pStyle w:val="4"/>
        <w:spacing w:before="0" w:after="0" w:line="560" w:lineRule="exact"/>
        <w:ind w:firstLine="640"/>
        <w:rPr>
          <w:rFonts w:hint="eastAsia"/>
        </w:rPr>
      </w:pPr>
      <w:r>
        <w:rPr>
          <w:rFonts w:hint="eastAsia"/>
        </w:rPr>
        <w:t>六、评标方法和中标数量</w:t>
      </w:r>
    </w:p>
    <w:p w14:paraId="14989287">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14:paraId="3C39FA18">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（二）综合评分法。按照招标文件要求进行评审，综合得分从高到低进行排序，排名第一的投标人，作为中标供应商。</w:t>
      </w:r>
    </w:p>
    <w:p w14:paraId="173C3546">
      <w:pPr>
        <w:pStyle w:val="4"/>
        <w:spacing w:before="0" w:after="0" w:line="560" w:lineRule="exact"/>
        <w:ind w:firstLine="640"/>
        <w:rPr>
          <w:rFonts w:hint="eastAsia"/>
        </w:rPr>
      </w:pPr>
      <w:r>
        <w:rPr>
          <w:rFonts w:hint="eastAsia"/>
        </w:rPr>
        <w:t>七、中标服务费</w:t>
      </w:r>
    </w:p>
    <w:p w14:paraId="7BD48E00">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p>
    <w:p w14:paraId="24589275">
      <w:pPr>
        <w:kinsoku w:val="0"/>
        <w:overflowPunct w:val="0"/>
        <w:autoSpaceDE w:val="0"/>
        <w:autoSpaceDN w:val="0"/>
        <w:spacing w:line="560" w:lineRule="exact"/>
        <w:ind w:firstLine="640" w:firstLineChars="200"/>
        <w:rPr>
          <w:rFonts w:ascii="仿宋_GB2312" w:eastAsia="仿宋_GB2312"/>
          <w:sz w:val="32"/>
          <w:szCs w:val="32"/>
        </w:rPr>
      </w:pPr>
      <w:r>
        <w:rPr>
          <w:rFonts w:ascii="仿宋_GB2312" w:eastAsia="仿宋_GB2312"/>
          <w:sz w:val="32"/>
          <w:szCs w:val="32"/>
        </w:rPr>
        <w:br w:type="page"/>
      </w:r>
    </w:p>
    <w:p w14:paraId="74F7611A">
      <w:pPr>
        <w:pStyle w:val="3"/>
        <w:spacing w:before="120" w:after="120"/>
        <w:rPr>
          <w:rFonts w:hint="eastAsia"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第三章 投标文件格式、附件</w:t>
      </w:r>
    </w:p>
    <w:p w14:paraId="5155110A">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和副本四份（提供电子版投标文件一份，用U盘或光盘形式），投标文件的副本可采用正本的复印件。每套投标文件须清楚地标明“正本”、“副本”。若副本与正本不符，以正本为准。</w:t>
      </w:r>
    </w:p>
    <w:p w14:paraId="477B8A5E">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69781AE7">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3FACF931">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69E0AE81">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6B9385AB">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157BE629">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4D39823E">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32466C13">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52ACEFCA">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14:paraId="4F77FEE2">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14:paraId="497A1086">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14:paraId="6AD8B826">
      <w:pPr>
        <w:widowControl/>
        <w:spacing w:line="240" w:lineRule="auto"/>
        <w:jc w:val="left"/>
      </w:pPr>
      <w:r>
        <w:br w:type="page"/>
      </w:r>
    </w:p>
    <w:p w14:paraId="171D70FC">
      <w:pPr>
        <w:pStyle w:val="4"/>
        <w:ind w:firstLine="640"/>
        <w:rPr>
          <w:rFonts w:hint="eastAsia"/>
        </w:rPr>
      </w:pPr>
      <w:r>
        <w:rPr>
          <w:rFonts w:hint="eastAsia"/>
        </w:rPr>
        <w:t>一、</w:t>
      </w:r>
      <w:r>
        <w:t>法定代表人证明书</w:t>
      </w:r>
    </w:p>
    <w:p w14:paraId="5F842BAB"/>
    <w:p w14:paraId="6C8C1AD5">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14:paraId="55EE43CE">
      <w:pPr>
        <w:spacing w:line="540" w:lineRule="exact"/>
        <w:ind w:firstLine="640" w:firstLineChars="200"/>
        <w:rPr>
          <w:rFonts w:ascii="仿宋_GB2312" w:eastAsia="仿宋_GB2312"/>
          <w:sz w:val="32"/>
          <w:szCs w:val="32"/>
        </w:rPr>
      </w:pPr>
    </w:p>
    <w:p w14:paraId="30AC1B5D">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14:paraId="55A29D58">
      <w:pPr>
        <w:spacing w:line="540" w:lineRule="exact"/>
        <w:ind w:firstLine="640" w:firstLineChars="200"/>
        <w:rPr>
          <w:rFonts w:ascii="仿宋_GB2312" w:eastAsia="仿宋_GB2312"/>
          <w:sz w:val="32"/>
          <w:szCs w:val="32"/>
        </w:rPr>
      </w:pPr>
    </w:p>
    <w:p w14:paraId="5A7B1BA6">
      <w:pPr>
        <w:spacing w:line="540" w:lineRule="exact"/>
        <w:ind w:firstLine="640" w:firstLineChars="200"/>
        <w:rPr>
          <w:rFonts w:ascii="仿宋_GB2312" w:eastAsia="仿宋_GB2312"/>
          <w:sz w:val="32"/>
          <w:szCs w:val="32"/>
        </w:rPr>
      </w:pPr>
      <w:r>
        <w:rPr>
          <w:rFonts w:ascii="仿宋_GB2312" w:eastAsia="仿宋_GB2312"/>
          <w:sz w:val="32"/>
          <w:szCs w:val="32"/>
        </w:rPr>
        <w:t>附:</w:t>
      </w:r>
    </w:p>
    <w:p w14:paraId="3FE0919C">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14:paraId="253EF380">
      <w:pPr>
        <w:spacing w:line="540" w:lineRule="exact"/>
        <w:ind w:firstLine="640" w:firstLineChars="200"/>
        <w:rPr>
          <w:rFonts w:ascii="仿宋_GB2312" w:eastAsia="仿宋_GB2312"/>
          <w:sz w:val="32"/>
          <w:szCs w:val="32"/>
        </w:rPr>
      </w:pPr>
      <w:r>
        <w:rPr>
          <w:rFonts w:ascii="仿宋_GB2312" w:eastAsia="仿宋_GB2312"/>
          <w:sz w:val="32"/>
          <w:szCs w:val="32"/>
        </w:rPr>
        <w:t>主营:</w:t>
      </w:r>
    </w:p>
    <w:p w14:paraId="7B104991">
      <w:pPr>
        <w:spacing w:line="540" w:lineRule="exact"/>
        <w:ind w:firstLine="640" w:firstLineChars="200"/>
        <w:rPr>
          <w:rFonts w:ascii="仿宋_GB2312" w:eastAsia="仿宋_GB2312"/>
          <w:sz w:val="32"/>
          <w:szCs w:val="32"/>
        </w:rPr>
      </w:pPr>
      <w:r>
        <w:rPr>
          <w:rFonts w:ascii="仿宋_GB2312" w:eastAsia="仿宋_GB2312"/>
          <w:sz w:val="32"/>
          <w:szCs w:val="32"/>
        </w:rPr>
        <w:t>兼营:</w:t>
      </w:r>
    </w:p>
    <w:p w14:paraId="3AE3383C">
      <w:pPr>
        <w:spacing w:line="540" w:lineRule="exact"/>
        <w:ind w:firstLine="640" w:firstLineChars="200"/>
        <w:rPr>
          <w:rFonts w:ascii="仿宋_GB2312" w:eastAsia="仿宋_GB2312"/>
          <w:sz w:val="32"/>
          <w:szCs w:val="32"/>
        </w:rPr>
      </w:pPr>
      <w:r>
        <w:rPr>
          <w:rFonts w:ascii="仿宋_GB2312" w:eastAsia="仿宋_GB2312"/>
          <w:sz w:val="32"/>
          <w:szCs w:val="32"/>
        </w:rPr>
        <w:t>说明:</w:t>
      </w:r>
    </w:p>
    <w:p w14:paraId="39F139AD">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763E808E">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744F0EAD"/>
                          <w:p w14:paraId="17F2EE26"/>
                          <w:p w14:paraId="5DA6DF7A"/>
                          <w:p w14:paraId="65D82395"/>
                          <w:p w14:paraId="2FDA0A49">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744F0EAD"/>
                    <w:p w14:paraId="17F2EE26"/>
                    <w:p w14:paraId="5DA6DF7A"/>
                    <w:p w14:paraId="65D82395"/>
                    <w:p w14:paraId="2FDA0A49">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56D6B834">
      <w:pPr>
        <w:widowControl/>
        <w:spacing w:line="240" w:lineRule="auto"/>
        <w:jc w:val="left"/>
        <w:rPr>
          <w:szCs w:val="22"/>
        </w:rPr>
      </w:pPr>
      <w:r>
        <w:rPr>
          <w:szCs w:val="22"/>
        </w:rPr>
        <w:br w:type="page"/>
      </w:r>
    </w:p>
    <w:p w14:paraId="06657D08">
      <w:pPr>
        <w:pStyle w:val="4"/>
        <w:ind w:firstLine="640"/>
        <w:rPr>
          <w:rFonts w:hint="eastAsia"/>
        </w:rPr>
      </w:pPr>
      <w:r>
        <w:t>二、</w:t>
      </w:r>
      <w:r>
        <w:rPr>
          <w:rFonts w:hint="eastAsia"/>
        </w:rPr>
        <w:t>法定代表人</w:t>
      </w:r>
      <w:r>
        <w:t>授权委托书</w:t>
      </w:r>
    </w:p>
    <w:p w14:paraId="7E7A6316"/>
    <w:p w14:paraId="38383243">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5EED0423">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14:paraId="45C49DB6">
      <w:pPr>
        <w:spacing w:line="540" w:lineRule="exact"/>
        <w:ind w:firstLine="640" w:firstLineChars="200"/>
        <w:rPr>
          <w:rFonts w:ascii="仿宋_GB2312" w:eastAsia="仿宋_GB2312"/>
          <w:sz w:val="32"/>
          <w:szCs w:val="32"/>
        </w:rPr>
      </w:pPr>
      <w:r>
        <w:rPr>
          <w:rFonts w:ascii="仿宋_GB2312" w:eastAsia="仿宋_GB2312"/>
          <w:sz w:val="32"/>
          <w:szCs w:val="32"/>
        </w:rPr>
        <w:t>代理人:</w:t>
      </w:r>
    </w:p>
    <w:p w14:paraId="22E337A5">
      <w:pPr>
        <w:spacing w:line="540" w:lineRule="exact"/>
        <w:ind w:firstLine="640" w:firstLineChars="200"/>
        <w:rPr>
          <w:rFonts w:ascii="仿宋_GB2312" w:eastAsia="仿宋_GB2312"/>
          <w:sz w:val="32"/>
          <w:szCs w:val="32"/>
        </w:rPr>
      </w:pPr>
      <w:r>
        <w:rPr>
          <w:rFonts w:ascii="仿宋_GB2312" w:eastAsia="仿宋_GB2312"/>
          <w:sz w:val="32"/>
          <w:szCs w:val="32"/>
        </w:rPr>
        <w:t>职务:</w:t>
      </w:r>
    </w:p>
    <w:p w14:paraId="01DA7755">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14:paraId="3520A8CF">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14:paraId="40F8D821">
      <w:pPr>
        <w:spacing w:line="540" w:lineRule="exact"/>
        <w:ind w:firstLine="640" w:firstLineChars="200"/>
        <w:rPr>
          <w:rFonts w:ascii="仿宋_GB2312" w:eastAsia="仿宋_GB2312"/>
          <w:sz w:val="32"/>
          <w:szCs w:val="32"/>
        </w:rPr>
      </w:pPr>
      <w:r>
        <w:rPr>
          <w:rFonts w:ascii="仿宋_GB2312" w:eastAsia="仿宋_GB2312"/>
          <w:sz w:val="32"/>
          <w:szCs w:val="32"/>
        </w:rPr>
        <w:t>电话:</w:t>
      </w:r>
    </w:p>
    <w:p w14:paraId="25884D0C">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14:paraId="79007DC7">
      <w:pPr>
        <w:spacing w:line="540" w:lineRule="exact"/>
        <w:ind w:firstLine="640" w:firstLineChars="200"/>
        <w:rPr>
          <w:rFonts w:ascii="仿宋_GB2312" w:eastAsia="仿宋_GB2312"/>
          <w:sz w:val="32"/>
          <w:szCs w:val="32"/>
        </w:rPr>
      </w:pPr>
      <w:r>
        <w:rPr>
          <w:rFonts w:ascii="仿宋_GB2312" w:eastAsia="仿宋_GB2312"/>
          <w:sz w:val="32"/>
          <w:szCs w:val="32"/>
        </w:rPr>
        <w:t>传真:</w:t>
      </w:r>
    </w:p>
    <w:p w14:paraId="22E632E1">
      <w:pPr>
        <w:spacing w:line="540" w:lineRule="exact"/>
        <w:ind w:firstLine="640" w:firstLineChars="200"/>
        <w:rPr>
          <w:rFonts w:ascii="仿宋_GB2312" w:eastAsia="仿宋_GB2312"/>
          <w:sz w:val="32"/>
          <w:szCs w:val="32"/>
        </w:rPr>
      </w:pPr>
      <w:r>
        <w:rPr>
          <w:rFonts w:ascii="仿宋_GB2312" w:eastAsia="仿宋_GB2312"/>
          <w:sz w:val="32"/>
          <w:szCs w:val="32"/>
        </w:rPr>
        <w:t>投标人:</w:t>
      </w:r>
    </w:p>
    <w:p w14:paraId="743AB7AE">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14:paraId="0BA5752A">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77F66924"/>
                          <w:p w14:paraId="432C796C"/>
                          <w:p w14:paraId="1C3AFB14"/>
                          <w:p w14:paraId="1DBEF5C0"/>
                          <w:p w14:paraId="41E6852A">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77F66924"/>
                    <w:p w14:paraId="432C796C"/>
                    <w:p w14:paraId="1C3AFB14"/>
                    <w:p w14:paraId="1DBEF5C0"/>
                    <w:p w14:paraId="41E6852A">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658C95E9">
      <w:pPr>
        <w:ind w:firstLine="480" w:firstLineChars="200"/>
      </w:pPr>
    </w:p>
    <w:p w14:paraId="5D5FFAB0">
      <w:pPr>
        <w:widowControl/>
        <w:spacing w:line="240" w:lineRule="auto"/>
        <w:jc w:val="left"/>
      </w:pPr>
      <w:r>
        <w:br w:type="page"/>
      </w:r>
    </w:p>
    <w:p w14:paraId="4621131F">
      <w:pPr>
        <w:pStyle w:val="4"/>
        <w:ind w:firstLine="640"/>
        <w:rPr>
          <w:rFonts w:hint="eastAsia"/>
        </w:rPr>
      </w:pPr>
      <w:r>
        <w:rPr>
          <w:rFonts w:hint="eastAsia"/>
        </w:rPr>
        <w:t>三、</w:t>
      </w:r>
      <w:r>
        <w:t>投标函</w:t>
      </w:r>
    </w:p>
    <w:p w14:paraId="7DE7564A">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深圳市南山区南山街道办事处</w:t>
      </w:r>
    </w:p>
    <w:p w14:paraId="2EE64068">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w:t>
      </w:r>
      <w:r>
        <w:rPr>
          <w:rFonts w:hint="eastAsia" w:ascii="仿宋_GB2312" w:eastAsia="仿宋_GB2312"/>
          <w:sz w:val="32"/>
          <w:szCs w:val="32"/>
        </w:rPr>
        <w:t>XX</w:t>
      </w:r>
      <w:r>
        <w:rPr>
          <w:rFonts w:ascii="仿宋_GB2312" w:eastAsia="仿宋_GB2312"/>
          <w:sz w:val="32"/>
          <w:szCs w:val="32"/>
        </w:rPr>
        <w:t>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14:paraId="5241A26F">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14:paraId="3B014F32">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14:paraId="3C4806F5">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14:paraId="323FBE05">
      <w:pPr>
        <w:spacing w:line="540" w:lineRule="exact"/>
        <w:rPr>
          <w:rFonts w:ascii="仿宋_GB2312" w:eastAsia="仿宋_GB2312"/>
          <w:sz w:val="32"/>
          <w:szCs w:val="32"/>
        </w:rPr>
      </w:pPr>
    </w:p>
    <w:p w14:paraId="52699790">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14:paraId="37E84FAC">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14:paraId="66454396">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14:paraId="0A3EC3FC">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rPr>
        <w:t>账</w:t>
      </w:r>
      <w:r>
        <w:rPr>
          <w:rFonts w:ascii="仿宋_GB2312" w:eastAsia="仿宋_GB2312"/>
          <w:sz w:val="32"/>
          <w:szCs w:val="32"/>
        </w:rPr>
        <w:t>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24F16301">
      <w:pPr>
        <w:spacing w:line="54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5B6FE9A4">
      <w:pPr>
        <w:spacing w:line="540" w:lineRule="exact"/>
        <w:ind w:firstLine="640" w:firstLineChars="200"/>
        <w:rPr>
          <w:rFonts w:ascii="仿宋_GB2312" w:eastAsia="仿宋_GB2312"/>
          <w:sz w:val="32"/>
          <w:szCs w:val="32"/>
        </w:rPr>
      </w:pPr>
      <w:r>
        <w:rPr>
          <w:rFonts w:ascii="仿宋_GB2312" w:eastAsia="仿宋_GB2312"/>
          <w:sz w:val="32"/>
          <w:szCs w:val="32"/>
        </w:rPr>
        <w:t>日期:年月日</w:t>
      </w:r>
    </w:p>
    <w:p w14:paraId="6F630EF8">
      <w:pPr>
        <w:ind w:firstLine="480" w:firstLineChars="200"/>
      </w:pPr>
    </w:p>
    <w:p w14:paraId="46422A7E">
      <w:pPr>
        <w:pStyle w:val="4"/>
        <w:ind w:firstLine="640"/>
        <w:rPr>
          <w:rFonts w:hint="eastAsia"/>
        </w:rPr>
      </w:pPr>
      <w:r>
        <w:br w:type="page"/>
      </w:r>
      <w:r>
        <w:rPr>
          <w:rFonts w:hint="eastAsia"/>
        </w:rPr>
        <w:t>四、承诺函</w:t>
      </w:r>
    </w:p>
    <w:p w14:paraId="7364FAEA">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致:深圳市南山区南山街道办事处</w:t>
      </w:r>
    </w:p>
    <w:p w14:paraId="03FAC65E">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14:paraId="4698B23B">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14:paraId="6AFA501B">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14:paraId="1FE01160">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14:paraId="72074333">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14:paraId="1BA9E5A1">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14:paraId="5FDB0CC1">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14:paraId="71853BF3">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1F59D270">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53EAE196">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14:paraId="74DD1B98">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617889D5">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14:paraId="684C94B5">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14:paraId="5CF1C5E9">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14:paraId="42425389">
      <w:pPr>
        <w:widowControl/>
        <w:spacing w:line="240" w:lineRule="auto"/>
        <w:jc w:val="left"/>
      </w:pPr>
    </w:p>
    <w:p w14:paraId="058B8B16">
      <w:pPr>
        <w:widowControl/>
        <w:spacing w:line="240" w:lineRule="auto"/>
        <w:jc w:val="left"/>
      </w:pPr>
      <w:r>
        <w:br w:type="page"/>
      </w:r>
    </w:p>
    <w:p w14:paraId="55637613">
      <w:pPr>
        <w:pStyle w:val="4"/>
        <w:ind w:firstLine="640"/>
        <w:rPr>
          <w:rFonts w:hint="eastAsia"/>
        </w:rPr>
      </w:pPr>
      <w:r>
        <w:rPr>
          <w:rFonts w:hint="eastAsia"/>
        </w:rPr>
        <w:t>五、投标人资质条件要求</w:t>
      </w:r>
    </w:p>
    <w:p w14:paraId="63B5A1C0">
      <w:pPr>
        <w:spacing w:line="540" w:lineRule="exact"/>
        <w:ind w:right="640"/>
        <w:rPr>
          <w:rFonts w:ascii="仿宋_GB2312" w:eastAsia="仿宋_GB2312"/>
          <w:sz w:val="32"/>
          <w:szCs w:val="32"/>
        </w:rPr>
      </w:pPr>
      <w:r>
        <w:rPr>
          <w:rFonts w:hint="eastAsia" w:ascii="仿宋_GB2312" w:eastAsia="仿宋_GB2312"/>
          <w:sz w:val="32"/>
          <w:szCs w:val="32"/>
        </w:rPr>
        <w:t>（一）投标人资质要求的证明材料</w:t>
      </w:r>
    </w:p>
    <w:p w14:paraId="4A0B1D57">
      <w:pPr>
        <w:pStyle w:val="2"/>
        <w:rPr>
          <w:rFonts w:hint="eastAsia"/>
          <w:lang w:val="en-US" w:bidi="ar-SA"/>
        </w:rPr>
      </w:pPr>
    </w:p>
    <w:p w14:paraId="27715D3C">
      <w:pPr>
        <w:pStyle w:val="30"/>
      </w:pPr>
    </w:p>
    <w:p w14:paraId="43129D57">
      <w:pPr>
        <w:pStyle w:val="3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（二）南山街道办事处供应商基本情况表</w:t>
      </w:r>
    </w:p>
    <w:p w14:paraId="3C2AE4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0C47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548FD0A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采购人</w:t>
            </w:r>
          </w:p>
        </w:tc>
        <w:tc>
          <w:tcPr>
            <w:tcW w:w="2553" w:type="dxa"/>
            <w:gridSpan w:val="2"/>
            <w:vAlign w:val="center"/>
          </w:tcPr>
          <w:p w14:paraId="2C44EDDD">
            <w:pPr>
              <w:jc w:val="center"/>
              <w:rPr>
                <w:rFonts w:hint="eastAsia" w:ascii="方正仿宋_GBK" w:hAnsi="方正仿宋_GBK" w:eastAsia="方正仿宋_GBK" w:cs="方正仿宋_GBK"/>
              </w:rPr>
            </w:pPr>
          </w:p>
        </w:tc>
        <w:tc>
          <w:tcPr>
            <w:tcW w:w="1991" w:type="dxa"/>
            <w:gridSpan w:val="2"/>
            <w:vAlign w:val="center"/>
          </w:tcPr>
          <w:p w14:paraId="6B66048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2985" w:type="dxa"/>
            <w:gridSpan w:val="2"/>
            <w:vAlign w:val="center"/>
          </w:tcPr>
          <w:p w14:paraId="43C8E006">
            <w:pPr>
              <w:jc w:val="center"/>
              <w:rPr>
                <w:rFonts w:hint="eastAsia" w:ascii="方正仿宋_GBK" w:hAnsi="方正仿宋_GBK" w:eastAsia="方正仿宋_GBK" w:cs="方正仿宋_GBK"/>
              </w:rPr>
            </w:pPr>
          </w:p>
        </w:tc>
      </w:tr>
      <w:tr w14:paraId="271B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1FDDAEE7">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投标（响应）供应商</w:t>
            </w:r>
          </w:p>
        </w:tc>
        <w:tc>
          <w:tcPr>
            <w:tcW w:w="2553" w:type="dxa"/>
            <w:gridSpan w:val="2"/>
            <w:vAlign w:val="center"/>
          </w:tcPr>
          <w:p w14:paraId="168BA79E">
            <w:pPr>
              <w:jc w:val="center"/>
              <w:rPr>
                <w:rFonts w:hint="eastAsia" w:ascii="方正仿宋_GBK" w:hAnsi="方正仿宋_GBK" w:eastAsia="方正仿宋_GBK" w:cs="方正仿宋_GBK"/>
              </w:rPr>
            </w:pPr>
          </w:p>
        </w:tc>
        <w:tc>
          <w:tcPr>
            <w:tcW w:w="1991" w:type="dxa"/>
            <w:gridSpan w:val="2"/>
            <w:vAlign w:val="center"/>
          </w:tcPr>
          <w:p w14:paraId="06AA07C2">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供应商统一社会信用代码</w:t>
            </w:r>
          </w:p>
        </w:tc>
        <w:tc>
          <w:tcPr>
            <w:tcW w:w="2985" w:type="dxa"/>
            <w:gridSpan w:val="2"/>
            <w:vAlign w:val="center"/>
          </w:tcPr>
          <w:p w14:paraId="43F84929">
            <w:pPr>
              <w:jc w:val="center"/>
              <w:rPr>
                <w:rFonts w:hint="eastAsia" w:ascii="方正仿宋_GBK" w:hAnsi="方正仿宋_GBK" w:eastAsia="方正仿宋_GBK" w:cs="方正仿宋_GBK"/>
              </w:rPr>
            </w:pPr>
          </w:p>
        </w:tc>
      </w:tr>
      <w:tr w14:paraId="7B60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65013BD2">
            <w:pPr>
              <w:jc w:val="center"/>
              <w:rPr>
                <w:rFonts w:hint="eastAsia" w:ascii="方正仿宋_GBK" w:hAnsi="方正仿宋_GBK" w:eastAsia="方正仿宋_GBK" w:cs="方正仿宋_GBK"/>
              </w:rPr>
            </w:pPr>
            <w:r>
              <w:rPr>
                <w:rFonts w:hint="eastAsia" w:ascii="方正仿宋_GBK" w:hAnsi="方正仿宋_GBK" w:eastAsia="方正仿宋_GBK" w:cs="方正仿宋_GBK"/>
                <w:b/>
                <w:bCs/>
              </w:rPr>
              <w:t>投标（响应）供应商相关人员情况</w:t>
            </w:r>
          </w:p>
        </w:tc>
      </w:tr>
      <w:tr w14:paraId="792F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14:paraId="4DC91386">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282" w:type="dxa"/>
            <w:gridSpan w:val="2"/>
            <w:tcBorders>
              <w:bottom w:val="single" w:color="auto" w:sz="4" w:space="0"/>
            </w:tcBorders>
            <w:vAlign w:val="center"/>
          </w:tcPr>
          <w:p w14:paraId="35FEE8B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职务</w:t>
            </w:r>
          </w:p>
        </w:tc>
        <w:tc>
          <w:tcPr>
            <w:tcW w:w="947" w:type="dxa"/>
            <w:tcBorders>
              <w:bottom w:val="single" w:color="auto" w:sz="4" w:space="0"/>
            </w:tcBorders>
            <w:vAlign w:val="center"/>
          </w:tcPr>
          <w:p w14:paraId="0F31FFE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991" w:type="dxa"/>
            <w:gridSpan w:val="2"/>
            <w:tcBorders>
              <w:bottom w:val="single" w:color="auto" w:sz="4" w:space="0"/>
            </w:tcBorders>
            <w:vAlign w:val="center"/>
          </w:tcPr>
          <w:p w14:paraId="0C32475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身份证号码</w:t>
            </w:r>
          </w:p>
        </w:tc>
        <w:tc>
          <w:tcPr>
            <w:tcW w:w="1500" w:type="dxa"/>
            <w:tcBorders>
              <w:bottom w:val="single" w:color="auto" w:sz="4" w:space="0"/>
            </w:tcBorders>
            <w:vAlign w:val="center"/>
          </w:tcPr>
          <w:p w14:paraId="7FE6831A">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劳动合同</w:t>
            </w:r>
          </w:p>
          <w:p w14:paraId="494081BE">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关系单位</w:t>
            </w:r>
          </w:p>
        </w:tc>
        <w:tc>
          <w:tcPr>
            <w:tcW w:w="1485" w:type="dxa"/>
            <w:tcBorders>
              <w:bottom w:val="single" w:color="auto" w:sz="4" w:space="0"/>
            </w:tcBorders>
            <w:vAlign w:val="center"/>
          </w:tcPr>
          <w:p w14:paraId="4ABE3542">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缴纳社会</w:t>
            </w:r>
          </w:p>
          <w:p w14:paraId="7E0DF9A4">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保险单位</w:t>
            </w:r>
          </w:p>
        </w:tc>
      </w:tr>
      <w:tr w14:paraId="1BF2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DE6619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A3ABFA3">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2AD6ABA1">
            <w:pPr>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8830A0C">
            <w:pPr>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14:paraId="26251792">
            <w:pPr>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14:paraId="78061221">
            <w:pPr>
              <w:jc w:val="center"/>
              <w:rPr>
                <w:rFonts w:hint="eastAsia" w:ascii="方正仿宋_GBK" w:hAnsi="方正仿宋_GBK" w:eastAsia="方正仿宋_GBK" w:cs="方正仿宋_GBK"/>
              </w:rPr>
            </w:pPr>
          </w:p>
        </w:tc>
      </w:tr>
      <w:tr w14:paraId="2468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EE1290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EEEC6DB">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094FA1F1">
            <w:pPr>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F0460FC">
            <w:pPr>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14:paraId="7609737E">
            <w:pPr>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14:paraId="63A0A1B5">
            <w:pPr>
              <w:jc w:val="center"/>
              <w:rPr>
                <w:rFonts w:hint="eastAsia" w:ascii="方正仿宋_GBK" w:hAnsi="方正仿宋_GBK" w:eastAsia="方正仿宋_GBK" w:cs="方正仿宋_GBK"/>
              </w:rPr>
            </w:pPr>
          </w:p>
        </w:tc>
      </w:tr>
      <w:tr w14:paraId="047E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57976B82">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3</w:t>
            </w:r>
          </w:p>
        </w:tc>
        <w:tc>
          <w:tcPr>
            <w:tcW w:w="2282" w:type="dxa"/>
            <w:gridSpan w:val="2"/>
            <w:tcBorders>
              <w:top w:val="single" w:color="auto" w:sz="4" w:space="0"/>
            </w:tcBorders>
            <w:vAlign w:val="center"/>
          </w:tcPr>
          <w:p w14:paraId="6704489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项目负责人</w:t>
            </w:r>
          </w:p>
        </w:tc>
        <w:tc>
          <w:tcPr>
            <w:tcW w:w="947" w:type="dxa"/>
            <w:tcBorders>
              <w:top w:val="single" w:color="auto" w:sz="4" w:space="0"/>
            </w:tcBorders>
            <w:vAlign w:val="center"/>
          </w:tcPr>
          <w:p w14:paraId="2A61DE6A">
            <w:pPr>
              <w:jc w:val="center"/>
              <w:rPr>
                <w:rFonts w:hint="eastAsia" w:ascii="方正仿宋_GBK" w:hAnsi="方正仿宋_GBK" w:eastAsia="方正仿宋_GBK" w:cs="方正仿宋_GBK"/>
              </w:rPr>
            </w:pPr>
          </w:p>
        </w:tc>
        <w:tc>
          <w:tcPr>
            <w:tcW w:w="1991" w:type="dxa"/>
            <w:gridSpan w:val="2"/>
            <w:tcBorders>
              <w:top w:val="single" w:color="auto" w:sz="4" w:space="0"/>
            </w:tcBorders>
            <w:vAlign w:val="center"/>
          </w:tcPr>
          <w:p w14:paraId="079E5144">
            <w:pPr>
              <w:jc w:val="center"/>
              <w:rPr>
                <w:rFonts w:hint="eastAsia" w:ascii="方正仿宋_GBK" w:hAnsi="方正仿宋_GBK" w:eastAsia="方正仿宋_GBK" w:cs="方正仿宋_GBK"/>
              </w:rPr>
            </w:pPr>
          </w:p>
        </w:tc>
        <w:tc>
          <w:tcPr>
            <w:tcW w:w="1500" w:type="dxa"/>
            <w:tcBorders>
              <w:top w:val="single" w:color="auto" w:sz="4" w:space="0"/>
            </w:tcBorders>
            <w:vAlign w:val="center"/>
          </w:tcPr>
          <w:p w14:paraId="5FA05F7D">
            <w:pPr>
              <w:jc w:val="center"/>
              <w:rPr>
                <w:rFonts w:hint="eastAsia" w:ascii="方正仿宋_GBK" w:hAnsi="方正仿宋_GBK" w:eastAsia="方正仿宋_GBK" w:cs="方正仿宋_GBK"/>
              </w:rPr>
            </w:pPr>
          </w:p>
        </w:tc>
        <w:tc>
          <w:tcPr>
            <w:tcW w:w="1485" w:type="dxa"/>
            <w:tcBorders>
              <w:top w:val="single" w:color="auto" w:sz="4" w:space="0"/>
            </w:tcBorders>
            <w:vAlign w:val="center"/>
          </w:tcPr>
          <w:p w14:paraId="267C2AAF">
            <w:pPr>
              <w:jc w:val="center"/>
              <w:rPr>
                <w:rFonts w:hint="eastAsia" w:ascii="方正仿宋_GBK" w:hAnsi="方正仿宋_GBK" w:eastAsia="方正仿宋_GBK" w:cs="方正仿宋_GBK"/>
              </w:rPr>
            </w:pPr>
          </w:p>
        </w:tc>
      </w:tr>
      <w:tr w14:paraId="57E2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vAlign w:val="center"/>
          </w:tcPr>
          <w:p w14:paraId="7A949839">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4</w:t>
            </w:r>
          </w:p>
        </w:tc>
        <w:tc>
          <w:tcPr>
            <w:tcW w:w="2282" w:type="dxa"/>
            <w:gridSpan w:val="2"/>
            <w:vAlign w:val="center"/>
          </w:tcPr>
          <w:p w14:paraId="31A0C6B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主要技术人员</w:t>
            </w:r>
          </w:p>
        </w:tc>
        <w:tc>
          <w:tcPr>
            <w:tcW w:w="947" w:type="dxa"/>
            <w:vAlign w:val="center"/>
          </w:tcPr>
          <w:p w14:paraId="7FF4CFDE">
            <w:pPr>
              <w:jc w:val="center"/>
              <w:rPr>
                <w:rFonts w:hint="eastAsia" w:ascii="方正仿宋_GBK" w:hAnsi="方正仿宋_GBK" w:eastAsia="方正仿宋_GBK" w:cs="方正仿宋_GBK"/>
              </w:rPr>
            </w:pPr>
          </w:p>
        </w:tc>
        <w:tc>
          <w:tcPr>
            <w:tcW w:w="1991" w:type="dxa"/>
            <w:gridSpan w:val="2"/>
            <w:vAlign w:val="center"/>
          </w:tcPr>
          <w:p w14:paraId="6DD772FA">
            <w:pPr>
              <w:jc w:val="center"/>
              <w:rPr>
                <w:rFonts w:hint="eastAsia" w:ascii="方正仿宋_GBK" w:hAnsi="方正仿宋_GBK" w:eastAsia="方正仿宋_GBK" w:cs="方正仿宋_GBK"/>
              </w:rPr>
            </w:pPr>
          </w:p>
        </w:tc>
        <w:tc>
          <w:tcPr>
            <w:tcW w:w="1500" w:type="dxa"/>
            <w:vAlign w:val="center"/>
          </w:tcPr>
          <w:p w14:paraId="7D62E06B">
            <w:pPr>
              <w:jc w:val="center"/>
              <w:rPr>
                <w:rFonts w:hint="eastAsia" w:ascii="方正仿宋_GBK" w:hAnsi="方正仿宋_GBK" w:eastAsia="方正仿宋_GBK" w:cs="方正仿宋_GBK"/>
              </w:rPr>
            </w:pPr>
          </w:p>
        </w:tc>
        <w:tc>
          <w:tcPr>
            <w:tcW w:w="1485" w:type="dxa"/>
            <w:vAlign w:val="center"/>
          </w:tcPr>
          <w:p w14:paraId="554875F6">
            <w:pPr>
              <w:jc w:val="center"/>
              <w:rPr>
                <w:rFonts w:hint="eastAsia" w:ascii="方正仿宋_GBK" w:hAnsi="方正仿宋_GBK" w:eastAsia="方正仿宋_GBK" w:cs="方正仿宋_GBK"/>
              </w:rPr>
            </w:pPr>
          </w:p>
        </w:tc>
      </w:tr>
      <w:tr w14:paraId="2751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CC118DC">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5</w:t>
            </w:r>
          </w:p>
        </w:tc>
        <w:tc>
          <w:tcPr>
            <w:tcW w:w="2282" w:type="dxa"/>
            <w:gridSpan w:val="2"/>
            <w:vAlign w:val="center"/>
          </w:tcPr>
          <w:p w14:paraId="36E36DBD">
            <w:pPr>
              <w:pStyle w:val="7"/>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14:paraId="4DF5BFE1">
            <w:pPr>
              <w:jc w:val="center"/>
              <w:rPr>
                <w:rFonts w:hint="eastAsia" w:ascii="方正仿宋_GBK" w:hAnsi="方正仿宋_GBK" w:eastAsia="方正仿宋_GBK" w:cs="方正仿宋_GBK"/>
              </w:rPr>
            </w:pPr>
          </w:p>
        </w:tc>
        <w:tc>
          <w:tcPr>
            <w:tcW w:w="1991" w:type="dxa"/>
            <w:gridSpan w:val="2"/>
            <w:vAlign w:val="center"/>
          </w:tcPr>
          <w:p w14:paraId="67CEFADF">
            <w:pPr>
              <w:jc w:val="center"/>
              <w:rPr>
                <w:rFonts w:hint="eastAsia" w:ascii="方正仿宋_GBK" w:hAnsi="方正仿宋_GBK" w:eastAsia="方正仿宋_GBK" w:cs="方正仿宋_GBK"/>
              </w:rPr>
            </w:pPr>
          </w:p>
        </w:tc>
        <w:tc>
          <w:tcPr>
            <w:tcW w:w="1500" w:type="dxa"/>
            <w:vAlign w:val="center"/>
          </w:tcPr>
          <w:p w14:paraId="0A7B1894">
            <w:pPr>
              <w:jc w:val="center"/>
              <w:rPr>
                <w:rFonts w:hint="eastAsia" w:ascii="方正仿宋_GBK" w:hAnsi="方正仿宋_GBK" w:eastAsia="方正仿宋_GBK" w:cs="方正仿宋_GBK"/>
              </w:rPr>
            </w:pPr>
          </w:p>
        </w:tc>
        <w:tc>
          <w:tcPr>
            <w:tcW w:w="1485" w:type="dxa"/>
            <w:vAlign w:val="center"/>
          </w:tcPr>
          <w:p w14:paraId="2F6A97E5">
            <w:pPr>
              <w:jc w:val="center"/>
              <w:rPr>
                <w:rFonts w:hint="eastAsia" w:ascii="方正仿宋_GBK" w:hAnsi="方正仿宋_GBK" w:eastAsia="方正仿宋_GBK" w:cs="方正仿宋_GBK"/>
              </w:rPr>
            </w:pPr>
          </w:p>
        </w:tc>
      </w:tr>
      <w:tr w14:paraId="05B7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0DF83286">
            <w:pPr>
              <w:jc w:val="left"/>
              <w:rPr>
                <w:rFonts w:hint="eastAsia" w:ascii="方正仿宋_GBK" w:hAnsi="方正仿宋_GBK" w:eastAsia="方正仿宋_GBK" w:cs="方正仿宋_GBK"/>
              </w:rPr>
            </w:pPr>
            <w:r>
              <w:rPr>
                <w:rFonts w:hint="eastAsia" w:ascii="方正仿宋_GBK" w:hAnsi="方正仿宋_GBK" w:eastAsia="方正仿宋_GBK" w:cs="方正仿宋_GBK"/>
                <w:b/>
                <w:bCs/>
              </w:rPr>
              <w:t>说明：同一职务有多人担任（如主要技术人员），应分行填写。</w:t>
            </w:r>
          </w:p>
        </w:tc>
      </w:tr>
      <w:tr w14:paraId="5A88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597437AC">
            <w:pPr>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投标（响应）供应商关联关系情况</w:t>
            </w:r>
          </w:p>
        </w:tc>
      </w:tr>
      <w:tr w14:paraId="0C05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477EDC85">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序号</w:t>
            </w:r>
          </w:p>
        </w:tc>
        <w:tc>
          <w:tcPr>
            <w:tcW w:w="2282" w:type="dxa"/>
            <w:gridSpan w:val="2"/>
            <w:tcBorders>
              <w:bottom w:val="single" w:color="auto" w:sz="4" w:space="0"/>
            </w:tcBorders>
            <w:vAlign w:val="center"/>
          </w:tcPr>
          <w:p w14:paraId="68DEB8E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关联关系类型</w:t>
            </w:r>
          </w:p>
        </w:tc>
        <w:tc>
          <w:tcPr>
            <w:tcW w:w="1738" w:type="dxa"/>
            <w:gridSpan w:val="2"/>
            <w:tcBorders>
              <w:bottom w:val="single" w:color="auto" w:sz="4" w:space="0"/>
            </w:tcBorders>
            <w:vAlign w:val="center"/>
          </w:tcPr>
          <w:p w14:paraId="43674C0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关联主体名称</w:t>
            </w:r>
          </w:p>
        </w:tc>
        <w:tc>
          <w:tcPr>
            <w:tcW w:w="4185" w:type="dxa"/>
            <w:gridSpan w:val="3"/>
            <w:tcBorders>
              <w:bottom w:val="single" w:color="auto" w:sz="4" w:space="0"/>
            </w:tcBorders>
            <w:vAlign w:val="center"/>
          </w:tcPr>
          <w:p w14:paraId="6CDD976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备注</w:t>
            </w:r>
          </w:p>
        </w:tc>
      </w:tr>
      <w:tr w14:paraId="4984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3367BAD">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C33750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D1CD3C7">
            <w:pPr>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25F52B1F">
            <w:pPr>
              <w:snapToGrid w:val="0"/>
              <w:jc w:val="left"/>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C4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6" w:type="dxa"/>
            <w:tcBorders>
              <w:top w:val="single" w:color="auto" w:sz="4" w:space="0"/>
              <w:left w:val="single" w:color="auto" w:sz="4" w:space="0"/>
              <w:bottom w:val="single" w:color="auto" w:sz="4" w:space="0"/>
              <w:right w:val="single" w:color="auto" w:sz="4" w:space="0"/>
            </w:tcBorders>
            <w:vAlign w:val="center"/>
          </w:tcPr>
          <w:p w14:paraId="6B500AF4">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8C11EF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3CE9C90">
            <w:pPr>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8591342">
            <w:pPr>
              <w:snapToGrid w:val="0"/>
              <w:jc w:val="left"/>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指对投标（响应）供应商不具有出资持股关系，但对其存在管理关系的主体。</w:t>
            </w:r>
          </w:p>
        </w:tc>
      </w:tr>
      <w:tr w14:paraId="0F11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10E3D28F">
            <w:pPr>
              <w:snapToGrid w:val="0"/>
              <w:jc w:val="left"/>
              <w:rPr>
                <w:rFonts w:hint="eastAsia" w:ascii="方正仿宋_GBK" w:hAnsi="方正仿宋_GBK" w:eastAsia="方正仿宋_GBK" w:cs="方正仿宋_GBK"/>
              </w:rPr>
            </w:pPr>
            <w:r>
              <w:rPr>
                <w:rFonts w:hint="eastAsia" w:ascii="方正仿宋_GBK" w:hAnsi="方正仿宋_GBK" w:eastAsia="方正仿宋_GBK" w:cs="方正仿宋_GBK"/>
                <w:b/>
                <w:bCs/>
              </w:rPr>
              <w:t>说明：同一关联关系类型有多个主体的，应分行填写。</w:t>
            </w:r>
          </w:p>
        </w:tc>
      </w:tr>
    </w:tbl>
    <w:p w14:paraId="292AF397"/>
    <w:p w14:paraId="6FCFC3B7"/>
    <w:p w14:paraId="109437D9">
      <w:pPr>
        <w:pStyle w:val="2"/>
        <w:rPr>
          <w:rFonts w:hint="eastAsia"/>
          <w:lang w:val="en-US" w:bidi="ar-SA"/>
        </w:rPr>
      </w:pPr>
    </w:p>
    <w:p w14:paraId="212F36C2">
      <w:pPr>
        <w:pStyle w:val="4"/>
        <w:ind w:firstLine="640"/>
        <w:rPr>
          <w:rFonts w:hint="eastAsia"/>
        </w:rPr>
      </w:pPr>
      <w:r>
        <w:rPr>
          <w:rFonts w:hint="eastAsia"/>
        </w:rPr>
        <w:t>六、分项报价表</w:t>
      </w:r>
    </w:p>
    <w:p w14:paraId="2B54696C">
      <w:pPr>
        <w:spacing w:line="540" w:lineRule="exact"/>
        <w:ind w:right="640"/>
        <w:rPr>
          <w:rFonts w:ascii="仿宋_GB2312" w:eastAsia="仿宋_GB2312"/>
          <w:sz w:val="32"/>
          <w:szCs w:val="32"/>
        </w:rPr>
      </w:pPr>
      <w:r>
        <w:rPr>
          <w:rFonts w:hint="eastAsia" w:ascii="仿宋_GB2312" w:eastAsia="仿宋_GB2312"/>
          <w:sz w:val="32"/>
          <w:szCs w:val="32"/>
        </w:rPr>
        <w:t>格式自定</w:t>
      </w:r>
    </w:p>
    <w:p w14:paraId="605D2FDF">
      <w:pPr>
        <w:pStyle w:val="4"/>
        <w:ind w:firstLine="640"/>
        <w:rPr>
          <w:rFonts w:hint="eastAsia"/>
        </w:rPr>
      </w:pPr>
      <w:r>
        <w:rPr>
          <w:rFonts w:hint="eastAsia"/>
        </w:rPr>
        <w:t>七、技术部分</w:t>
      </w:r>
    </w:p>
    <w:p w14:paraId="72025D78">
      <w:pPr>
        <w:pStyle w:val="5"/>
        <w:ind w:firstLine="643"/>
        <w:rPr>
          <w:rFonts w:ascii="仿宋_GB2312" w:eastAsia="仿宋_GB2312"/>
          <w:szCs w:val="28"/>
        </w:rPr>
      </w:pPr>
      <w:r>
        <w:rPr>
          <w:rFonts w:hint="eastAsia" w:ascii="仿宋_GB2312" w:eastAsia="仿宋_GB2312"/>
          <w:szCs w:val="28"/>
        </w:rPr>
        <w:t>（一）项目服务方案</w:t>
      </w:r>
    </w:p>
    <w:p w14:paraId="5FC8AE2B">
      <w:pPr>
        <w:pStyle w:val="5"/>
        <w:ind w:firstLine="643"/>
        <w:rPr>
          <w:rFonts w:ascii="仿宋_GB2312" w:eastAsia="仿宋_GB2312"/>
          <w:szCs w:val="28"/>
        </w:rPr>
      </w:pPr>
      <w:r>
        <w:rPr>
          <w:rFonts w:hint="eastAsia" w:ascii="仿宋_GB2312" w:eastAsia="仿宋_GB2312"/>
          <w:szCs w:val="28"/>
        </w:rPr>
        <w:t>（二）拟安排的项目负责人（仅限1人）情况</w:t>
      </w:r>
    </w:p>
    <w:p w14:paraId="30CE7EEA">
      <w:pPr>
        <w:pStyle w:val="5"/>
        <w:ind w:firstLine="643"/>
        <w:rPr>
          <w:rFonts w:ascii="仿宋_GB2312" w:eastAsia="仿宋_GB2312"/>
          <w:szCs w:val="28"/>
        </w:rPr>
      </w:pPr>
      <w:r>
        <w:rPr>
          <w:rFonts w:hint="eastAsia" w:ascii="仿宋_GB2312" w:eastAsia="仿宋_GB2312"/>
          <w:szCs w:val="28"/>
        </w:rPr>
        <w:t>（三）拟安排的项目团队人员情况（项目负责人除外）</w:t>
      </w:r>
    </w:p>
    <w:p w14:paraId="7CE7A1EF">
      <w:pPr>
        <w:pStyle w:val="4"/>
        <w:ind w:firstLine="640"/>
        <w:rPr>
          <w:rFonts w:hint="eastAsia"/>
        </w:rPr>
      </w:pPr>
      <w:r>
        <w:rPr>
          <w:rFonts w:hint="eastAsia"/>
        </w:rPr>
        <w:t>八、综合实力部分</w:t>
      </w:r>
    </w:p>
    <w:p w14:paraId="5D3C403D">
      <w:pPr>
        <w:pStyle w:val="5"/>
        <w:ind w:firstLine="643"/>
        <w:rPr>
          <w:rFonts w:ascii="仿宋_GB2312" w:eastAsia="仿宋_GB2312"/>
          <w:szCs w:val="28"/>
        </w:rPr>
      </w:pPr>
      <w:r>
        <w:rPr>
          <w:rFonts w:hint="eastAsia" w:ascii="仿宋_GB2312" w:eastAsia="仿宋_GB2312"/>
          <w:szCs w:val="28"/>
        </w:rPr>
        <w:t>（一）同类项目业绩</w:t>
      </w:r>
    </w:p>
    <w:p w14:paraId="6B794C15">
      <w:pPr>
        <w:pStyle w:val="5"/>
        <w:ind w:firstLine="643"/>
        <w:rPr>
          <w:rFonts w:ascii="仿宋_GB2312" w:eastAsia="仿宋_GB2312"/>
          <w:szCs w:val="28"/>
        </w:rPr>
      </w:pPr>
      <w:r>
        <w:rPr>
          <w:rFonts w:hint="eastAsia" w:ascii="仿宋_GB2312" w:eastAsia="仿宋_GB2312"/>
          <w:szCs w:val="28"/>
        </w:rPr>
        <w:t>（二）投标人认证或获奖情况</w:t>
      </w:r>
    </w:p>
    <w:p w14:paraId="2768BF5C"/>
    <w:p w14:paraId="7881FE77">
      <w:pPr>
        <w:pStyle w:val="4"/>
        <w:ind w:firstLine="640"/>
        <w:rPr>
          <w:rFonts w:hint="eastAsia"/>
        </w:rPr>
      </w:pPr>
      <w:r>
        <w:rPr>
          <w:rFonts w:hint="eastAsia"/>
        </w:rPr>
        <w:t>九、投标人认为其他需要证明的材料</w:t>
      </w:r>
    </w:p>
    <w:p w14:paraId="2E0C1777"/>
    <w:p w14:paraId="20ECEA01"/>
    <w:p w14:paraId="3BD9DD90">
      <w:pPr>
        <w:widowControl/>
        <w:spacing w:line="240" w:lineRule="auto"/>
        <w:jc w:val="left"/>
      </w:pPr>
      <w:r>
        <w:br w:type="page"/>
      </w:r>
    </w:p>
    <w:p w14:paraId="3015B5CE">
      <w:pPr>
        <w:pStyle w:val="3"/>
      </w:pPr>
      <w:r>
        <w:rPr>
          <w:rFonts w:hint="eastAsia"/>
        </w:rPr>
        <w:t>第四章 开标一览表</w:t>
      </w:r>
    </w:p>
    <w:p w14:paraId="4BEC672B">
      <w:pPr>
        <w:ind w:right="840"/>
        <w:rPr>
          <w:szCs w:val="21"/>
        </w:rPr>
      </w:pPr>
    </w:p>
    <w:p w14:paraId="473EB376">
      <w:pPr>
        <w:jc w:val="center"/>
        <w:rPr>
          <w:b/>
          <w:sz w:val="32"/>
          <w:szCs w:val="32"/>
        </w:rPr>
      </w:pPr>
      <w:r>
        <w:rPr>
          <w:b/>
          <w:sz w:val="32"/>
          <w:szCs w:val="32"/>
        </w:rPr>
        <w:t>开标一览表</w:t>
      </w:r>
    </w:p>
    <w:p w14:paraId="4B77A3B6">
      <w:pPr>
        <w:ind w:right="840"/>
      </w:pPr>
    </w:p>
    <w:p w14:paraId="47D061E5">
      <w:pPr>
        <w:rPr>
          <w:rFonts w:ascii="仿宋_GB2312" w:eastAsia="仿宋_GB2312"/>
          <w:sz w:val="32"/>
          <w:szCs w:val="32"/>
        </w:rPr>
      </w:pPr>
      <w:r>
        <w:rPr>
          <w:rFonts w:hint="eastAsia" w:ascii="仿宋_GB2312" w:eastAsia="仿宋_GB2312"/>
          <w:sz w:val="32"/>
          <w:szCs w:val="32"/>
        </w:rPr>
        <w:t xml:space="preserve">投标人名称: </w:t>
      </w:r>
    </w:p>
    <w:p w14:paraId="204873CC"/>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2"/>
        <w:gridCol w:w="3119"/>
        <w:gridCol w:w="1236"/>
      </w:tblGrid>
      <w:tr w14:paraId="10F1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vAlign w:val="center"/>
          </w:tcPr>
          <w:p w14:paraId="168F1847">
            <w:pPr>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14:paraId="0AA313FE">
            <w:pPr>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color="auto" w:sz="4" w:space="0"/>
              <w:left w:val="single" w:color="auto" w:sz="4" w:space="0"/>
              <w:bottom w:val="single" w:color="auto" w:sz="4" w:space="0"/>
              <w:right w:val="single" w:color="auto" w:sz="4" w:space="0"/>
            </w:tcBorders>
            <w:vAlign w:val="center"/>
          </w:tcPr>
          <w:p w14:paraId="2D42B398">
            <w:pPr>
              <w:jc w:val="center"/>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期</w:t>
            </w:r>
          </w:p>
        </w:tc>
        <w:tc>
          <w:tcPr>
            <w:tcW w:w="1236" w:type="dxa"/>
            <w:tcBorders>
              <w:top w:val="single" w:color="auto" w:sz="4" w:space="0"/>
              <w:left w:val="single" w:color="auto" w:sz="4" w:space="0"/>
              <w:bottom w:val="single" w:color="auto" w:sz="4" w:space="0"/>
              <w:right w:val="single" w:color="auto" w:sz="4" w:space="0"/>
            </w:tcBorders>
            <w:vAlign w:val="center"/>
          </w:tcPr>
          <w:p w14:paraId="72F08A29">
            <w:pPr>
              <w:jc w:val="center"/>
              <w:rPr>
                <w:rFonts w:ascii="仿宋_GB2312" w:eastAsia="仿宋_GB2312"/>
                <w:sz w:val="32"/>
                <w:szCs w:val="32"/>
              </w:rPr>
            </w:pPr>
            <w:r>
              <w:rPr>
                <w:rFonts w:ascii="仿宋_GB2312" w:eastAsia="仿宋_GB2312"/>
                <w:sz w:val="32"/>
                <w:szCs w:val="32"/>
              </w:rPr>
              <w:t>备注</w:t>
            </w:r>
          </w:p>
        </w:tc>
      </w:tr>
      <w:tr w14:paraId="62F3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tcPr>
          <w:p w14:paraId="0F4D895B">
            <w:pPr>
              <w:jc w:val="center"/>
              <w:rPr>
                <w:rFonts w:ascii="仿宋_GB2312" w:eastAsia="仿宋_GB2312"/>
                <w:sz w:val="32"/>
                <w:szCs w:val="32"/>
              </w:rPr>
            </w:pPr>
          </w:p>
        </w:tc>
        <w:tc>
          <w:tcPr>
            <w:tcW w:w="1842" w:type="dxa"/>
            <w:tcBorders>
              <w:top w:val="single" w:color="auto" w:sz="4" w:space="0"/>
              <w:left w:val="single" w:color="auto" w:sz="4" w:space="0"/>
              <w:bottom w:val="single" w:color="auto" w:sz="4" w:space="0"/>
              <w:right w:val="single" w:color="auto" w:sz="4" w:space="0"/>
            </w:tcBorders>
          </w:tcPr>
          <w:p w14:paraId="2C9B1ADD">
            <w:pPr>
              <w:jc w:val="center"/>
              <w:rPr>
                <w:rFonts w:ascii="仿宋_GB2312" w:eastAsia="仿宋_GB2312"/>
                <w:sz w:val="32"/>
                <w:szCs w:val="32"/>
              </w:rPr>
            </w:pPr>
          </w:p>
        </w:tc>
        <w:tc>
          <w:tcPr>
            <w:tcW w:w="3119" w:type="dxa"/>
            <w:tcBorders>
              <w:top w:val="single" w:color="auto" w:sz="4" w:space="0"/>
              <w:left w:val="single" w:color="auto" w:sz="4" w:space="0"/>
              <w:bottom w:val="single" w:color="auto" w:sz="4" w:space="0"/>
              <w:right w:val="single" w:color="auto" w:sz="4" w:space="0"/>
            </w:tcBorders>
          </w:tcPr>
          <w:p w14:paraId="5562499B">
            <w:pPr>
              <w:jc w:val="center"/>
              <w:rPr>
                <w:rFonts w:ascii="仿宋_GB2312" w:eastAsia="仿宋_GB2312"/>
                <w:sz w:val="32"/>
                <w:szCs w:val="32"/>
              </w:rPr>
            </w:pPr>
            <w:r>
              <w:rPr>
                <w:rFonts w:hint="eastAsia" w:ascii="仿宋_GB2312" w:eastAsia="仿宋_GB2312"/>
                <w:sz w:val="32"/>
                <w:szCs w:val="32"/>
              </w:rPr>
              <w:t>按照招标文件要求执行</w:t>
            </w:r>
          </w:p>
        </w:tc>
        <w:tc>
          <w:tcPr>
            <w:tcW w:w="1236" w:type="dxa"/>
            <w:tcBorders>
              <w:top w:val="single" w:color="auto" w:sz="4" w:space="0"/>
              <w:left w:val="single" w:color="auto" w:sz="4" w:space="0"/>
              <w:bottom w:val="single" w:color="auto" w:sz="4" w:space="0"/>
              <w:right w:val="single" w:color="auto" w:sz="4" w:space="0"/>
            </w:tcBorders>
          </w:tcPr>
          <w:p w14:paraId="36AE976D">
            <w:pPr>
              <w:jc w:val="center"/>
              <w:rPr>
                <w:rFonts w:ascii="仿宋_GB2312" w:eastAsia="仿宋_GB2312"/>
                <w:sz w:val="32"/>
                <w:szCs w:val="32"/>
              </w:rPr>
            </w:pPr>
          </w:p>
        </w:tc>
      </w:tr>
    </w:tbl>
    <w:p w14:paraId="45025639"/>
    <w:p w14:paraId="05B2B4AF">
      <w:pPr>
        <w:jc w:val="left"/>
        <w:rPr>
          <w:rFonts w:ascii="仿宋_GB2312" w:eastAsia="仿宋_GB2312"/>
          <w:sz w:val="32"/>
          <w:szCs w:val="32"/>
        </w:rPr>
      </w:pPr>
      <w:r>
        <w:rPr>
          <w:rFonts w:ascii="仿宋_GB2312" w:eastAsia="仿宋_GB2312"/>
          <w:sz w:val="32"/>
          <w:szCs w:val="32"/>
        </w:rPr>
        <w:t>投标人代表签字:</w:t>
      </w:r>
    </w:p>
    <w:p w14:paraId="33CA473C">
      <w:pPr>
        <w:jc w:val="left"/>
        <w:rPr>
          <w:rFonts w:ascii="仿宋_GB2312" w:eastAsia="仿宋_GB2312"/>
          <w:sz w:val="32"/>
          <w:szCs w:val="32"/>
        </w:rPr>
      </w:pPr>
      <w:r>
        <w:rPr>
          <w:rFonts w:ascii="仿宋_GB2312" w:eastAsia="仿宋_GB2312"/>
          <w:sz w:val="32"/>
          <w:szCs w:val="32"/>
        </w:rPr>
        <w:t>投标人盖章:</w:t>
      </w:r>
    </w:p>
    <w:p w14:paraId="721BA255">
      <w:pPr>
        <w:jc w:val="left"/>
        <w:rPr>
          <w:rFonts w:ascii="仿宋_GB2312" w:eastAsia="仿宋_GB2312"/>
          <w:sz w:val="32"/>
          <w:szCs w:val="32"/>
        </w:rPr>
      </w:pPr>
      <w:r>
        <w:rPr>
          <w:rFonts w:hint="eastAsia" w:ascii="仿宋_GB2312" w:eastAsia="仿宋_GB2312"/>
          <w:sz w:val="32"/>
          <w:szCs w:val="32"/>
        </w:rPr>
        <w:t>日期:</w:t>
      </w:r>
    </w:p>
    <w:p w14:paraId="292F9968">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14:paraId="221CEE72">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14:paraId="4AF43FB7">
      <w:pPr>
        <w:jc w:val="left"/>
        <w:rPr>
          <w:rFonts w:ascii="仿宋_GB2312" w:eastAsia="仿宋_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BFBF7"/>
    <w:multiLevelType w:val="singleLevel"/>
    <w:tmpl w:val="BDBBFB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OTU1MzljZDM2ZjNhMWQwZjllODJmZTFmNTEzYTgifQ=="/>
  </w:docVars>
  <w:rsids>
    <w:rsidRoot w:val="00D47443"/>
    <w:rsid w:val="00005EAD"/>
    <w:rsid w:val="00006CE5"/>
    <w:rsid w:val="000141CB"/>
    <w:rsid w:val="00024B51"/>
    <w:rsid w:val="0003393E"/>
    <w:rsid w:val="00034051"/>
    <w:rsid w:val="00042CCE"/>
    <w:rsid w:val="00043190"/>
    <w:rsid w:val="00045747"/>
    <w:rsid w:val="00045A30"/>
    <w:rsid w:val="00047DB8"/>
    <w:rsid w:val="00052E80"/>
    <w:rsid w:val="0005384A"/>
    <w:rsid w:val="00054484"/>
    <w:rsid w:val="00057FC7"/>
    <w:rsid w:val="00064C26"/>
    <w:rsid w:val="0006592F"/>
    <w:rsid w:val="00070CDD"/>
    <w:rsid w:val="00081541"/>
    <w:rsid w:val="0008188A"/>
    <w:rsid w:val="00097296"/>
    <w:rsid w:val="000B1BAF"/>
    <w:rsid w:val="000B2DD5"/>
    <w:rsid w:val="000C780B"/>
    <w:rsid w:val="000F0DEA"/>
    <w:rsid w:val="000F26F0"/>
    <w:rsid w:val="000F3938"/>
    <w:rsid w:val="000F6A50"/>
    <w:rsid w:val="00101422"/>
    <w:rsid w:val="0010167C"/>
    <w:rsid w:val="00103B2B"/>
    <w:rsid w:val="00104883"/>
    <w:rsid w:val="001205F0"/>
    <w:rsid w:val="00121ACB"/>
    <w:rsid w:val="00124C07"/>
    <w:rsid w:val="00125596"/>
    <w:rsid w:val="0013540C"/>
    <w:rsid w:val="00140BDC"/>
    <w:rsid w:val="00143748"/>
    <w:rsid w:val="0015174C"/>
    <w:rsid w:val="001535ED"/>
    <w:rsid w:val="00156E6F"/>
    <w:rsid w:val="00160FB8"/>
    <w:rsid w:val="001612E0"/>
    <w:rsid w:val="00164FC8"/>
    <w:rsid w:val="001717B9"/>
    <w:rsid w:val="00175CF3"/>
    <w:rsid w:val="001762E2"/>
    <w:rsid w:val="0017669C"/>
    <w:rsid w:val="00180C2C"/>
    <w:rsid w:val="00186C50"/>
    <w:rsid w:val="001A2951"/>
    <w:rsid w:val="001A3789"/>
    <w:rsid w:val="001B0BAB"/>
    <w:rsid w:val="001B40DA"/>
    <w:rsid w:val="001B4717"/>
    <w:rsid w:val="001C0942"/>
    <w:rsid w:val="001C1C06"/>
    <w:rsid w:val="001E0392"/>
    <w:rsid w:val="001E37CD"/>
    <w:rsid w:val="001E658C"/>
    <w:rsid w:val="001F1D3B"/>
    <w:rsid w:val="00200CAA"/>
    <w:rsid w:val="002025B2"/>
    <w:rsid w:val="0020430D"/>
    <w:rsid w:val="00211DBE"/>
    <w:rsid w:val="002204CF"/>
    <w:rsid w:val="00223DF1"/>
    <w:rsid w:val="00231FB5"/>
    <w:rsid w:val="0023309A"/>
    <w:rsid w:val="002479E7"/>
    <w:rsid w:val="002723FA"/>
    <w:rsid w:val="00272997"/>
    <w:rsid w:val="00273FB3"/>
    <w:rsid w:val="002752DD"/>
    <w:rsid w:val="00275D29"/>
    <w:rsid w:val="00277115"/>
    <w:rsid w:val="00290374"/>
    <w:rsid w:val="0029599E"/>
    <w:rsid w:val="002A582B"/>
    <w:rsid w:val="002B06F9"/>
    <w:rsid w:val="002B11AD"/>
    <w:rsid w:val="002B16C7"/>
    <w:rsid w:val="002B187D"/>
    <w:rsid w:val="002D1140"/>
    <w:rsid w:val="002D571D"/>
    <w:rsid w:val="002D5AB7"/>
    <w:rsid w:val="002D707D"/>
    <w:rsid w:val="002E14A8"/>
    <w:rsid w:val="002E25F3"/>
    <w:rsid w:val="002E366F"/>
    <w:rsid w:val="002E37FB"/>
    <w:rsid w:val="002F0B34"/>
    <w:rsid w:val="002F1EED"/>
    <w:rsid w:val="002F4372"/>
    <w:rsid w:val="003031D3"/>
    <w:rsid w:val="00307E33"/>
    <w:rsid w:val="00310E33"/>
    <w:rsid w:val="003115DE"/>
    <w:rsid w:val="00314CF3"/>
    <w:rsid w:val="00315442"/>
    <w:rsid w:val="00334946"/>
    <w:rsid w:val="00344591"/>
    <w:rsid w:val="003456A4"/>
    <w:rsid w:val="00346A99"/>
    <w:rsid w:val="00355A8A"/>
    <w:rsid w:val="00367A0F"/>
    <w:rsid w:val="003814FE"/>
    <w:rsid w:val="0038490B"/>
    <w:rsid w:val="00386588"/>
    <w:rsid w:val="003879AC"/>
    <w:rsid w:val="00395296"/>
    <w:rsid w:val="00397752"/>
    <w:rsid w:val="003A62FD"/>
    <w:rsid w:val="003B47BB"/>
    <w:rsid w:val="003B6ACC"/>
    <w:rsid w:val="003D4002"/>
    <w:rsid w:val="003D5D88"/>
    <w:rsid w:val="003F6D9C"/>
    <w:rsid w:val="003F6E52"/>
    <w:rsid w:val="00400BA3"/>
    <w:rsid w:val="00400D3B"/>
    <w:rsid w:val="0040525C"/>
    <w:rsid w:val="004379D2"/>
    <w:rsid w:val="00445AF9"/>
    <w:rsid w:val="00450481"/>
    <w:rsid w:val="00452647"/>
    <w:rsid w:val="00452DB6"/>
    <w:rsid w:val="00460B41"/>
    <w:rsid w:val="004637D5"/>
    <w:rsid w:val="0047230C"/>
    <w:rsid w:val="00482D29"/>
    <w:rsid w:val="00494A47"/>
    <w:rsid w:val="004B6F0B"/>
    <w:rsid w:val="004C1292"/>
    <w:rsid w:val="004C1EC0"/>
    <w:rsid w:val="004C40D0"/>
    <w:rsid w:val="004C4D3C"/>
    <w:rsid w:val="004E279B"/>
    <w:rsid w:val="004F23B0"/>
    <w:rsid w:val="004F5DED"/>
    <w:rsid w:val="00500C09"/>
    <w:rsid w:val="0050369D"/>
    <w:rsid w:val="005106E0"/>
    <w:rsid w:val="005147DC"/>
    <w:rsid w:val="00514D7D"/>
    <w:rsid w:val="00520CF1"/>
    <w:rsid w:val="00522138"/>
    <w:rsid w:val="00533CA8"/>
    <w:rsid w:val="00557D2F"/>
    <w:rsid w:val="00564735"/>
    <w:rsid w:val="005716E5"/>
    <w:rsid w:val="00573C9E"/>
    <w:rsid w:val="0057673F"/>
    <w:rsid w:val="0058067E"/>
    <w:rsid w:val="005827E9"/>
    <w:rsid w:val="00587351"/>
    <w:rsid w:val="00590C94"/>
    <w:rsid w:val="0059280D"/>
    <w:rsid w:val="0059515F"/>
    <w:rsid w:val="00597E18"/>
    <w:rsid w:val="005A260F"/>
    <w:rsid w:val="005B2994"/>
    <w:rsid w:val="005B37CC"/>
    <w:rsid w:val="005C7947"/>
    <w:rsid w:val="005C7CA8"/>
    <w:rsid w:val="005D1F50"/>
    <w:rsid w:val="005D5F66"/>
    <w:rsid w:val="005E36E1"/>
    <w:rsid w:val="00600E6E"/>
    <w:rsid w:val="00602439"/>
    <w:rsid w:val="00604364"/>
    <w:rsid w:val="00605D14"/>
    <w:rsid w:val="0061367D"/>
    <w:rsid w:val="00614DE0"/>
    <w:rsid w:val="00616862"/>
    <w:rsid w:val="0062343D"/>
    <w:rsid w:val="006248A8"/>
    <w:rsid w:val="00626BA8"/>
    <w:rsid w:val="00630D1F"/>
    <w:rsid w:val="0063190A"/>
    <w:rsid w:val="00636FCF"/>
    <w:rsid w:val="00655DA7"/>
    <w:rsid w:val="0066334D"/>
    <w:rsid w:val="006634CE"/>
    <w:rsid w:val="00670E83"/>
    <w:rsid w:val="00695421"/>
    <w:rsid w:val="006B514A"/>
    <w:rsid w:val="006C34E8"/>
    <w:rsid w:val="006C6D5C"/>
    <w:rsid w:val="006D0F51"/>
    <w:rsid w:val="006D33E0"/>
    <w:rsid w:val="006D3B90"/>
    <w:rsid w:val="006E0971"/>
    <w:rsid w:val="006E3638"/>
    <w:rsid w:val="006F1602"/>
    <w:rsid w:val="006F775C"/>
    <w:rsid w:val="00702409"/>
    <w:rsid w:val="0070780E"/>
    <w:rsid w:val="007124B8"/>
    <w:rsid w:val="00717A72"/>
    <w:rsid w:val="00733347"/>
    <w:rsid w:val="00735228"/>
    <w:rsid w:val="0073557A"/>
    <w:rsid w:val="0073655F"/>
    <w:rsid w:val="00740C90"/>
    <w:rsid w:val="00751132"/>
    <w:rsid w:val="00755121"/>
    <w:rsid w:val="007625C7"/>
    <w:rsid w:val="00765BE2"/>
    <w:rsid w:val="00770BDF"/>
    <w:rsid w:val="00772817"/>
    <w:rsid w:val="00776FE9"/>
    <w:rsid w:val="00783D13"/>
    <w:rsid w:val="00790A35"/>
    <w:rsid w:val="00791C6F"/>
    <w:rsid w:val="0079724A"/>
    <w:rsid w:val="007A7749"/>
    <w:rsid w:val="007C28B0"/>
    <w:rsid w:val="007C5784"/>
    <w:rsid w:val="007D5AC6"/>
    <w:rsid w:val="007E7E5C"/>
    <w:rsid w:val="00804B03"/>
    <w:rsid w:val="00804DC1"/>
    <w:rsid w:val="0081109F"/>
    <w:rsid w:val="00817D7E"/>
    <w:rsid w:val="00825336"/>
    <w:rsid w:val="008258B2"/>
    <w:rsid w:val="0083372A"/>
    <w:rsid w:val="008419B5"/>
    <w:rsid w:val="00843619"/>
    <w:rsid w:val="00855139"/>
    <w:rsid w:val="00855F88"/>
    <w:rsid w:val="0085671B"/>
    <w:rsid w:val="00867C92"/>
    <w:rsid w:val="00872660"/>
    <w:rsid w:val="00873D10"/>
    <w:rsid w:val="008C27FC"/>
    <w:rsid w:val="008D18E8"/>
    <w:rsid w:val="008D2239"/>
    <w:rsid w:val="008D6069"/>
    <w:rsid w:val="008D6314"/>
    <w:rsid w:val="008E0856"/>
    <w:rsid w:val="008E4470"/>
    <w:rsid w:val="008F37C5"/>
    <w:rsid w:val="008F6C6F"/>
    <w:rsid w:val="00922007"/>
    <w:rsid w:val="00925CCC"/>
    <w:rsid w:val="00927D64"/>
    <w:rsid w:val="00953C40"/>
    <w:rsid w:val="0095662B"/>
    <w:rsid w:val="009622BC"/>
    <w:rsid w:val="009712C4"/>
    <w:rsid w:val="00974EAC"/>
    <w:rsid w:val="009805E5"/>
    <w:rsid w:val="009809CE"/>
    <w:rsid w:val="009821C8"/>
    <w:rsid w:val="009834FB"/>
    <w:rsid w:val="00983827"/>
    <w:rsid w:val="009949B7"/>
    <w:rsid w:val="009A0F50"/>
    <w:rsid w:val="009B2333"/>
    <w:rsid w:val="009B3BDB"/>
    <w:rsid w:val="009B52B5"/>
    <w:rsid w:val="009D0985"/>
    <w:rsid w:val="009D2275"/>
    <w:rsid w:val="009D6AE6"/>
    <w:rsid w:val="009F1C8B"/>
    <w:rsid w:val="00A00DBA"/>
    <w:rsid w:val="00A03C2C"/>
    <w:rsid w:val="00A11267"/>
    <w:rsid w:val="00A11319"/>
    <w:rsid w:val="00A125B1"/>
    <w:rsid w:val="00A146C0"/>
    <w:rsid w:val="00A146F0"/>
    <w:rsid w:val="00A255C7"/>
    <w:rsid w:val="00A25F44"/>
    <w:rsid w:val="00A27DFD"/>
    <w:rsid w:val="00A32DF9"/>
    <w:rsid w:val="00A34659"/>
    <w:rsid w:val="00A429CE"/>
    <w:rsid w:val="00A42EB3"/>
    <w:rsid w:val="00A43109"/>
    <w:rsid w:val="00A67079"/>
    <w:rsid w:val="00A75CDD"/>
    <w:rsid w:val="00A81756"/>
    <w:rsid w:val="00A82597"/>
    <w:rsid w:val="00A8488F"/>
    <w:rsid w:val="00A84BA9"/>
    <w:rsid w:val="00A9304E"/>
    <w:rsid w:val="00A96E7E"/>
    <w:rsid w:val="00AA0363"/>
    <w:rsid w:val="00AA4674"/>
    <w:rsid w:val="00AB2B02"/>
    <w:rsid w:val="00AC3532"/>
    <w:rsid w:val="00AD3E8C"/>
    <w:rsid w:val="00AD40F3"/>
    <w:rsid w:val="00AD6ECC"/>
    <w:rsid w:val="00AE377D"/>
    <w:rsid w:val="00AF2EE6"/>
    <w:rsid w:val="00AF6F56"/>
    <w:rsid w:val="00B00377"/>
    <w:rsid w:val="00B054AD"/>
    <w:rsid w:val="00B07FD3"/>
    <w:rsid w:val="00B10D08"/>
    <w:rsid w:val="00B16D31"/>
    <w:rsid w:val="00B170DF"/>
    <w:rsid w:val="00B242FE"/>
    <w:rsid w:val="00B34B5E"/>
    <w:rsid w:val="00B40A31"/>
    <w:rsid w:val="00B40E18"/>
    <w:rsid w:val="00B413E0"/>
    <w:rsid w:val="00B44F1B"/>
    <w:rsid w:val="00B45C1C"/>
    <w:rsid w:val="00B55870"/>
    <w:rsid w:val="00B57953"/>
    <w:rsid w:val="00B762AB"/>
    <w:rsid w:val="00B97C1B"/>
    <w:rsid w:val="00BB679B"/>
    <w:rsid w:val="00BD06DF"/>
    <w:rsid w:val="00BD4970"/>
    <w:rsid w:val="00BD5F89"/>
    <w:rsid w:val="00BE0ED1"/>
    <w:rsid w:val="00BE503A"/>
    <w:rsid w:val="00BE6CD0"/>
    <w:rsid w:val="00BF5F6D"/>
    <w:rsid w:val="00BF7D79"/>
    <w:rsid w:val="00C07CF2"/>
    <w:rsid w:val="00C136CC"/>
    <w:rsid w:val="00C14BA4"/>
    <w:rsid w:val="00C1649F"/>
    <w:rsid w:val="00C325FF"/>
    <w:rsid w:val="00C36D73"/>
    <w:rsid w:val="00C41538"/>
    <w:rsid w:val="00C445BA"/>
    <w:rsid w:val="00C46BB0"/>
    <w:rsid w:val="00C53601"/>
    <w:rsid w:val="00C5582F"/>
    <w:rsid w:val="00C62F92"/>
    <w:rsid w:val="00C65A00"/>
    <w:rsid w:val="00C65B72"/>
    <w:rsid w:val="00C65F5B"/>
    <w:rsid w:val="00C678D8"/>
    <w:rsid w:val="00C76FF4"/>
    <w:rsid w:val="00C773CB"/>
    <w:rsid w:val="00C91419"/>
    <w:rsid w:val="00CA152E"/>
    <w:rsid w:val="00CA57EA"/>
    <w:rsid w:val="00CB5F90"/>
    <w:rsid w:val="00CC4694"/>
    <w:rsid w:val="00CC57CB"/>
    <w:rsid w:val="00CC6875"/>
    <w:rsid w:val="00CD6B7A"/>
    <w:rsid w:val="00CE7F19"/>
    <w:rsid w:val="00CF3CD7"/>
    <w:rsid w:val="00CF4871"/>
    <w:rsid w:val="00CF6098"/>
    <w:rsid w:val="00D147AC"/>
    <w:rsid w:val="00D14CA4"/>
    <w:rsid w:val="00D2592A"/>
    <w:rsid w:val="00D33592"/>
    <w:rsid w:val="00D33F20"/>
    <w:rsid w:val="00D40E8D"/>
    <w:rsid w:val="00D42B79"/>
    <w:rsid w:val="00D43D96"/>
    <w:rsid w:val="00D44764"/>
    <w:rsid w:val="00D469B3"/>
    <w:rsid w:val="00D47443"/>
    <w:rsid w:val="00D47954"/>
    <w:rsid w:val="00D5688D"/>
    <w:rsid w:val="00D613CC"/>
    <w:rsid w:val="00D65C72"/>
    <w:rsid w:val="00D672F0"/>
    <w:rsid w:val="00D679E8"/>
    <w:rsid w:val="00D758FF"/>
    <w:rsid w:val="00D77720"/>
    <w:rsid w:val="00D84296"/>
    <w:rsid w:val="00D84639"/>
    <w:rsid w:val="00D85976"/>
    <w:rsid w:val="00D85D55"/>
    <w:rsid w:val="00D86395"/>
    <w:rsid w:val="00DA7192"/>
    <w:rsid w:val="00DB615F"/>
    <w:rsid w:val="00DC483F"/>
    <w:rsid w:val="00DC5FB7"/>
    <w:rsid w:val="00DC7C7E"/>
    <w:rsid w:val="00DD67B1"/>
    <w:rsid w:val="00DD6A1B"/>
    <w:rsid w:val="00DE2B4A"/>
    <w:rsid w:val="00DE384D"/>
    <w:rsid w:val="00DF3975"/>
    <w:rsid w:val="00DF3A3A"/>
    <w:rsid w:val="00DF7F70"/>
    <w:rsid w:val="00E07427"/>
    <w:rsid w:val="00E12B47"/>
    <w:rsid w:val="00E170E5"/>
    <w:rsid w:val="00E20364"/>
    <w:rsid w:val="00E2039F"/>
    <w:rsid w:val="00E22A67"/>
    <w:rsid w:val="00E27BAE"/>
    <w:rsid w:val="00E4073C"/>
    <w:rsid w:val="00E5137F"/>
    <w:rsid w:val="00E568D6"/>
    <w:rsid w:val="00E569F1"/>
    <w:rsid w:val="00E66B6C"/>
    <w:rsid w:val="00E76D19"/>
    <w:rsid w:val="00E83A80"/>
    <w:rsid w:val="00E8631F"/>
    <w:rsid w:val="00E870B7"/>
    <w:rsid w:val="00E9250A"/>
    <w:rsid w:val="00EA1876"/>
    <w:rsid w:val="00EA6331"/>
    <w:rsid w:val="00EB2047"/>
    <w:rsid w:val="00EB7629"/>
    <w:rsid w:val="00ED0522"/>
    <w:rsid w:val="00ED0E1F"/>
    <w:rsid w:val="00EE7400"/>
    <w:rsid w:val="00EF3C73"/>
    <w:rsid w:val="00EF68B4"/>
    <w:rsid w:val="00F04FE2"/>
    <w:rsid w:val="00F1321A"/>
    <w:rsid w:val="00F41078"/>
    <w:rsid w:val="00F47643"/>
    <w:rsid w:val="00F477BA"/>
    <w:rsid w:val="00F56816"/>
    <w:rsid w:val="00F57EE5"/>
    <w:rsid w:val="00F70CEC"/>
    <w:rsid w:val="00F72450"/>
    <w:rsid w:val="00F76B62"/>
    <w:rsid w:val="00F80842"/>
    <w:rsid w:val="00F86134"/>
    <w:rsid w:val="00F865FB"/>
    <w:rsid w:val="00F901ED"/>
    <w:rsid w:val="00F91E8F"/>
    <w:rsid w:val="00FA4004"/>
    <w:rsid w:val="00FA4D52"/>
    <w:rsid w:val="00FB54D4"/>
    <w:rsid w:val="00FC3303"/>
    <w:rsid w:val="00FE56E8"/>
    <w:rsid w:val="00FE6287"/>
    <w:rsid w:val="00FE713B"/>
    <w:rsid w:val="00FF0135"/>
    <w:rsid w:val="00FF0F6B"/>
    <w:rsid w:val="00FF5F82"/>
    <w:rsid w:val="00FF60AC"/>
    <w:rsid w:val="01990203"/>
    <w:rsid w:val="06C42E77"/>
    <w:rsid w:val="07AC33B1"/>
    <w:rsid w:val="08620978"/>
    <w:rsid w:val="11096785"/>
    <w:rsid w:val="122B519F"/>
    <w:rsid w:val="126B3735"/>
    <w:rsid w:val="14573343"/>
    <w:rsid w:val="1612249B"/>
    <w:rsid w:val="192E1766"/>
    <w:rsid w:val="197316BD"/>
    <w:rsid w:val="1C475483"/>
    <w:rsid w:val="231A6E11"/>
    <w:rsid w:val="24FB2D94"/>
    <w:rsid w:val="252559DB"/>
    <w:rsid w:val="26EE0BE0"/>
    <w:rsid w:val="2AFB64CE"/>
    <w:rsid w:val="2B755A8D"/>
    <w:rsid w:val="2D371F65"/>
    <w:rsid w:val="2D4338E6"/>
    <w:rsid w:val="2F954B49"/>
    <w:rsid w:val="310014E1"/>
    <w:rsid w:val="31832C93"/>
    <w:rsid w:val="37564B9C"/>
    <w:rsid w:val="3CB618AB"/>
    <w:rsid w:val="3E927F10"/>
    <w:rsid w:val="3FFBFD66"/>
    <w:rsid w:val="402C7315"/>
    <w:rsid w:val="41F350F3"/>
    <w:rsid w:val="41F831BC"/>
    <w:rsid w:val="423C2B52"/>
    <w:rsid w:val="427E0A59"/>
    <w:rsid w:val="438D517D"/>
    <w:rsid w:val="43CE1F36"/>
    <w:rsid w:val="45611DA7"/>
    <w:rsid w:val="45705199"/>
    <w:rsid w:val="460149D5"/>
    <w:rsid w:val="46BA1DC2"/>
    <w:rsid w:val="47974256"/>
    <w:rsid w:val="49584F34"/>
    <w:rsid w:val="496269BF"/>
    <w:rsid w:val="4AA66308"/>
    <w:rsid w:val="4B441092"/>
    <w:rsid w:val="4CC52016"/>
    <w:rsid w:val="4F6B75CB"/>
    <w:rsid w:val="4FDB1FAA"/>
    <w:rsid w:val="50121F64"/>
    <w:rsid w:val="50352BD3"/>
    <w:rsid w:val="50D96D1F"/>
    <w:rsid w:val="51EC0D18"/>
    <w:rsid w:val="537C7A5D"/>
    <w:rsid w:val="554F320D"/>
    <w:rsid w:val="55AE5B4E"/>
    <w:rsid w:val="56C9485E"/>
    <w:rsid w:val="57BF31E8"/>
    <w:rsid w:val="57FE585B"/>
    <w:rsid w:val="5A263338"/>
    <w:rsid w:val="5A2E6CAD"/>
    <w:rsid w:val="5BAF0763"/>
    <w:rsid w:val="5C4613A0"/>
    <w:rsid w:val="5D886EBC"/>
    <w:rsid w:val="5FB16FE0"/>
    <w:rsid w:val="60900EAC"/>
    <w:rsid w:val="62135077"/>
    <w:rsid w:val="63462C64"/>
    <w:rsid w:val="63BD5B18"/>
    <w:rsid w:val="64AA74B2"/>
    <w:rsid w:val="656E45CC"/>
    <w:rsid w:val="69633E8B"/>
    <w:rsid w:val="69F84CFB"/>
    <w:rsid w:val="6A3000A1"/>
    <w:rsid w:val="6C0A02CC"/>
    <w:rsid w:val="6C791C04"/>
    <w:rsid w:val="6EBF31DC"/>
    <w:rsid w:val="738A4DF3"/>
    <w:rsid w:val="73DD22C9"/>
    <w:rsid w:val="73DF825A"/>
    <w:rsid w:val="73E80E95"/>
    <w:rsid w:val="74677A05"/>
    <w:rsid w:val="75150BA0"/>
    <w:rsid w:val="753169DB"/>
    <w:rsid w:val="75810E19"/>
    <w:rsid w:val="77394960"/>
    <w:rsid w:val="77578DDA"/>
    <w:rsid w:val="77BF70A3"/>
    <w:rsid w:val="7CCC2CA9"/>
    <w:rsid w:val="7CFF55F1"/>
    <w:rsid w:val="7DBB2B7B"/>
    <w:rsid w:val="7DFD43D0"/>
    <w:rsid w:val="7EDB1A61"/>
    <w:rsid w:val="7F47675A"/>
    <w:rsid w:val="96EB6AC0"/>
    <w:rsid w:val="C5B7754D"/>
    <w:rsid w:val="DDE6B459"/>
    <w:rsid w:val="ED95E9C0"/>
    <w:rsid w:val="FFAF9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3"/>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1"/>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2"/>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4"/>
    <w:qFormat/>
    <w:uiPriority w:val="0"/>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5"/>
    <w:qFormat/>
    <w:uiPriority w:val="99"/>
    <w:pPr>
      <w:jc w:val="left"/>
    </w:pPr>
    <w:rPr>
      <w:rFonts w:asciiTheme="minorHAnsi" w:hAnsiTheme="minorHAnsi" w:eastAsiaTheme="minorEastAsia" w:cstheme="minorBidi"/>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paragraph" w:styleId="13">
    <w:name w:val="annotation subject"/>
    <w:basedOn w:val="8"/>
    <w:next w:val="8"/>
    <w:link w:val="42"/>
    <w:semiHidden/>
    <w:unhideWhenUsed/>
    <w:qFormat/>
    <w:uiPriority w:val="99"/>
    <w:rPr>
      <w:rFonts w:ascii="Times New Roman" w:hAnsi="Times New Roman" w:eastAsia="宋体" w:cs="Times New Roman"/>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szCs w:val="21"/>
    </w:rPr>
  </w:style>
  <w:style w:type="character" w:customStyle="1" w:styleId="19">
    <w:name w:val="正文文本 字符"/>
    <w:basedOn w:val="16"/>
    <w:link w:val="2"/>
    <w:qFormat/>
    <w:uiPriority w:val="1"/>
    <w:rPr>
      <w:rFonts w:ascii="宋体" w:hAnsi="宋体" w:eastAsia="宋体" w:cs="宋体"/>
      <w:kern w:val="0"/>
      <w:szCs w:val="21"/>
      <w:lang w:val="zh-CN" w:bidi="zh-CN"/>
    </w:rPr>
  </w:style>
  <w:style w:type="character" w:customStyle="1" w:styleId="20">
    <w:name w:val="标题 1 字符"/>
    <w:basedOn w:val="16"/>
    <w:link w:val="3"/>
    <w:qFormat/>
    <w:uiPriority w:val="9"/>
    <w:rPr>
      <w:rFonts w:ascii="Times New Roman" w:hAnsi="Times New Roman" w:eastAsia="宋体" w:cs="Times New Roman"/>
      <w:b/>
      <w:bCs/>
      <w:kern w:val="44"/>
      <w:sz w:val="40"/>
      <w:szCs w:val="44"/>
    </w:rPr>
  </w:style>
  <w:style w:type="character" w:customStyle="1" w:styleId="21">
    <w:name w:val="标题 3 字符"/>
    <w:basedOn w:val="16"/>
    <w:link w:val="5"/>
    <w:qFormat/>
    <w:uiPriority w:val="9"/>
    <w:rPr>
      <w:b/>
      <w:bCs/>
      <w:kern w:val="2"/>
      <w:sz w:val="32"/>
      <w:szCs w:val="32"/>
    </w:rPr>
  </w:style>
  <w:style w:type="character" w:customStyle="1" w:styleId="22">
    <w:name w:val="标题 4 字符"/>
    <w:basedOn w:val="16"/>
    <w:link w:val="6"/>
    <w:qFormat/>
    <w:uiPriority w:val="9"/>
    <w:rPr>
      <w:rFonts w:asciiTheme="majorHAnsi" w:hAnsiTheme="majorHAnsi" w:eastAsiaTheme="majorEastAsia" w:cstheme="majorBidi"/>
      <w:b/>
      <w:bCs/>
      <w:kern w:val="2"/>
      <w:sz w:val="32"/>
      <w:szCs w:val="28"/>
    </w:rPr>
  </w:style>
  <w:style w:type="character" w:customStyle="1" w:styleId="23">
    <w:name w:val="标题 2 字符"/>
    <w:basedOn w:val="16"/>
    <w:link w:val="4"/>
    <w:qFormat/>
    <w:uiPriority w:val="0"/>
    <w:rPr>
      <w:rFonts w:ascii="宋体" w:hAnsi="宋体" w:eastAsia="黑体" w:cs="宋体"/>
      <w:bCs/>
      <w:kern w:val="0"/>
      <w:sz w:val="32"/>
      <w:szCs w:val="20"/>
    </w:rPr>
  </w:style>
  <w:style w:type="character" w:customStyle="1" w:styleId="24">
    <w:name w:val="正文缩进 字符"/>
    <w:link w:val="7"/>
    <w:qFormat/>
    <w:uiPriority w:val="0"/>
  </w:style>
  <w:style w:type="character" w:customStyle="1" w:styleId="25">
    <w:name w:val="批注文字 字符"/>
    <w:link w:val="8"/>
    <w:qFormat/>
    <w:uiPriority w:val="0"/>
    <w:rPr>
      <w:szCs w:val="24"/>
    </w:rPr>
  </w:style>
  <w:style w:type="character" w:customStyle="1" w:styleId="26">
    <w:name w:val="批注框文本 字符"/>
    <w:basedOn w:val="16"/>
    <w:link w:val="9"/>
    <w:semiHidden/>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character" w:customStyle="1" w:styleId="28">
    <w:name w:val="页眉 字符"/>
    <w:basedOn w:val="16"/>
    <w:link w:val="11"/>
    <w:qFormat/>
    <w:uiPriority w:val="99"/>
    <w:rPr>
      <w:rFonts w:ascii="Times New Roman" w:hAnsi="Times New Roman" w:eastAsia="宋体" w:cs="Times New Roman"/>
      <w:sz w:val="18"/>
      <w:szCs w:val="18"/>
    </w:rPr>
  </w:style>
  <w:style w:type="character" w:customStyle="1" w:styleId="29">
    <w:name w:val="批注文字 Char1"/>
    <w:basedOn w:val="16"/>
    <w:semiHidden/>
    <w:qFormat/>
    <w:uiPriority w:val="99"/>
    <w:rPr>
      <w:rFonts w:ascii="Times New Roman" w:hAnsi="Times New Roman" w:eastAsia="宋体" w:cs="Times New Roman"/>
      <w:szCs w:val="24"/>
    </w:rPr>
  </w:style>
  <w:style w:type="paragraph" w:customStyle="1" w:styleId="30">
    <w:name w:val="Default"/>
    <w:link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Default Char Char"/>
    <w:link w:val="30"/>
    <w:qFormat/>
    <w:locked/>
    <w:uiPriority w:val="0"/>
    <w:rPr>
      <w:rFonts w:ascii="宋体" w:hAnsi="Calibri" w:eastAsia="宋体" w:cs="宋体"/>
      <w:color w:val="000000"/>
      <w:kern w:val="0"/>
      <w:sz w:val="24"/>
      <w:szCs w:val="24"/>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33">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paragraph" w:customStyle="1" w:styleId="35">
    <w:name w:val="Char Char Char Char"/>
    <w:basedOn w:val="1"/>
    <w:qFormat/>
    <w:uiPriority w:val="0"/>
    <w:pPr>
      <w:widowControl/>
      <w:spacing w:after="160" w:line="240" w:lineRule="exact"/>
      <w:jc w:val="left"/>
    </w:pPr>
    <w:rPr>
      <w:rFonts w:ascii="Calibri" w:hAnsi="Calibri"/>
      <w:sz w:val="21"/>
    </w:rPr>
  </w:style>
  <w:style w:type="paragraph" w:customStyle="1" w:styleId="36">
    <w:name w:val="正文 New New New New New"/>
    <w:basedOn w:val="1"/>
    <w:qFormat/>
    <w:uiPriority w:val="0"/>
    <w:pPr>
      <w:spacing w:line="240" w:lineRule="auto"/>
    </w:pPr>
    <w:rPr>
      <w:sz w:val="21"/>
    </w:rPr>
  </w:style>
  <w:style w:type="table" w:customStyle="1" w:styleId="37">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Char"/>
    <w:basedOn w:val="16"/>
    <w:qFormat/>
    <w:uiPriority w:val="99"/>
  </w:style>
  <w:style w:type="character" w:customStyle="1" w:styleId="40">
    <w:name w:val="正文格式 Char"/>
    <w:link w:val="41"/>
    <w:qFormat/>
    <w:uiPriority w:val="0"/>
    <w:rPr>
      <w:szCs w:val="24"/>
    </w:rPr>
  </w:style>
  <w:style w:type="paragraph" w:customStyle="1" w:styleId="41">
    <w:name w:val="正文格式"/>
    <w:basedOn w:val="1"/>
    <w:link w:val="40"/>
    <w:qFormat/>
    <w:uiPriority w:val="0"/>
    <w:pPr>
      <w:spacing w:line="240" w:lineRule="auto"/>
      <w:ind w:firstLine="420"/>
    </w:pPr>
    <w:rPr>
      <w:kern w:val="0"/>
      <w:sz w:val="20"/>
    </w:rPr>
  </w:style>
  <w:style w:type="character" w:customStyle="1" w:styleId="42">
    <w:name w:val="批注主题 字符"/>
    <w:basedOn w:val="25"/>
    <w:link w:val="13"/>
    <w:semiHidden/>
    <w:qFormat/>
    <w:uiPriority w:val="99"/>
    <w:rPr>
      <w:b/>
      <w:bCs/>
      <w:kern w:val="2"/>
      <w:sz w:val="24"/>
      <w:szCs w:val="24"/>
    </w:rPr>
  </w:style>
  <w:style w:type="paragraph" w:customStyle="1" w:styleId="43">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44">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4183</Words>
  <Characters>4267</Characters>
  <Lines>355</Lines>
  <Paragraphs>367</Paragraphs>
  <TotalTime>13</TotalTime>
  <ScaleCrop>false</ScaleCrop>
  <LinksUpToDate>false</LinksUpToDate>
  <CharactersWithSpaces>8083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2025-04-10T14:18:00Z</dcterms:created>
  <dc:creator>夏丰良</dc:creator>
  <cp:lastModifiedBy>陈桂煌</cp:lastModifiedBy>
  <cp:lastPrinted>2026-04-16T16:18:00Z</cp:lastPrinted>
  <dcterms:modified xsi:type="dcterms:W3CDTF">2026-04-20T15:28:42Z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F586B767BDF74BCF96B5CB9C5F62CE0E_13</vt:lpwstr>
  </property>
  <property fmtid="{D5CDD505-2E9C-101B-9397-08002B2CF9AE}" pid="4" name="KSOTemplateDocerSaveRecord">
    <vt:lpwstr>eyJoZGlkIjoiNzI1ZjFkNzgzNzliYzI0ZTVlZjAxNmMzZWM1M2M4OTEiLCJ1c2VySWQiOiI1NjM1OTQzMzkifQ==</vt:lpwstr>
  </property>
</Properties>
</file>