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50110">
      <w:pPr>
        <w:jc w:val="center"/>
        <w:rPr>
          <w:rFonts w:hint="eastAsia" w:ascii="华文中宋" w:hAnsi="华文中宋" w:eastAsia="华文中宋"/>
          <w:b/>
          <w:sz w:val="84"/>
          <w:szCs w:val="84"/>
        </w:rPr>
      </w:pPr>
      <w:r>
        <w:rPr>
          <w:rFonts w:hint="eastAsia" w:ascii="华文中宋" w:hAnsi="华文中宋" w:eastAsia="华文中宋"/>
          <w:b/>
          <w:sz w:val="84"/>
          <w:szCs w:val="84"/>
        </w:rPr>
        <w:t>南山区南山街道办事处采购文件</w:t>
      </w:r>
    </w:p>
    <w:p w14:paraId="47E45CCB">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3E34A93C">
      <w:pPr>
        <w:pStyle w:val="3"/>
      </w:pPr>
      <w:r>
        <w:rPr>
          <w:rFonts w:hint="eastAsia"/>
        </w:rPr>
        <w:t>招标文件信息</w:t>
      </w:r>
    </w:p>
    <w:p w14:paraId="4A81D65D">
      <w:pPr>
        <w:ind w:left="1620" w:hanging="1620" w:hangingChars="450"/>
        <w:jc w:val="left"/>
        <w:rPr>
          <w:rFonts w:hint="eastAsia"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2025年南山街道社会组织服务中心运营采购项目</w:t>
      </w:r>
    </w:p>
    <w:bookmarkEnd w:id="0"/>
    <w:p w14:paraId="6A5B9152">
      <w:pPr>
        <w:jc w:val="left"/>
        <w:rPr>
          <w:rFonts w:hint="eastAsia" w:ascii="仿宋_GB2312" w:eastAsia="仿宋_GB2312" w:hAnsiTheme="minorEastAsia"/>
          <w:sz w:val="36"/>
          <w:szCs w:val="36"/>
        </w:rPr>
      </w:pPr>
      <w:r>
        <w:rPr>
          <w:rFonts w:hint="eastAsia" w:ascii="仿宋_GB2312" w:eastAsia="仿宋_GB2312" w:hAnsiTheme="minorEastAsia"/>
          <w:sz w:val="36"/>
          <w:szCs w:val="36"/>
        </w:rPr>
        <w:t>包    号:A</w:t>
      </w:r>
    </w:p>
    <w:p w14:paraId="44B1F50B">
      <w:pPr>
        <w:jc w:val="left"/>
        <w:rPr>
          <w:rFonts w:hint="eastAsia" w:ascii="仿宋_GB2312" w:eastAsia="仿宋_GB2312" w:hAnsiTheme="minorEastAsia"/>
          <w:sz w:val="36"/>
          <w:szCs w:val="36"/>
        </w:rPr>
      </w:pPr>
      <w:r>
        <w:rPr>
          <w:rFonts w:hint="eastAsia" w:ascii="仿宋_GB2312" w:eastAsia="仿宋_GB2312" w:hAnsiTheme="minorEastAsia"/>
          <w:sz w:val="36"/>
          <w:szCs w:val="36"/>
        </w:rPr>
        <w:t>项目类型:服务类</w:t>
      </w:r>
    </w:p>
    <w:p w14:paraId="1BDFF413">
      <w:pPr>
        <w:jc w:val="left"/>
        <w:rPr>
          <w:rFonts w:hint="eastAsia" w:ascii="仿宋_GB2312" w:eastAsia="仿宋_GB2312" w:hAnsiTheme="minorEastAsia"/>
          <w:sz w:val="36"/>
          <w:szCs w:val="36"/>
        </w:rPr>
      </w:pPr>
      <w:r>
        <w:rPr>
          <w:rFonts w:hint="eastAsia" w:ascii="仿宋_GB2312" w:eastAsia="仿宋_GB2312" w:hAnsiTheme="minorEastAsia"/>
          <w:sz w:val="36"/>
          <w:szCs w:val="36"/>
        </w:rPr>
        <w:t>采购方式:公开招标</w:t>
      </w:r>
    </w:p>
    <w:p w14:paraId="4CE78E82">
      <w:pPr>
        <w:jc w:val="left"/>
        <w:rPr>
          <w:rFonts w:hint="eastAsia" w:ascii="仿宋_GB2312" w:eastAsia="仿宋_GB2312" w:hAnsiTheme="minorEastAsia"/>
          <w:sz w:val="36"/>
          <w:szCs w:val="36"/>
        </w:rPr>
      </w:pPr>
      <w:r>
        <w:rPr>
          <w:rFonts w:hint="eastAsia" w:ascii="仿宋_GB2312" w:eastAsia="仿宋_GB2312" w:hAnsiTheme="minorEastAsia"/>
          <w:sz w:val="36"/>
          <w:szCs w:val="36"/>
        </w:rPr>
        <w:t>货币类型:人民币</w:t>
      </w:r>
    </w:p>
    <w:p w14:paraId="70996943">
      <w:pPr>
        <w:jc w:val="left"/>
        <w:rPr>
          <w:rFonts w:hint="eastAsia"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3E789211">
      <w:pPr>
        <w:jc w:val="center"/>
        <w:rPr>
          <w:rFonts w:hint="eastAsia" w:ascii="黑体" w:hAnsi="黑体" w:eastAsia="黑体"/>
          <w:sz w:val="32"/>
          <w:szCs w:val="32"/>
        </w:rPr>
      </w:pPr>
    </w:p>
    <w:p w14:paraId="5111A097">
      <w:pPr>
        <w:jc w:val="center"/>
        <w:rPr>
          <w:rFonts w:hint="eastAsia" w:ascii="黑体" w:hAnsi="黑体" w:eastAsia="黑体"/>
          <w:sz w:val="32"/>
          <w:szCs w:val="32"/>
        </w:rPr>
      </w:pPr>
    </w:p>
    <w:p w14:paraId="5D270C14">
      <w:pPr>
        <w:jc w:val="center"/>
        <w:rPr>
          <w:rFonts w:hint="eastAsia" w:ascii="黑体" w:hAnsi="黑体" w:eastAsia="黑体"/>
          <w:sz w:val="32"/>
          <w:szCs w:val="32"/>
        </w:rPr>
      </w:pPr>
    </w:p>
    <w:p w14:paraId="48526800">
      <w:pPr>
        <w:jc w:val="center"/>
        <w:rPr>
          <w:rFonts w:hint="eastAsia" w:ascii="黑体" w:hAnsi="黑体" w:eastAsia="黑体"/>
          <w:sz w:val="32"/>
          <w:szCs w:val="32"/>
        </w:rPr>
      </w:pPr>
    </w:p>
    <w:p w14:paraId="7A620B8D">
      <w:pPr>
        <w:jc w:val="center"/>
        <w:rPr>
          <w:rFonts w:hint="eastAsia" w:ascii="黑体" w:hAnsi="黑体" w:eastAsia="黑体"/>
          <w:sz w:val="32"/>
          <w:szCs w:val="32"/>
        </w:rPr>
      </w:pPr>
    </w:p>
    <w:p w14:paraId="7E2193CC">
      <w:pPr>
        <w:rPr>
          <w:rFonts w:hint="eastAsia" w:ascii="黑体" w:hAnsi="黑体" w:eastAsia="黑体"/>
          <w:sz w:val="32"/>
          <w:szCs w:val="32"/>
        </w:rPr>
      </w:pPr>
    </w:p>
    <w:p w14:paraId="10255E60">
      <w:pPr>
        <w:pStyle w:val="3"/>
      </w:pPr>
      <w:r>
        <w:rPr>
          <w:rFonts w:hint="eastAsia"/>
        </w:rPr>
        <w:t>投标文件初审表</w:t>
      </w:r>
    </w:p>
    <w:tbl>
      <w:tblPr>
        <w:tblStyle w:val="1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617"/>
      </w:tblGrid>
      <w:tr w14:paraId="7CFB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14:paraId="1ED5AA84">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060D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162C58A9">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6969FA7E">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617" w:type="dxa"/>
            <w:vAlign w:val="center"/>
          </w:tcPr>
          <w:p w14:paraId="2BAC688C">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6E93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64A22564">
            <w:pPr>
              <w:spacing w:line="520" w:lineRule="exact"/>
              <w:ind w:firstLine="640" w:firstLineChars="200"/>
              <w:rPr>
                <w:rFonts w:ascii="仿宋_GB2312" w:eastAsia="仿宋_GB2312"/>
                <w:sz w:val="32"/>
                <w:szCs w:val="32"/>
              </w:rPr>
            </w:pPr>
          </w:p>
        </w:tc>
        <w:tc>
          <w:tcPr>
            <w:tcW w:w="1215" w:type="dxa"/>
            <w:vMerge w:val="continue"/>
            <w:vAlign w:val="center"/>
          </w:tcPr>
          <w:p w14:paraId="72C67DC2">
            <w:pPr>
              <w:widowControl/>
              <w:spacing w:line="520" w:lineRule="exact"/>
              <w:ind w:firstLine="643" w:firstLineChars="200"/>
              <w:jc w:val="left"/>
              <w:rPr>
                <w:rFonts w:ascii="仿宋_GB2312" w:eastAsia="仿宋_GB2312"/>
                <w:b/>
                <w:sz w:val="32"/>
                <w:szCs w:val="32"/>
              </w:rPr>
            </w:pPr>
          </w:p>
        </w:tc>
        <w:tc>
          <w:tcPr>
            <w:tcW w:w="6617" w:type="dxa"/>
            <w:vAlign w:val="center"/>
          </w:tcPr>
          <w:p w14:paraId="18BF1AA2">
            <w:pPr>
              <w:spacing w:line="5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14:paraId="08B3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3741A31A">
            <w:pPr>
              <w:spacing w:line="520" w:lineRule="exact"/>
              <w:ind w:firstLine="640" w:firstLineChars="200"/>
              <w:rPr>
                <w:rFonts w:ascii="仿宋_GB2312" w:eastAsia="仿宋_GB2312"/>
                <w:sz w:val="32"/>
                <w:szCs w:val="32"/>
              </w:rPr>
            </w:pPr>
          </w:p>
        </w:tc>
        <w:tc>
          <w:tcPr>
            <w:tcW w:w="1215" w:type="dxa"/>
            <w:vMerge w:val="continue"/>
            <w:vAlign w:val="center"/>
          </w:tcPr>
          <w:p w14:paraId="348A151B">
            <w:pPr>
              <w:widowControl/>
              <w:spacing w:line="520" w:lineRule="exact"/>
              <w:ind w:firstLine="643" w:firstLineChars="200"/>
              <w:jc w:val="left"/>
              <w:rPr>
                <w:rFonts w:ascii="仿宋_GB2312" w:eastAsia="仿宋_GB2312"/>
                <w:b/>
                <w:sz w:val="32"/>
                <w:szCs w:val="32"/>
              </w:rPr>
            </w:pPr>
          </w:p>
        </w:tc>
        <w:tc>
          <w:tcPr>
            <w:tcW w:w="6617" w:type="dxa"/>
            <w:vAlign w:val="center"/>
          </w:tcPr>
          <w:p w14:paraId="3EF9BEDD">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3B8C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31A3079F">
            <w:pPr>
              <w:spacing w:line="520" w:lineRule="exact"/>
              <w:rPr>
                <w:rFonts w:ascii="仿宋_GB2312" w:eastAsia="仿宋_GB2312"/>
                <w:sz w:val="32"/>
                <w:szCs w:val="32"/>
              </w:rPr>
            </w:pPr>
            <w:r>
              <w:rPr>
                <w:rFonts w:hint="eastAsia" w:ascii="仿宋_GB2312" w:eastAsia="仿宋_GB2312"/>
                <w:sz w:val="32"/>
                <w:szCs w:val="32"/>
              </w:rPr>
              <w:t>备注</w:t>
            </w:r>
          </w:p>
        </w:tc>
        <w:tc>
          <w:tcPr>
            <w:tcW w:w="7832" w:type="dxa"/>
            <w:gridSpan w:val="2"/>
            <w:vAlign w:val="center"/>
          </w:tcPr>
          <w:p w14:paraId="1804BF79">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1FBB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0" w:type="dxa"/>
            <w:gridSpan w:val="3"/>
          </w:tcPr>
          <w:p w14:paraId="3F43239A">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7B7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4E8C58A">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832" w:type="dxa"/>
            <w:gridSpan w:val="2"/>
          </w:tcPr>
          <w:p w14:paraId="3E688F51">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6DF2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A3C4229">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832" w:type="dxa"/>
            <w:gridSpan w:val="2"/>
          </w:tcPr>
          <w:p w14:paraId="439D93B5">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32C2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840FBDE">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832" w:type="dxa"/>
            <w:gridSpan w:val="2"/>
          </w:tcPr>
          <w:p w14:paraId="18B1CC39">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14:paraId="535C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7095D49">
            <w:pPr>
              <w:spacing w:line="520" w:lineRule="exact"/>
              <w:jc w:val="center"/>
              <w:rPr>
                <w:rFonts w:ascii="仿宋_GB2312" w:eastAsia="仿宋_GB2312"/>
                <w:sz w:val="32"/>
                <w:szCs w:val="32"/>
              </w:rPr>
            </w:pPr>
            <w:r>
              <w:rPr>
                <w:rFonts w:ascii="仿宋_GB2312" w:eastAsia="仿宋_GB2312"/>
                <w:sz w:val="32"/>
                <w:szCs w:val="32"/>
              </w:rPr>
              <w:t>4</w:t>
            </w:r>
          </w:p>
        </w:tc>
        <w:tc>
          <w:tcPr>
            <w:tcW w:w="7832" w:type="dxa"/>
            <w:gridSpan w:val="2"/>
          </w:tcPr>
          <w:p w14:paraId="3E307D48">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5505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95B5242">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832" w:type="dxa"/>
            <w:gridSpan w:val="2"/>
          </w:tcPr>
          <w:p w14:paraId="26C6F11E">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189F215B">
      <w:pPr>
        <w:widowControl/>
        <w:jc w:val="left"/>
        <w:rPr>
          <w:rFonts w:hint="eastAsia" w:asciiTheme="minorEastAsia" w:hAnsiTheme="minorEastAsia" w:eastAsiaTheme="minorEastAsia"/>
        </w:rPr>
      </w:pPr>
      <w:r>
        <w:rPr>
          <w:rFonts w:hint="eastAsia" w:asciiTheme="minorEastAsia" w:hAnsiTheme="minorEastAsia" w:eastAsiaTheme="minorEastAsia"/>
          <w:color w:val="0000FF"/>
        </w:rPr>
        <w:br w:type="page"/>
      </w:r>
    </w:p>
    <w:p w14:paraId="0174BC5C">
      <w:pPr>
        <w:pStyle w:val="3"/>
      </w:pPr>
      <w:r>
        <w:rPr>
          <w:rFonts w:hint="eastAsia"/>
        </w:rPr>
        <w:t>评标信息</w:t>
      </w:r>
    </w:p>
    <w:p w14:paraId="4DB7A9F9">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7DA2555A">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6E7720FC">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30102FF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14:paraId="68F949F3">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34E7F47F">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51ECB203">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5D97940F">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3F7E213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5432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72D868E9">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78F0E450">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593EC3C1">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14:paraId="3091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38E45F2B">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14:paraId="284CD9BC">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14:paraId="14432A8C">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20</w:t>
            </w:r>
          </w:p>
        </w:tc>
      </w:tr>
      <w:tr w14:paraId="2BC9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14:paraId="54708756">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14:paraId="7ADB9A23">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14:paraId="5155C86B">
            <w:pPr>
              <w:jc w:val="center"/>
              <w:rPr>
                <w:rFonts w:hint="eastAsia" w:ascii="仿宋_GB2312" w:hAnsi="宋体" w:eastAsia="仿宋_GB2312" w:cs="宋体"/>
                <w:b/>
                <w:sz w:val="28"/>
                <w:szCs w:val="28"/>
              </w:rPr>
            </w:pPr>
            <w:r>
              <w:rPr>
                <w:rFonts w:ascii="仿宋_GB2312" w:hAnsi="宋体" w:eastAsia="仿宋_GB2312" w:cs="宋体"/>
                <w:b/>
                <w:sz w:val="28"/>
                <w:szCs w:val="28"/>
              </w:rPr>
              <w:t>60</w:t>
            </w:r>
          </w:p>
        </w:tc>
      </w:tr>
      <w:tr w14:paraId="0835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4A674712">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B3F473F">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437CB024">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6C788BF8">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676D3DA7">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7E54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3E89BEF1">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9B864CE">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70C577DC">
            <w:pPr>
              <w:jc w:val="center"/>
              <w:rPr>
                <w:rFonts w:hint="eastAsia" w:ascii="仿宋_GB2312" w:hAnsi="宋体" w:eastAsia="仿宋_GB2312" w:cs="宋体"/>
                <w:sz w:val="28"/>
                <w:szCs w:val="28"/>
              </w:rPr>
            </w:pPr>
            <w:bookmarkStart w:id="1" w:name="_Hlk159425901"/>
            <w:r>
              <w:rPr>
                <w:rFonts w:hint="eastAsia" w:ascii="仿宋_GB2312" w:eastAsia="仿宋_GB2312"/>
                <w:sz w:val="28"/>
                <w:szCs w:val="28"/>
              </w:rPr>
              <w:t>项目服务方案</w:t>
            </w:r>
            <w:bookmarkEnd w:id="1"/>
          </w:p>
        </w:tc>
        <w:tc>
          <w:tcPr>
            <w:tcW w:w="791" w:type="dxa"/>
            <w:tcBorders>
              <w:top w:val="single" w:color="auto" w:sz="4" w:space="0"/>
              <w:left w:val="single" w:color="auto" w:sz="4" w:space="0"/>
              <w:bottom w:val="single" w:color="auto" w:sz="4" w:space="0"/>
              <w:right w:val="single" w:color="auto" w:sz="4" w:space="0"/>
            </w:tcBorders>
            <w:vAlign w:val="center"/>
          </w:tcPr>
          <w:p w14:paraId="00A33D85">
            <w:pPr>
              <w:jc w:val="center"/>
              <w:rPr>
                <w:rFonts w:hint="eastAsia" w:ascii="仿宋_GB2312" w:hAnsi="宋体" w:eastAsia="仿宋_GB2312" w:cs="宋体"/>
                <w:sz w:val="28"/>
                <w:szCs w:val="28"/>
              </w:rPr>
            </w:pPr>
            <w:r>
              <w:rPr>
                <w:rFonts w:ascii="仿宋_GB2312" w:eastAsia="仿宋_GB2312"/>
                <w:sz w:val="28"/>
                <w:szCs w:val="28"/>
              </w:rPr>
              <w:t>2</w:t>
            </w:r>
            <w:r>
              <w:rPr>
                <w:rFonts w:hint="eastAsia" w:ascii="仿宋_GB2312" w:eastAsia="仿宋_GB2312"/>
                <w:sz w:val="28"/>
                <w:szCs w:val="28"/>
              </w:rPr>
              <w:t>5</w:t>
            </w:r>
          </w:p>
        </w:tc>
        <w:tc>
          <w:tcPr>
            <w:tcW w:w="5529" w:type="dxa"/>
            <w:tcBorders>
              <w:top w:val="single" w:color="auto" w:sz="4" w:space="0"/>
              <w:left w:val="single" w:color="auto" w:sz="4" w:space="0"/>
              <w:bottom w:val="single" w:color="auto" w:sz="4" w:space="0"/>
              <w:right w:val="single" w:color="auto" w:sz="4" w:space="0"/>
            </w:tcBorders>
            <w:vAlign w:val="center"/>
          </w:tcPr>
          <w:p w14:paraId="576CE417">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7AAB12A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14:paraId="3E78B3F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1.对本项目的理解和认识；</w:t>
            </w:r>
          </w:p>
          <w:p w14:paraId="6FB2031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2.项目周期内具体的服务内容；</w:t>
            </w:r>
          </w:p>
          <w:p w14:paraId="4396BD1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3.项目预期成果；</w:t>
            </w:r>
          </w:p>
          <w:p w14:paraId="0DB1540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4.项目其他合理化内容。</w:t>
            </w:r>
          </w:p>
          <w:p w14:paraId="2D58BFF2">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F2E0EFA">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投标人提供的项目服务方案包含以上4点且符合项目需求的得</w:t>
            </w:r>
            <w:r>
              <w:rPr>
                <w:rFonts w:ascii="仿宋_GB2312" w:hAnsi="宋体" w:eastAsia="仿宋_GB2312" w:cs="宋体"/>
                <w:sz w:val="28"/>
                <w:szCs w:val="28"/>
              </w:rPr>
              <w:t>1</w:t>
            </w:r>
            <w:r>
              <w:rPr>
                <w:rFonts w:hint="eastAsia" w:ascii="仿宋_GB2312" w:hAnsi="宋体" w:eastAsia="仿宋_GB2312" w:cs="宋体"/>
                <w:sz w:val="28"/>
                <w:szCs w:val="28"/>
              </w:rPr>
              <w:t>5分。</w:t>
            </w:r>
          </w:p>
          <w:p w14:paraId="54653B13">
            <w:pPr>
              <w:tabs>
                <w:tab w:val="left" w:pos="2880"/>
              </w:tabs>
              <w:spacing w:line="0" w:lineRule="atLeast"/>
              <w:ind w:left="46" w:leftChars="19" w:firstLine="560" w:firstLineChars="200"/>
            </w:pPr>
            <w:r>
              <w:rPr>
                <w:rFonts w:hint="eastAsia" w:ascii="仿宋_GB2312" w:hAnsi="宋体" w:eastAsia="仿宋_GB2312" w:cs="宋体"/>
                <w:sz w:val="28"/>
                <w:szCs w:val="28"/>
              </w:rPr>
              <w:t>投标人提供的项目服务方案包含以上3点且符合项目需求的得</w:t>
            </w:r>
            <w:r>
              <w:rPr>
                <w:rFonts w:ascii="仿宋_GB2312" w:hAnsi="宋体" w:eastAsia="仿宋_GB2312" w:cs="宋体"/>
                <w:sz w:val="28"/>
                <w:szCs w:val="28"/>
              </w:rPr>
              <w:t>1</w:t>
            </w:r>
            <w:r>
              <w:rPr>
                <w:rFonts w:hint="eastAsia" w:ascii="仿宋_GB2312" w:hAnsi="宋体" w:eastAsia="仿宋_GB2312" w:cs="宋体"/>
                <w:sz w:val="28"/>
                <w:szCs w:val="28"/>
              </w:rPr>
              <w:t>3分。</w:t>
            </w:r>
          </w:p>
          <w:p w14:paraId="2DA9CB1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投标人提供的项目服务方案包含以上2点且符合项目需求的得10分。</w:t>
            </w:r>
          </w:p>
          <w:p w14:paraId="541F9A2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投标人提供的项目服务方案包含以上1点且符合项目需求的得6分。</w:t>
            </w:r>
          </w:p>
          <w:p w14:paraId="30024A7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14:paraId="4EB5F09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14:paraId="20F833FA">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10</w:t>
            </w:r>
            <w:r>
              <w:rPr>
                <w:rFonts w:hint="eastAsia" w:ascii="仿宋_GB2312" w:hAnsi="宋体" w:eastAsia="仿宋_GB2312" w:cs="宋体"/>
                <w:sz w:val="28"/>
                <w:szCs w:val="28"/>
              </w:rPr>
              <w:t>分。</w:t>
            </w:r>
          </w:p>
          <w:p w14:paraId="20288AE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6</w:t>
            </w:r>
            <w:r>
              <w:rPr>
                <w:rFonts w:hint="eastAsia" w:ascii="仿宋_GB2312" w:hAnsi="宋体" w:eastAsia="仿宋_GB2312" w:cs="宋体"/>
                <w:sz w:val="28"/>
                <w:szCs w:val="28"/>
              </w:rPr>
              <w:t>分。</w:t>
            </w:r>
          </w:p>
          <w:p w14:paraId="61AD631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719DD2F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2</w:t>
            </w:r>
            <w:r>
              <w:rPr>
                <w:rFonts w:hint="eastAsia" w:ascii="仿宋_GB2312" w:hAnsi="宋体" w:eastAsia="仿宋_GB2312" w:cs="宋体"/>
                <w:sz w:val="28"/>
                <w:szCs w:val="28"/>
              </w:rPr>
              <w:t>5分，最低为0分。</w:t>
            </w:r>
          </w:p>
        </w:tc>
      </w:tr>
      <w:tr w14:paraId="5735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6DCBA068">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DCB7CBD">
            <w:pPr>
              <w:jc w:val="center"/>
              <w:rPr>
                <w:rFonts w:hint="eastAsia"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78005658">
            <w:pPr>
              <w:jc w:val="center"/>
              <w:rPr>
                <w:rFonts w:hint="eastAsia" w:ascii="仿宋_GB2312" w:hAnsi="宋体" w:eastAsia="仿宋_GB2312" w:cs="宋体"/>
                <w:sz w:val="28"/>
                <w:szCs w:val="28"/>
              </w:rPr>
            </w:pPr>
            <w:r>
              <w:rPr>
                <w:rFonts w:hint="eastAsia" w:ascii="仿宋_GB2312" w:eastAsia="仿宋_GB2312"/>
                <w:sz w:val="28"/>
                <w:szCs w:val="28"/>
              </w:rPr>
              <w:t>项目重点难点分析、应对措施及相关的合理化建议</w:t>
            </w:r>
          </w:p>
        </w:tc>
        <w:tc>
          <w:tcPr>
            <w:tcW w:w="791" w:type="dxa"/>
            <w:tcBorders>
              <w:top w:val="single" w:color="auto" w:sz="4" w:space="0"/>
              <w:left w:val="single" w:color="auto" w:sz="4" w:space="0"/>
              <w:bottom w:val="single" w:color="auto" w:sz="4" w:space="0"/>
              <w:right w:val="single" w:color="auto" w:sz="4" w:space="0"/>
            </w:tcBorders>
            <w:vAlign w:val="center"/>
          </w:tcPr>
          <w:p w14:paraId="0DE3D9C5">
            <w:pPr>
              <w:jc w:val="center"/>
              <w:rPr>
                <w:rFonts w:hint="eastAsia" w:ascii="仿宋_GB2312" w:hAnsi="宋体" w:eastAsia="仿宋_GB2312" w:cs="宋体"/>
                <w:sz w:val="28"/>
                <w:szCs w:val="28"/>
              </w:rPr>
            </w:pPr>
            <w:r>
              <w:rPr>
                <w:rFonts w:hint="eastAsia" w:ascii="仿宋_GB2312" w:eastAsia="仿宋_GB2312"/>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14:paraId="0D99CD1C">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C6B210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投标人须针对以下几点进行项目重点难点分析、制定合理有效应对措施并提出相关合理化建议：</w:t>
            </w:r>
          </w:p>
          <w:p w14:paraId="41FD392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1.项目重点难点分析；</w:t>
            </w:r>
          </w:p>
          <w:p w14:paraId="5E8188F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2.项目重难点应对措施；</w:t>
            </w:r>
          </w:p>
          <w:p w14:paraId="44DB8EA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3.项目相关合理化建议。</w:t>
            </w:r>
          </w:p>
          <w:p w14:paraId="393DC96C">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E07F6A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包含以上3点且符合项目需求的得</w:t>
            </w:r>
            <w:r>
              <w:rPr>
                <w:rFonts w:ascii="仿宋_GB2312" w:hAnsi="宋体" w:eastAsia="仿宋_GB2312" w:cs="宋体"/>
                <w:sz w:val="28"/>
                <w:szCs w:val="28"/>
              </w:rPr>
              <w:t>1</w:t>
            </w:r>
            <w:r>
              <w:rPr>
                <w:rFonts w:hint="eastAsia" w:ascii="仿宋_GB2312" w:hAnsi="宋体" w:eastAsia="仿宋_GB2312" w:cs="宋体"/>
                <w:sz w:val="28"/>
                <w:szCs w:val="28"/>
              </w:rPr>
              <w:t>5分。</w:t>
            </w:r>
          </w:p>
          <w:p w14:paraId="2ECDF1C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包含以上2点且符合项目需求的得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14:paraId="407EACD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包含以上1点且符合项目需求的得5分。</w:t>
            </w:r>
          </w:p>
          <w:p w14:paraId="17AA38FD">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14:paraId="0AB5B0A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14:paraId="1E1B5A6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10</w:t>
            </w:r>
            <w:r>
              <w:rPr>
                <w:rFonts w:hint="eastAsia" w:ascii="仿宋_GB2312" w:hAnsi="宋体" w:eastAsia="仿宋_GB2312" w:cs="宋体"/>
                <w:sz w:val="28"/>
                <w:szCs w:val="28"/>
              </w:rPr>
              <w:t>分。</w:t>
            </w:r>
          </w:p>
          <w:p w14:paraId="4006D76F">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6</w:t>
            </w:r>
            <w:r>
              <w:rPr>
                <w:rFonts w:hint="eastAsia" w:ascii="仿宋_GB2312" w:hAnsi="宋体" w:eastAsia="仿宋_GB2312" w:cs="宋体"/>
                <w:sz w:val="28"/>
                <w:szCs w:val="28"/>
              </w:rPr>
              <w:t>分。</w:t>
            </w:r>
          </w:p>
          <w:p w14:paraId="768FFDD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567026E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其他情况不得分。以上两点累积相加，满分为15分，最低为0分。</w:t>
            </w:r>
          </w:p>
        </w:tc>
      </w:tr>
      <w:tr w14:paraId="798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14:paraId="629FC271">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5A0F197">
            <w:pPr>
              <w:jc w:val="center"/>
              <w:rPr>
                <w:rFonts w:hint="eastAsia" w:ascii="仿宋_GB2312" w:hAnsi="宋体" w:eastAsia="仿宋_GB2312" w:cs="宋体"/>
                <w:sz w:val="28"/>
                <w:szCs w:val="28"/>
              </w:rPr>
            </w:pPr>
            <w:r>
              <w:rPr>
                <w:rFonts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7CB79F47">
            <w:pPr>
              <w:jc w:val="center"/>
              <w:rPr>
                <w:rFonts w:hint="eastAsia" w:ascii="仿宋_GB2312" w:hAnsi="宋体" w:eastAsia="仿宋_GB2312" w:cs="宋体"/>
                <w:sz w:val="28"/>
                <w:szCs w:val="28"/>
              </w:rPr>
            </w:pPr>
            <w:bookmarkStart w:id="2" w:name="_Hlk159425991"/>
            <w:r>
              <w:rPr>
                <w:rFonts w:hint="eastAsia" w:ascii="仿宋_GB2312" w:hAnsi="宋体" w:eastAsia="仿宋_GB2312" w:cs="宋体"/>
                <w:sz w:val="28"/>
                <w:szCs w:val="28"/>
              </w:rPr>
              <w:t>拟安排的项目负责人（仅限1人）情况</w:t>
            </w:r>
            <w:bookmarkEnd w:id="2"/>
          </w:p>
        </w:tc>
        <w:tc>
          <w:tcPr>
            <w:tcW w:w="791" w:type="dxa"/>
            <w:tcBorders>
              <w:top w:val="single" w:color="auto" w:sz="4" w:space="0"/>
              <w:left w:val="single" w:color="auto" w:sz="4" w:space="0"/>
              <w:bottom w:val="single" w:color="auto" w:sz="4" w:space="0"/>
              <w:right w:val="single" w:color="auto" w:sz="4" w:space="0"/>
            </w:tcBorders>
            <w:vAlign w:val="center"/>
          </w:tcPr>
          <w:p w14:paraId="1B12D819">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1C48591A">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54A43411">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．项目负责人具有社会工作专业研究生或以上学历的得6分，具有本科学历的得</w:t>
            </w:r>
            <w:r>
              <w:rPr>
                <w:rFonts w:ascii="仿宋_GB2312" w:hAnsi="宋体" w:eastAsia="仿宋_GB2312" w:cs="宋体"/>
                <w:sz w:val="28"/>
                <w:szCs w:val="28"/>
              </w:rPr>
              <w:t>3</w:t>
            </w:r>
            <w:r>
              <w:rPr>
                <w:rFonts w:hint="eastAsia" w:ascii="仿宋_GB2312" w:hAnsi="宋体" w:eastAsia="仿宋_GB2312" w:cs="宋体"/>
                <w:sz w:val="28"/>
                <w:szCs w:val="28"/>
              </w:rPr>
              <w:t>分，具有大专学历的得</w:t>
            </w:r>
            <w:r>
              <w:rPr>
                <w:rFonts w:ascii="仿宋_GB2312" w:hAnsi="宋体" w:eastAsia="仿宋_GB2312" w:cs="宋体"/>
                <w:sz w:val="28"/>
                <w:szCs w:val="28"/>
              </w:rPr>
              <w:t>2</w:t>
            </w:r>
            <w:r>
              <w:rPr>
                <w:rFonts w:hint="eastAsia" w:ascii="仿宋_GB2312" w:hAnsi="宋体" w:eastAsia="仿宋_GB2312" w:cs="宋体"/>
                <w:sz w:val="28"/>
                <w:szCs w:val="28"/>
              </w:rPr>
              <w:t>分，其它情况不得分，本项最高得</w:t>
            </w:r>
            <w:r>
              <w:rPr>
                <w:rFonts w:ascii="仿宋_GB2312" w:hAnsi="宋体" w:eastAsia="仿宋_GB2312" w:cs="宋体"/>
                <w:sz w:val="28"/>
                <w:szCs w:val="28"/>
              </w:rPr>
              <w:t>4</w:t>
            </w:r>
            <w:r>
              <w:rPr>
                <w:rFonts w:hint="eastAsia" w:ascii="仿宋_GB2312" w:hAnsi="宋体" w:eastAsia="仿宋_GB2312" w:cs="宋体"/>
                <w:sz w:val="28"/>
                <w:szCs w:val="28"/>
              </w:rPr>
              <w:t>分；</w:t>
            </w:r>
          </w:p>
          <w:p w14:paraId="2A554B50">
            <w:pPr>
              <w:tabs>
                <w:tab w:val="left" w:pos="2880"/>
              </w:tabs>
              <w:spacing w:line="0" w:lineRule="atLeast"/>
              <w:ind w:left="46" w:leftChars="19"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hint="eastAsia" w:ascii="仿宋_GB2312" w:hAnsi="宋体" w:eastAsia="仿宋_GB2312" w:cs="宋体"/>
                <w:sz w:val="28"/>
                <w:szCs w:val="28"/>
              </w:rPr>
              <w:t>项目负责人</w:t>
            </w:r>
            <w:r>
              <w:rPr>
                <w:rFonts w:hint="eastAsia" w:ascii="仿宋_GB2312" w:eastAsia="仿宋_GB2312"/>
                <w:sz w:val="28"/>
                <w:szCs w:val="28"/>
              </w:rPr>
              <w:t>具备社会工作师或助理社会工作师职业资格证书的得2分；</w:t>
            </w:r>
          </w:p>
          <w:p w14:paraId="3C3A0EF4">
            <w:pPr>
              <w:tabs>
                <w:tab w:val="left" w:pos="2880"/>
              </w:tabs>
              <w:spacing w:line="0" w:lineRule="atLeast"/>
              <w:ind w:left="46" w:leftChars="19"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．项目负责人具有社会组织工作经验五年以上的得</w:t>
            </w:r>
            <w:r>
              <w:rPr>
                <w:rFonts w:ascii="仿宋_GB2312" w:eastAsia="仿宋_GB2312"/>
                <w:sz w:val="28"/>
                <w:szCs w:val="28"/>
              </w:rPr>
              <w:t>2</w:t>
            </w:r>
            <w:r>
              <w:rPr>
                <w:rFonts w:hint="eastAsia" w:ascii="仿宋_GB2312" w:eastAsia="仿宋_GB2312"/>
                <w:sz w:val="28"/>
                <w:szCs w:val="28"/>
              </w:rPr>
              <w:t>分。</w:t>
            </w:r>
          </w:p>
          <w:p w14:paraId="522D1BC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以上三项累计得分，最高得1</w:t>
            </w:r>
            <w:r>
              <w:rPr>
                <w:rFonts w:ascii="仿宋_GB2312" w:hAnsi="宋体" w:eastAsia="仿宋_GB2312" w:cs="宋体"/>
                <w:sz w:val="28"/>
                <w:szCs w:val="28"/>
              </w:rPr>
              <w:t>0</w:t>
            </w:r>
            <w:r>
              <w:rPr>
                <w:rFonts w:hint="eastAsia" w:ascii="仿宋_GB2312" w:hAnsi="宋体" w:eastAsia="仿宋_GB2312" w:cs="宋体"/>
                <w:sz w:val="28"/>
                <w:szCs w:val="28"/>
              </w:rPr>
              <w:t>分。</w:t>
            </w:r>
          </w:p>
          <w:p w14:paraId="34F66E0A">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AE7441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1、须提供社保部门出具投标人为项目负责人缴纳得近1个月社保证明文件扫描件，原件备查，成立未满三个月的提供承诺函。</w:t>
            </w:r>
          </w:p>
          <w:p w14:paraId="391340ED">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2、项目负责人的学历、相关证书扫描件，原件备查。如未按要求提供证明材料，或所提供的证明材料未能体现上述评分内容的，视为该证明材料无效。</w:t>
            </w:r>
          </w:p>
          <w:p w14:paraId="0C45C2F4">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 w:hAnsi="仿宋" w:eastAsia="仿宋"/>
                <w:sz w:val="28"/>
                <w:szCs w:val="28"/>
              </w:rPr>
              <w:t>3</w:t>
            </w:r>
            <w:r>
              <w:rPr>
                <w:rFonts w:hint="eastAsia" w:ascii="仿宋" w:hAnsi="仿宋" w:eastAsia="仿宋"/>
                <w:sz w:val="28"/>
                <w:szCs w:val="28"/>
              </w:rPr>
              <w:t>、项目负责人的所涉工作单位出具的工作年限证明文件扫描件，原件备查。</w:t>
            </w:r>
          </w:p>
        </w:tc>
      </w:tr>
      <w:tr w14:paraId="493E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3989EDCC">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F52B071">
            <w:pPr>
              <w:jc w:val="center"/>
              <w:rPr>
                <w:rFonts w:hint="eastAsia" w:ascii="仿宋_GB2312" w:hAnsi="宋体" w:eastAsia="仿宋_GB2312" w:cs="宋体"/>
                <w:sz w:val="28"/>
                <w:szCs w:val="28"/>
              </w:rPr>
            </w:pPr>
            <w:r>
              <w:rPr>
                <w:rFonts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2DC98A4E">
            <w:pPr>
              <w:jc w:val="center"/>
              <w:rPr>
                <w:rFonts w:hint="eastAsia" w:ascii="仿宋_GB2312" w:hAnsi="宋体" w:eastAsia="仿宋_GB2312" w:cs="宋体"/>
                <w:sz w:val="28"/>
                <w:szCs w:val="28"/>
              </w:rPr>
            </w:pPr>
            <w:bookmarkStart w:id="3" w:name="_Hlk91493718"/>
            <w:r>
              <w:rPr>
                <w:rFonts w:hint="eastAsia" w:ascii="仿宋_GB2312" w:hAnsi="宋体" w:eastAsia="仿宋_GB2312" w:cs="宋体"/>
                <w:sz w:val="28"/>
                <w:szCs w:val="28"/>
              </w:rPr>
              <w:t>拟安排的项目团队人员情况（项目负责人除外）</w:t>
            </w:r>
            <w:bookmarkEnd w:id="3"/>
          </w:p>
        </w:tc>
        <w:tc>
          <w:tcPr>
            <w:tcW w:w="791" w:type="dxa"/>
            <w:tcBorders>
              <w:top w:val="single" w:color="auto" w:sz="4" w:space="0"/>
              <w:left w:val="single" w:color="auto" w:sz="4" w:space="0"/>
              <w:bottom w:val="single" w:color="auto" w:sz="4" w:space="0"/>
              <w:right w:val="single" w:color="auto" w:sz="4" w:space="0"/>
            </w:tcBorders>
            <w:vAlign w:val="center"/>
          </w:tcPr>
          <w:p w14:paraId="36CEB1F3">
            <w:pPr>
              <w:ind w:left="-50" w:right="-51"/>
              <w:jc w:val="center"/>
              <w:rPr>
                <w:rFonts w:hint="eastAsia"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608C9B9D">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7A4FAA1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1、团队人员中每有1人本科学历的得分3，具有大专学历得2分，本项目最高得5分。</w:t>
            </w:r>
          </w:p>
          <w:p w14:paraId="467133AA">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2、团队人员中每有1人具有初级社会工作师（或以上）或者其他初级职称的得2.5分，本小项最高得5分；</w:t>
            </w:r>
          </w:p>
          <w:p w14:paraId="0472CB2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以上三项累计得分，最高得10分。</w:t>
            </w:r>
          </w:p>
          <w:p w14:paraId="759D1F19">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B66D4D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1、须提供社保部门出具投标人为项目团队人员缴纳得近1个月社保证明文件扫描件，原件备查。</w:t>
            </w:r>
          </w:p>
          <w:p w14:paraId="06356EE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2、项目团队成员的学历、相关证书扫描件，原件备查。如未按要求提供证明材料，或所提供的证明材料未能体现上述评分内容的，视为该证明材料无效。</w:t>
            </w:r>
          </w:p>
        </w:tc>
      </w:tr>
      <w:tr w14:paraId="5B2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Merge w:val="restart"/>
            <w:tcBorders>
              <w:top w:val="single" w:color="auto" w:sz="4" w:space="0"/>
              <w:left w:val="single" w:color="auto" w:sz="4" w:space="0"/>
              <w:right w:val="single" w:color="auto" w:sz="4" w:space="0"/>
            </w:tcBorders>
          </w:tcPr>
          <w:p w14:paraId="28B51DC9">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14:paraId="668FF00B">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14:paraId="7E518C0D">
            <w:pPr>
              <w:jc w:val="center"/>
              <w:rPr>
                <w:rFonts w:hint="eastAsia" w:ascii="仿宋_GB2312" w:hAnsi="宋体" w:eastAsia="仿宋_GB2312" w:cs="宋体"/>
                <w:b/>
                <w:sz w:val="28"/>
                <w:szCs w:val="28"/>
              </w:rPr>
            </w:pPr>
            <w:r>
              <w:rPr>
                <w:rFonts w:ascii="仿宋_GB2312" w:hAnsi="宋体" w:eastAsia="仿宋_GB2312" w:cs="宋体"/>
                <w:b/>
                <w:sz w:val="28"/>
                <w:szCs w:val="28"/>
              </w:rPr>
              <w:t>20</w:t>
            </w:r>
          </w:p>
        </w:tc>
      </w:tr>
      <w:tr w14:paraId="7222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continue"/>
            <w:tcBorders>
              <w:left w:val="single" w:color="auto" w:sz="4" w:space="0"/>
              <w:right w:val="single" w:color="auto" w:sz="4" w:space="0"/>
            </w:tcBorders>
          </w:tcPr>
          <w:p w14:paraId="1B95ADAB">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CC56F73">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72928C5C">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6745E1B3">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548374D1">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5550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3B06EB7F">
            <w:pPr>
              <w:widowControl/>
              <w:jc w:val="left"/>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CE8546C">
            <w:pPr>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0036D48F">
            <w:pPr>
              <w:jc w:val="center"/>
              <w:rPr>
                <w:rFonts w:hint="eastAsia"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39724525">
            <w:pPr>
              <w:pStyle w:val="36"/>
              <w:jc w:val="center"/>
              <w:rPr>
                <w:rFonts w:hint="eastAsia"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vAlign w:val="center"/>
          </w:tcPr>
          <w:p w14:paraId="14646D4C">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92831D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提供投标人近三年内（20</w:t>
            </w:r>
            <w:r>
              <w:rPr>
                <w:rFonts w:ascii="仿宋_GB2312" w:hAnsi="宋体" w:eastAsia="仿宋_GB2312" w:cs="宋体"/>
                <w:sz w:val="28"/>
                <w:szCs w:val="28"/>
              </w:rPr>
              <w:t>20</w:t>
            </w:r>
            <w:r>
              <w:rPr>
                <w:rFonts w:hint="eastAsia" w:ascii="仿宋_GB2312" w:hAnsi="宋体" w:eastAsia="仿宋_GB2312" w:cs="宋体"/>
                <w:sz w:val="28"/>
                <w:szCs w:val="28"/>
              </w:rPr>
              <w:t>年</w:t>
            </w:r>
            <w:r>
              <w:rPr>
                <w:rFonts w:ascii="仿宋_GB2312" w:hAnsi="宋体" w:eastAsia="仿宋_GB2312" w:cs="宋体"/>
                <w:sz w:val="28"/>
                <w:szCs w:val="28"/>
              </w:rPr>
              <w:t>1</w:t>
            </w:r>
            <w:r>
              <w:rPr>
                <w:rFonts w:hint="eastAsia" w:ascii="仿宋_GB2312" w:hAnsi="宋体" w:eastAsia="仿宋_GB2312" w:cs="宋体"/>
                <w:sz w:val="28"/>
                <w:szCs w:val="28"/>
              </w:rPr>
              <w:t>月至本项目投标截止之日，以合同或协议签订日期为准）承接的行政机关或者事业单位服务类项目成功案例（以合同签订时间为准，同一项目续签合同不重复计分），每提供1宗合同得4分，最高为2</w:t>
            </w:r>
            <w:r>
              <w:rPr>
                <w:rFonts w:ascii="仿宋_GB2312" w:hAnsi="宋体" w:eastAsia="仿宋_GB2312" w:cs="宋体"/>
                <w:sz w:val="28"/>
                <w:szCs w:val="28"/>
              </w:rPr>
              <w:t>0</w:t>
            </w:r>
            <w:r>
              <w:rPr>
                <w:rFonts w:hint="eastAsia" w:ascii="仿宋_GB2312" w:hAnsi="宋体" w:eastAsia="仿宋_GB2312" w:cs="宋体"/>
                <w:sz w:val="28"/>
                <w:szCs w:val="28"/>
              </w:rPr>
              <w:t>分。（以提供合同关键页的扫描件为准，原件备查）</w:t>
            </w:r>
          </w:p>
          <w:p w14:paraId="0F627E97">
            <w:pPr>
              <w:spacing w:line="20" w:lineRule="atLeast"/>
              <w:rPr>
                <w:rFonts w:hint="eastAsia"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470F1B75">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bl>
    <w:p w14:paraId="6BA1A3A3">
      <w:pPr>
        <w:pStyle w:val="3"/>
      </w:pPr>
      <w:r>
        <w:rPr>
          <w:rFonts w:hint="eastAsia"/>
        </w:rPr>
        <w:t>第一章</w:t>
      </w:r>
      <w:bookmarkStart w:id="4" w:name="_Hlk83563509"/>
      <w:r>
        <w:rPr>
          <w:rFonts w:hint="eastAsia"/>
        </w:rPr>
        <w:t xml:space="preserve"> </w:t>
      </w:r>
      <w:bookmarkStart w:id="5" w:name="_Hlk192234361"/>
      <w:r>
        <w:rPr>
          <w:rFonts w:hint="eastAsia"/>
        </w:rPr>
        <w:t>招标公告</w:t>
      </w:r>
    </w:p>
    <w:p w14:paraId="45BBABBD">
      <w:pPr>
        <w:spacing w:line="540" w:lineRule="exact"/>
        <w:ind w:firstLine="640" w:firstLineChars="200"/>
        <w:rPr>
          <w:rFonts w:ascii="仿宋_GB2312" w:eastAsia="仿宋_GB2312"/>
          <w:sz w:val="32"/>
          <w:szCs w:val="32"/>
        </w:rPr>
      </w:pPr>
      <w:bookmarkStart w:id="6" w:name="_Hlk124410992"/>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475B9DA7">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2025年南山街道社会组织服务中心运营采购项目</w:t>
      </w:r>
    </w:p>
    <w:p w14:paraId="08B88100">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二、项目内容及需求:</w:t>
      </w:r>
    </w:p>
    <w:p w14:paraId="01BD3366">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14:paraId="646BE979">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ascii="仿宋_GB2312" w:eastAsia="仿宋_GB2312"/>
          <w:sz w:val="32"/>
          <w:szCs w:val="32"/>
        </w:rPr>
        <w:t>6</w:t>
      </w:r>
      <w:r>
        <w:rPr>
          <w:rFonts w:hint="eastAsia" w:ascii="仿宋_GB2312" w:eastAsia="仿宋_GB2312"/>
          <w:sz w:val="32"/>
          <w:szCs w:val="32"/>
        </w:rPr>
        <w:t>4万元</w:t>
      </w:r>
    </w:p>
    <w:p w14:paraId="1CDBA97C">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73AC051F">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00EA2877">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三、投标人资质要求:</w:t>
      </w:r>
    </w:p>
    <w:p w14:paraId="30057288">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0F77461A">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14:paraId="017C4611">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2383848E">
      <w:pPr>
        <w:spacing w:line="540" w:lineRule="exact"/>
        <w:ind w:firstLine="643"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14:paraId="78CEB574">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2D7EBF18">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w:t>
      </w:r>
      <w:r>
        <w:rPr>
          <w:rFonts w:hint="eastAsia" w:ascii="仿宋_GB2312" w:eastAsia="仿宋_GB2312"/>
          <w:sz w:val="32"/>
          <w:szCs w:val="32"/>
          <w:highlight w:val="none"/>
        </w:rPr>
        <w:t>2025年3月13日下午</w:t>
      </w:r>
      <w:r>
        <w:rPr>
          <w:rFonts w:hint="default" w:ascii="仿宋_GB2312" w:eastAsia="仿宋_GB2312"/>
          <w:sz w:val="32"/>
          <w:szCs w:val="32"/>
          <w:highlight w:val="none"/>
        </w:rPr>
        <w:t>5</w:t>
      </w:r>
      <w:r>
        <w:rPr>
          <w:rFonts w:hint="eastAsia" w:ascii="仿宋_GB2312" w:eastAsia="仿宋_GB2312"/>
          <w:sz w:val="32"/>
          <w:szCs w:val="32"/>
          <w:highlight w:val="none"/>
        </w:rPr>
        <w:t>:00（北京时间），所有投标文件递交</w:t>
      </w:r>
      <w:r>
        <w:rPr>
          <w:rFonts w:hint="default" w:ascii="仿宋_GB2312" w:eastAsia="仿宋_GB2312"/>
          <w:sz w:val="32"/>
          <w:szCs w:val="32"/>
          <w:highlight w:val="none"/>
        </w:rPr>
        <w:t>至</w:t>
      </w:r>
      <w:r>
        <w:rPr>
          <w:rFonts w:hint="eastAsia" w:ascii="仿宋_GB2312" w:eastAsia="仿宋_GB2312"/>
          <w:sz w:val="32"/>
          <w:szCs w:val="32"/>
          <w:highlight w:val="none"/>
        </w:rPr>
        <w:t>深圳市南山区南山街道</w:t>
      </w:r>
      <w:r>
        <w:rPr>
          <w:rFonts w:hint="default" w:ascii="仿宋_GB2312" w:eastAsia="仿宋_GB2312"/>
          <w:sz w:val="32"/>
          <w:szCs w:val="32"/>
          <w:highlight w:val="none"/>
        </w:rPr>
        <w:t>办</w:t>
      </w:r>
      <w:r>
        <w:rPr>
          <w:rFonts w:hint="eastAsia" w:ascii="仿宋_GB2312" w:eastAsia="仿宋_GB2312"/>
          <w:sz w:val="32"/>
          <w:szCs w:val="32"/>
          <w:highlight w:val="none"/>
          <w:lang w:val="en-US" w:eastAsia="zh-CN"/>
        </w:rPr>
        <w:t>609</w:t>
      </w:r>
      <w:r>
        <w:rPr>
          <w:rFonts w:hint="eastAsia" w:ascii="仿宋_GB2312" w:eastAsia="仿宋_GB2312"/>
          <w:sz w:val="32"/>
          <w:szCs w:val="32"/>
          <w:highlight w:val="none"/>
        </w:rPr>
        <w:t>室。</w:t>
      </w:r>
      <w:r>
        <w:rPr>
          <w:rFonts w:hint="eastAsia" w:ascii="仿宋_GB2312" w:eastAsia="仿宋_GB2312"/>
          <w:sz w:val="32"/>
          <w:szCs w:val="32"/>
        </w:rPr>
        <w:t>供应商代表应携带营业执照复印件或扫描件、法定代表人授权委托书、企业法人代表身份证复印件、委托人身份证复印件递交至深圳市南山区南山街道办办理。</w:t>
      </w:r>
    </w:p>
    <w:p w14:paraId="18F87FB6">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（三）开标地点：深圳市南山区南山街道办。</w:t>
      </w:r>
    </w:p>
    <w:p w14:paraId="271FB4FB">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（四）开标时间：投标截止后5个工作日内，深圳市南山区南山街道办召开评标会议。</w:t>
      </w:r>
    </w:p>
    <w:p w14:paraId="6F924B06">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（五）投标人如果有特殊情况需撤标的，请在开标前一天以书面形式通知深圳市南山区南山街道办。</w:t>
      </w:r>
    </w:p>
    <w:p w14:paraId="1AF81FAE">
      <w:pPr>
        <w:pStyle w:val="12"/>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五、公告期限及答疑事项</w:t>
      </w:r>
    </w:p>
    <w:p w14:paraId="7751A621">
      <w:pPr>
        <w:spacing w:line="560" w:lineRule="exact"/>
        <w:ind w:firstLine="640" w:firstLineChars="200"/>
        <w:rPr>
          <w:rFonts w:ascii="仿宋_GB2312" w:eastAsia="仿宋_GB2312"/>
          <w:sz w:val="32"/>
          <w:szCs w:val="32"/>
        </w:rPr>
      </w:pPr>
      <w:r>
        <w:rPr>
          <w:rFonts w:hint="eastAsia" w:ascii="仿宋_GB2312" w:eastAsia="仿宋_GB2312"/>
          <w:sz w:val="32"/>
          <w:szCs w:val="32"/>
        </w:rPr>
        <w:t>自2025年3月7日起至2025年3月13日止。2025年3月10日下午</w:t>
      </w:r>
      <w:r>
        <w:rPr>
          <w:rFonts w:hint="default" w:ascii="仿宋_GB2312" w:eastAsia="仿宋_GB2312"/>
          <w:sz w:val="32"/>
          <w:szCs w:val="32"/>
        </w:rPr>
        <w:t>5</w:t>
      </w:r>
      <w:r>
        <w:rPr>
          <w:rFonts w:hint="eastAsia" w:ascii="仿宋_GB2312" w:eastAsia="仿宋_GB2312"/>
          <w:sz w:val="32"/>
          <w:szCs w:val="32"/>
        </w:rPr>
        <w:t>:00前凡对招标文件的疑问以书面形式（包括认为招标文件的技术指标或参数存在排他性或歧视性条款）加盖单位公章送达深圳市南山区南山街道办，逾期不予受理。南山街道办将通过南山区政府门户网站南山街道信息公开页面发布答疑事项。</w:t>
      </w:r>
    </w:p>
    <w:bookmarkEnd w:id="4"/>
    <w:p w14:paraId="7BC62848">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六、采购人联系方式</w:t>
      </w:r>
    </w:p>
    <w:p w14:paraId="56D57B43">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采购人:深圳市南山区南山街道办事处</w:t>
      </w:r>
    </w:p>
    <w:p w14:paraId="12D8F6E9">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地址:</w:t>
      </w:r>
      <w:r>
        <w:rPr>
          <w:rFonts w:hint="eastAsia"/>
        </w:rPr>
        <w:t xml:space="preserve"> </w:t>
      </w:r>
      <w:r>
        <w:rPr>
          <w:rFonts w:hint="eastAsia" w:ascii="仿宋_GB2312" w:eastAsia="仿宋_GB2312"/>
          <w:sz w:val="32"/>
          <w:szCs w:val="32"/>
        </w:rPr>
        <w:t>深圳市南山区常兴路1号南山街道办事处</w:t>
      </w:r>
      <w:r>
        <w:rPr>
          <w:rFonts w:hint="eastAsia" w:ascii="仿宋_GB2312" w:eastAsia="仿宋_GB2312"/>
          <w:sz w:val="32"/>
          <w:szCs w:val="32"/>
          <w:lang w:val="en-US" w:eastAsia="zh-CN"/>
        </w:rPr>
        <w:t>609室</w:t>
      </w:r>
    </w:p>
    <w:p w14:paraId="2A03E77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联系人：陈冲</w:t>
      </w:r>
    </w:p>
    <w:p w14:paraId="189BDF8B">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联系方式: 0755-26475218</w:t>
      </w:r>
    </w:p>
    <w:p w14:paraId="499A38F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七、招标咨询机构联系方式</w:t>
      </w:r>
    </w:p>
    <w:p w14:paraId="64D169F7">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咨询机构：深圳市夏林商务服务有限公司</w:t>
      </w:r>
    </w:p>
    <w:p w14:paraId="0AA0C12B">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联系人:夏先生</w:t>
      </w:r>
    </w:p>
    <w:p w14:paraId="2A452C2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联系方式:13760226694</w:t>
      </w:r>
    </w:p>
    <w:p w14:paraId="2CE1E87E">
      <w:pPr>
        <w:pStyle w:val="30"/>
      </w:pPr>
    </w:p>
    <w:p w14:paraId="2DE99484">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深圳市南山区南山街道办事处</w:t>
      </w:r>
    </w:p>
    <w:p w14:paraId="221936AC">
      <w:pPr>
        <w:jc w:val="right"/>
      </w:pPr>
      <w:r>
        <w:rPr>
          <w:rFonts w:hint="eastAsia" w:ascii="仿宋_GB2312" w:eastAsia="仿宋_GB2312"/>
          <w:sz w:val="32"/>
          <w:szCs w:val="32"/>
        </w:rPr>
        <w:t>2025年3月7日</w:t>
      </w:r>
    </w:p>
    <w:bookmarkEnd w:id="5"/>
    <w:bookmarkEnd w:id="6"/>
    <w:p w14:paraId="2C832EB1">
      <w:r>
        <w:br w:type="page"/>
      </w:r>
    </w:p>
    <w:p w14:paraId="2416BBD5">
      <w:pPr>
        <w:pStyle w:val="3"/>
      </w:pPr>
      <w:r>
        <w:rPr>
          <w:rFonts w:hint="eastAsia"/>
        </w:rPr>
        <w:t>第二章 项目需求</w:t>
      </w:r>
    </w:p>
    <w:p w14:paraId="03A97DBE">
      <w:pPr>
        <w:pStyle w:val="4"/>
        <w:ind w:firstLine="640"/>
        <w:rPr>
          <w:rFonts w:hint="eastAsia"/>
        </w:rPr>
      </w:pPr>
      <w:bookmarkStart w:id="7" w:name="_Hlk127265644"/>
      <w:r>
        <w:rPr>
          <w:rFonts w:hint="eastAsia"/>
        </w:rPr>
        <w:t>一、项目概况</w:t>
      </w:r>
    </w:p>
    <w:p w14:paraId="0F6FFD1A">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（一）项目名称：2025年南山街道社会组织服务中心运营采购项目</w:t>
      </w:r>
    </w:p>
    <w:p w14:paraId="6F43DB6D">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（二）采购人：南山街道办事处</w:t>
      </w:r>
    </w:p>
    <w:p w14:paraId="3C33AE36">
      <w:pPr>
        <w:spacing w:line="54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1DCCF78D">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（四）财政限额：</w:t>
      </w:r>
      <w:r>
        <w:rPr>
          <w:rFonts w:hint="eastAsia" w:ascii="仿宋_GB2312" w:hAnsi="仿宋_GB2312" w:eastAsia="仿宋_GB2312" w:cs="仿宋_GB2312"/>
          <w:sz w:val="32"/>
          <w:szCs w:val="32"/>
        </w:rPr>
        <w:t>64万</w:t>
      </w:r>
      <w:r>
        <w:rPr>
          <w:rFonts w:hint="eastAsia" w:ascii="仿宋_GB2312" w:eastAsia="仿宋_GB2312"/>
          <w:sz w:val="32"/>
          <w:szCs w:val="32"/>
        </w:rPr>
        <w:t>元</w:t>
      </w:r>
    </w:p>
    <w:p w14:paraId="3D9A8F8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sz w:val="32"/>
          <w:szCs w:val="32"/>
        </w:rPr>
        <w:t>（五）项目背景：</w:t>
      </w:r>
      <w:r>
        <w:rPr>
          <w:rFonts w:hint="eastAsia" w:ascii="仿宋_GB2312" w:hAnsi="仿宋_GB2312" w:eastAsia="仿宋_GB2312" w:cs="仿宋_GB2312"/>
          <w:sz w:val="32"/>
          <w:szCs w:val="32"/>
        </w:rPr>
        <w:t>为深入贯彻落实《深圳市社区社会组织培育发展专项行动计划（2023-2025年）》及《南山区</w:t>
      </w:r>
      <w:r>
        <w:rPr>
          <w:rFonts w:ascii="仿宋_GB2312" w:hAnsi="仿宋_GB2312" w:eastAsia="仿宋_GB2312" w:cs="仿宋_GB2312"/>
          <w:sz w:val="32"/>
          <w:szCs w:val="32"/>
        </w:rPr>
        <w:t>街道社会组织</w:t>
      </w:r>
      <w:r>
        <w:rPr>
          <w:rFonts w:hint="eastAsia" w:ascii="仿宋_GB2312" w:hAnsi="仿宋_GB2312" w:eastAsia="仿宋_GB2312" w:cs="仿宋_GB2312"/>
          <w:sz w:val="32"/>
          <w:szCs w:val="32"/>
        </w:rPr>
        <w:t>服务中心工作指引》的文件精神，在街道党工委的领导下，南山街道积极构建“规范管理、高质培育、有效运用”三大体系，已逐步形成南山街道社区社会组织发展治理全图景，为继续充分发挥社区社会组织在基层社会治理中的积极作用</w:t>
      </w:r>
      <w:r>
        <w:rPr>
          <w:rFonts w:hint="eastAsia" w:ascii="仿宋_GB2312" w:eastAsia="仿宋_GB2312"/>
          <w:sz w:val="32"/>
          <w:szCs w:val="32"/>
        </w:rPr>
        <w:t>。</w:t>
      </w:r>
    </w:p>
    <w:p w14:paraId="6FEC8AAD">
      <w:pPr>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项目服务期：本项目为长期服务项目。一个服务期为自合同签订或约定之日起365日历日（12个月或1年），一年合同期满后可根据供应商履约情况，双方签订续约合同，合同期内（含续约）服务期最长不得超过三十六个月。</w:t>
      </w:r>
    </w:p>
    <w:p w14:paraId="223C7152">
      <w:pPr>
        <w:pStyle w:val="4"/>
        <w:spacing w:line="540" w:lineRule="exact"/>
        <w:ind w:firstLine="640"/>
        <w:rPr>
          <w:rFonts w:hint="eastAsia"/>
        </w:rPr>
      </w:pPr>
      <w:r>
        <w:rPr>
          <w:rFonts w:hint="eastAsia"/>
        </w:rPr>
        <w:t>二、服务内容</w:t>
      </w:r>
    </w:p>
    <w:p w14:paraId="3245BCDD">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（一）以提升社会组织参与基层治理的能力、扩大服务影响力等为主要目的，定期和不定期开展活动。</w:t>
      </w:r>
    </w:p>
    <w:p w14:paraId="724C0310">
      <w:pPr>
        <w:spacing w:line="540" w:lineRule="exact"/>
        <w:ind w:firstLine="640" w:firstLineChars="200"/>
        <w:rPr>
          <w:rFonts w:hint="eastAsia" w:ascii="仿宋_GB2312" w:hAnsi="宋体" w:eastAsia="仿宋_GB2312"/>
          <w:sz w:val="32"/>
          <w:szCs w:val="32"/>
        </w:rPr>
      </w:pPr>
      <w:r>
        <w:rPr>
          <w:rFonts w:hint="eastAsia" w:ascii="仿宋_GB2312" w:eastAsia="仿宋_GB2312"/>
          <w:sz w:val="32"/>
          <w:szCs w:val="32"/>
        </w:rPr>
        <w:t>（二）日常运营工作，包括但不限于辖区社会组织</w:t>
      </w:r>
      <w:r>
        <w:rPr>
          <w:rFonts w:hint="eastAsia" w:ascii="仿宋_GB2312" w:hAnsi="宋体" w:eastAsia="仿宋_GB2312"/>
          <w:sz w:val="32"/>
          <w:szCs w:val="32"/>
        </w:rPr>
        <w:t>日常运营管理，包括组织与人员管理、项目管理、资源管理、服务品牌建设与宣传推广、监督与风险管理等。</w:t>
      </w:r>
    </w:p>
    <w:p w14:paraId="1ACD6DCA">
      <w:pPr>
        <w:pStyle w:val="4"/>
        <w:spacing w:line="540" w:lineRule="exact"/>
        <w:ind w:firstLine="640"/>
        <w:rPr>
          <w:rFonts w:hint="eastAsia" w:ascii="仿宋_GB2312" w:eastAsia="仿宋_GB2312"/>
          <w:szCs w:val="32"/>
        </w:rPr>
      </w:pPr>
      <w:r>
        <w:rPr>
          <w:rFonts w:hint="eastAsia"/>
        </w:rPr>
        <w:t>三、服务要求</w:t>
      </w:r>
    </w:p>
    <w:p w14:paraId="35C77BF2">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1、协助完成南山街道办相关事务，保证工作的正常开展。</w:t>
      </w:r>
    </w:p>
    <w:p w14:paraId="7EC68A20">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2、开展接待讲解工作时，讲解方案要上报采购单位审批，并经采购单位同意。定期收集观众的意见及建议，更新和改善讲解内容。对特殊要求的讲解，要有针对性，以满足各方需求。</w:t>
      </w:r>
    </w:p>
    <w:p w14:paraId="62AE4A6C">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3、举办活动时，熟悉辖区情况，具备一定安全知识和安全技能基础，保证活动顺利安全举行。建立相关登记制度，记录活动参与人员、活动进程等。</w:t>
      </w:r>
    </w:p>
    <w:p w14:paraId="6E0957B8">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4、了解工作内容及标准，清楚每项工作期待达成的状态和成果。</w:t>
      </w:r>
    </w:p>
    <w:p w14:paraId="37751F91">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5、建立日常工作月度总结制度，依据社会组织培育发展计划开展服务，及时总结经验、发现不足，不断提高工作质量。</w:t>
      </w:r>
    </w:p>
    <w:p w14:paraId="5C4F3FEF">
      <w:pPr>
        <w:spacing w:line="540" w:lineRule="exact"/>
        <w:ind w:firstLine="640" w:firstLineChars="200"/>
        <w:rPr>
          <w:rFonts w:hint="eastAsia" w:ascii="仿宋_GB2312" w:hAnsi="宋体" w:eastAsia="仿宋_GB2312"/>
          <w:sz w:val="32"/>
          <w:szCs w:val="32"/>
        </w:rPr>
      </w:pPr>
      <w:bookmarkStart w:id="8" w:name="_Hlk127050507"/>
      <w:r>
        <w:rPr>
          <w:rFonts w:hint="eastAsia" w:ascii="仿宋_GB2312" w:hAnsi="宋体" w:eastAsia="仿宋_GB2312"/>
          <w:sz w:val="32"/>
          <w:szCs w:val="32"/>
        </w:rPr>
        <w:t>6、结合社会组织发展要求，探索建立一套涵盖运营架构、服务开展、活动开展、资料归档等部分的运营机制，形成专项运营手册。</w:t>
      </w:r>
      <w:bookmarkEnd w:id="8"/>
    </w:p>
    <w:p w14:paraId="51D6C354">
      <w:pPr>
        <w:pStyle w:val="4"/>
        <w:spacing w:line="540" w:lineRule="exact"/>
        <w:ind w:firstLine="640"/>
        <w:rPr>
          <w:rFonts w:hint="eastAsia"/>
        </w:rPr>
      </w:pPr>
      <w:r>
        <w:rPr>
          <w:rFonts w:hint="eastAsia"/>
        </w:rPr>
        <w:t>四、服务人员要求</w:t>
      </w:r>
    </w:p>
    <w:p w14:paraId="38C38A4D">
      <w:pPr>
        <w:ind w:firstLine="640" w:firstLineChars="200"/>
        <w:rPr>
          <w:rFonts w:ascii="仿宋_GB2312" w:eastAsia="仿宋_GB2312"/>
          <w:sz w:val="32"/>
          <w:szCs w:val="32"/>
        </w:rPr>
      </w:pPr>
      <w:r>
        <w:rPr>
          <w:rFonts w:hint="eastAsia" w:ascii="仿宋_GB2312" w:eastAsia="仿宋_GB2312"/>
          <w:sz w:val="32"/>
          <w:szCs w:val="32"/>
        </w:rPr>
        <w:t>1、投标机构应为本项目专门组建运营保障团队。其中，运营保障团队成员人数不少于5人，日常提供现场服务的人数不少于2人。</w:t>
      </w:r>
    </w:p>
    <w:p w14:paraId="1C228F1F">
      <w:pPr>
        <w:ind w:firstLine="640" w:firstLineChars="200"/>
        <w:rPr>
          <w:rFonts w:ascii="仿宋_GB2312" w:eastAsia="仿宋_GB2312"/>
          <w:sz w:val="32"/>
          <w:szCs w:val="32"/>
        </w:rPr>
      </w:pPr>
      <w:r>
        <w:rPr>
          <w:rFonts w:hint="eastAsia" w:ascii="仿宋_GB2312" w:eastAsia="仿宋_GB2312"/>
          <w:sz w:val="32"/>
          <w:szCs w:val="32"/>
        </w:rPr>
        <w:t>2、为实现南山社会组织高质量发展的需求，投标机构运营保障团队成员均需具有大专或以上学历。</w:t>
      </w:r>
    </w:p>
    <w:p w14:paraId="43927F95">
      <w:pPr>
        <w:pStyle w:val="4"/>
        <w:spacing w:line="540" w:lineRule="exact"/>
        <w:ind w:firstLine="640"/>
        <w:rPr>
          <w:rFonts w:hint="eastAsia"/>
        </w:rPr>
      </w:pPr>
      <w:r>
        <w:rPr>
          <w:rFonts w:hint="eastAsia"/>
        </w:rPr>
        <w:t>五、考核与验收</w:t>
      </w:r>
    </w:p>
    <w:p w14:paraId="071591F3">
      <w:pPr>
        <w:spacing w:line="540" w:lineRule="exact"/>
        <w:ind w:firstLine="640" w:firstLineChars="200"/>
        <w:rPr>
          <w:rFonts w:ascii="仿宋_GB2312" w:eastAsia="仿宋_GB2312"/>
          <w:sz w:val="32"/>
          <w:szCs w:val="32"/>
        </w:rPr>
      </w:pPr>
      <w:r>
        <w:rPr>
          <w:rFonts w:hint="eastAsia" w:ascii="仿宋_GB2312" w:eastAsia="仿宋_GB2312"/>
          <w:sz w:val="32"/>
          <w:szCs w:val="32"/>
        </w:rPr>
        <w:t>合同规定期限内，采购单位将组成考核验收组，对中标单位的项目执行情况进行监督指导，中标单位应对相应工作及时进行改进完善，确保服务符合要求。</w:t>
      </w:r>
    </w:p>
    <w:p w14:paraId="68376F04">
      <w:pPr>
        <w:pStyle w:val="4"/>
        <w:spacing w:line="540" w:lineRule="exact"/>
        <w:ind w:firstLine="640"/>
        <w:rPr>
          <w:rFonts w:hint="eastAsia"/>
        </w:rPr>
      </w:pPr>
      <w:r>
        <w:rPr>
          <w:rFonts w:hint="eastAsia"/>
        </w:rPr>
        <w:t>六、投标报价要求</w:t>
      </w:r>
    </w:p>
    <w:p w14:paraId="5B2D134C">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本项目服务费采用包干制，应包括服务成本、法定税费和企业的利润。由企业根据招标文件所提供的资料自行测算投标报价；一经中标，投标报价总价作为中标单位与采购单位签</w:t>
      </w:r>
      <w:r>
        <w:rPr>
          <w:rFonts w:hint="eastAsia" w:ascii="仿宋_GB2312" w:eastAsia="仿宋_GB2312"/>
          <w:sz w:val="32"/>
          <w:szCs w:val="32"/>
        </w:rPr>
        <w:t>订</w:t>
      </w:r>
      <w:r>
        <w:rPr>
          <w:rFonts w:ascii="仿宋_GB2312" w:eastAsia="仿宋_GB2312"/>
          <w:sz w:val="32"/>
          <w:szCs w:val="32"/>
        </w:rPr>
        <w:t>的合同金额，合同期限内不做调整。</w:t>
      </w:r>
    </w:p>
    <w:p w14:paraId="0F2DFE82">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14:paraId="0CF853E4">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本项目财政控制金额为人民币6</w:t>
      </w:r>
      <w:r>
        <w:rPr>
          <w:rFonts w:hint="eastAsia" w:ascii="仿宋_GB2312" w:eastAsia="仿宋_GB2312"/>
          <w:sz w:val="32"/>
          <w:szCs w:val="32"/>
        </w:rPr>
        <w:t>4万</w:t>
      </w:r>
      <w:r>
        <w:rPr>
          <w:rFonts w:ascii="仿宋_GB2312" w:eastAsia="仿宋_GB2312"/>
          <w:sz w:val="32"/>
          <w:szCs w:val="32"/>
        </w:rPr>
        <w:t>元，投标人的投标报价高于财政控制金额为无效投标</w:t>
      </w:r>
      <w:r>
        <w:rPr>
          <w:rFonts w:hint="eastAsia" w:ascii="仿宋_GB2312" w:eastAsia="仿宋_GB2312"/>
          <w:sz w:val="32"/>
          <w:szCs w:val="32"/>
        </w:rPr>
        <w:t>。</w:t>
      </w:r>
      <w:bookmarkEnd w:id="7"/>
    </w:p>
    <w:p w14:paraId="7A6F75F0">
      <w:pPr>
        <w:pStyle w:val="4"/>
        <w:ind w:firstLine="640"/>
        <w:rPr>
          <w:rFonts w:hint="eastAsia"/>
        </w:rPr>
      </w:pPr>
      <w:r>
        <w:rPr>
          <w:rFonts w:hint="eastAsia"/>
        </w:rPr>
        <w:t>七、中标服务费</w:t>
      </w:r>
    </w:p>
    <w:p w14:paraId="1281B9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由中标单位缴纳。中标服务费以预算为计算基数，参照《深圳市财政委员会关于规范深圳市社会采购代理机构的管理有关事项的补充通知（深财购〔2018〕27号）》文件相关规定，按差额定率累进法计算。</w:t>
      </w:r>
    </w:p>
    <w:p w14:paraId="61ED361A">
      <w:pPr>
        <w:widowControl/>
        <w:spacing w:line="240" w:lineRule="auto"/>
        <w:jc w:val="left"/>
      </w:pPr>
      <w:r>
        <w:br w:type="page"/>
      </w:r>
    </w:p>
    <w:p w14:paraId="4B390827">
      <w:pPr>
        <w:pStyle w:val="3"/>
        <w:spacing w:before="120" w:after="120"/>
        <w:rPr>
          <w:rFonts w:hint="eastAsia"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2DA6E332">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14:paraId="141EB5C1">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19A17F79">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69BCD016">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5683A8B2">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7885D973">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313497B9">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14B605CD">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11FA3CD0">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5AABDE93">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3E4DEFFC">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2495E175">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703BD44A">
      <w:pPr>
        <w:widowControl/>
        <w:spacing w:line="240" w:lineRule="auto"/>
        <w:jc w:val="left"/>
      </w:pPr>
      <w:r>
        <w:br w:type="page"/>
      </w:r>
    </w:p>
    <w:p w14:paraId="40DCB082">
      <w:pPr>
        <w:pStyle w:val="4"/>
        <w:ind w:firstLine="640"/>
        <w:rPr>
          <w:rFonts w:hint="eastAsia"/>
        </w:rPr>
      </w:pPr>
      <w:r>
        <w:rPr>
          <w:rFonts w:hint="eastAsia"/>
        </w:rPr>
        <w:t>一、</w:t>
      </w:r>
      <w:r>
        <w:t>法定代表人证明书</w:t>
      </w:r>
    </w:p>
    <w:p w14:paraId="74A01666"/>
    <w:p w14:paraId="525A232A">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2AF6A907">
      <w:pPr>
        <w:spacing w:line="540" w:lineRule="exact"/>
        <w:ind w:firstLine="640" w:firstLineChars="200"/>
        <w:rPr>
          <w:rFonts w:ascii="仿宋_GB2312" w:eastAsia="仿宋_GB2312"/>
          <w:sz w:val="32"/>
          <w:szCs w:val="32"/>
        </w:rPr>
      </w:pPr>
    </w:p>
    <w:p w14:paraId="09F5F234">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73FAF571">
      <w:pPr>
        <w:spacing w:line="540" w:lineRule="exact"/>
        <w:ind w:firstLine="640" w:firstLineChars="200"/>
        <w:rPr>
          <w:rFonts w:ascii="仿宋_GB2312" w:eastAsia="仿宋_GB2312"/>
          <w:sz w:val="32"/>
          <w:szCs w:val="32"/>
        </w:rPr>
      </w:pPr>
    </w:p>
    <w:p w14:paraId="1C861A5D">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0D69DA16">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594103B8">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0269FBE8">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537B172D">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3EF34264">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5F8E581D">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5B1CE760"/>
                          <w:p w14:paraId="3027A074"/>
                          <w:p w14:paraId="5036F584"/>
                          <w:p w14:paraId="4C31AD73"/>
                          <w:p w14:paraId="17AD411E">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5B1CE760"/>
                    <w:p w14:paraId="3027A074"/>
                    <w:p w14:paraId="5036F584"/>
                    <w:p w14:paraId="4C31AD73"/>
                    <w:p w14:paraId="17AD411E">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3F6F11DC">
      <w:pPr>
        <w:widowControl/>
        <w:spacing w:line="240" w:lineRule="auto"/>
        <w:jc w:val="left"/>
        <w:rPr>
          <w:szCs w:val="22"/>
        </w:rPr>
      </w:pPr>
      <w:r>
        <w:rPr>
          <w:szCs w:val="22"/>
        </w:rPr>
        <w:br w:type="page"/>
      </w:r>
    </w:p>
    <w:p w14:paraId="3E2E7C18">
      <w:pPr>
        <w:pStyle w:val="4"/>
        <w:ind w:firstLine="640"/>
        <w:rPr>
          <w:rFonts w:hint="eastAsia"/>
        </w:rPr>
      </w:pPr>
      <w:r>
        <w:t>二、</w:t>
      </w:r>
      <w:r>
        <w:rPr>
          <w:rFonts w:hint="eastAsia"/>
        </w:rPr>
        <w:t>法定代表人</w:t>
      </w:r>
      <w:r>
        <w:t>授权委托书</w:t>
      </w:r>
    </w:p>
    <w:p w14:paraId="5DC757A2"/>
    <w:p w14:paraId="0D284488">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991FC39">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424061BE">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5437CBBA">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4DBAE7C8">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55131A69">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26825C96">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17F8F55B">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45C82C3C">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19740E42">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3628DFFC">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3545A368">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7E80AFE3"/>
                          <w:p w14:paraId="13BA9892"/>
                          <w:p w14:paraId="60968F32"/>
                          <w:p w14:paraId="7CC96EE3"/>
                          <w:p w14:paraId="1A2B1F28">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7E80AFE3"/>
                    <w:p w14:paraId="13BA9892"/>
                    <w:p w14:paraId="60968F32"/>
                    <w:p w14:paraId="7CC96EE3"/>
                    <w:p w14:paraId="1A2B1F28">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161D7718">
      <w:pPr>
        <w:ind w:firstLine="480" w:firstLineChars="200"/>
      </w:pPr>
    </w:p>
    <w:p w14:paraId="3FC1F0C3">
      <w:pPr>
        <w:widowControl/>
        <w:spacing w:line="240" w:lineRule="auto"/>
        <w:jc w:val="left"/>
      </w:pPr>
      <w:r>
        <w:br w:type="page"/>
      </w:r>
    </w:p>
    <w:p w14:paraId="097388FF">
      <w:pPr>
        <w:pStyle w:val="4"/>
        <w:ind w:firstLine="640"/>
        <w:rPr>
          <w:rFonts w:hint="eastAsia"/>
        </w:rPr>
      </w:pPr>
      <w:r>
        <w:rPr>
          <w:rFonts w:hint="eastAsia"/>
        </w:rPr>
        <w:t>三、</w:t>
      </w:r>
      <w:r>
        <w:t>投标函</w:t>
      </w:r>
    </w:p>
    <w:p w14:paraId="1DFE8E94">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深圳市南山区南山街道办事处</w:t>
      </w:r>
    </w:p>
    <w:p w14:paraId="05A6BBFC">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525ED283">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52F4C2CD">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199C9C46">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27F98CD0">
      <w:pPr>
        <w:spacing w:line="540" w:lineRule="exact"/>
        <w:rPr>
          <w:rFonts w:ascii="仿宋_GB2312" w:eastAsia="仿宋_GB2312"/>
          <w:sz w:val="32"/>
          <w:szCs w:val="32"/>
        </w:rPr>
      </w:pPr>
    </w:p>
    <w:p w14:paraId="17448271">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5BB8D51C">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591B2FFF">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457F72A6">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bookmarkStart w:id="9" w:name="_GoBack"/>
      <w:bookmarkEnd w:id="9"/>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50EAA35A">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07E74000">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7E59AA98">
      <w:pPr>
        <w:ind w:firstLine="480" w:firstLineChars="200"/>
      </w:pPr>
    </w:p>
    <w:p w14:paraId="6392ED72">
      <w:pPr>
        <w:pStyle w:val="4"/>
        <w:ind w:firstLine="640"/>
        <w:rPr>
          <w:rFonts w:hint="eastAsia"/>
        </w:rPr>
      </w:pPr>
      <w:r>
        <w:br w:type="page"/>
      </w:r>
      <w:r>
        <w:rPr>
          <w:rFonts w:hint="eastAsia"/>
        </w:rPr>
        <w:t>四、承诺函</w:t>
      </w:r>
    </w:p>
    <w:p w14:paraId="4C3FEE00">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致:深圳市南山区南山街道办事处</w:t>
      </w:r>
    </w:p>
    <w:p w14:paraId="5147EDFD">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49D4568E">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378EBD6E">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5C29E711">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57DCE3D7">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682008A6">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2172F516">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7FE7F1C3">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38173C14">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7A7D111F">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3C71D783">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178EB389">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3CC782C9">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1FE961E0">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1123C0AE">
      <w:pPr>
        <w:widowControl/>
        <w:spacing w:line="240" w:lineRule="auto"/>
        <w:jc w:val="left"/>
      </w:pPr>
    </w:p>
    <w:p w14:paraId="7C2DF936">
      <w:pPr>
        <w:widowControl/>
        <w:spacing w:line="240" w:lineRule="auto"/>
        <w:jc w:val="left"/>
      </w:pPr>
      <w:r>
        <w:br w:type="page"/>
      </w:r>
    </w:p>
    <w:p w14:paraId="790F9550">
      <w:pPr>
        <w:pStyle w:val="4"/>
        <w:ind w:firstLine="640"/>
        <w:rPr>
          <w:rFonts w:hint="eastAsia"/>
        </w:rPr>
      </w:pPr>
      <w:r>
        <w:rPr>
          <w:rFonts w:hint="eastAsia"/>
        </w:rPr>
        <w:t>五、投标人资质条件要求</w:t>
      </w:r>
    </w:p>
    <w:p w14:paraId="0679E946">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46A333C3">
      <w:pPr>
        <w:pStyle w:val="4"/>
        <w:ind w:firstLine="640"/>
        <w:rPr>
          <w:rFonts w:hint="eastAsia"/>
        </w:rPr>
      </w:pPr>
      <w:r>
        <w:rPr>
          <w:rFonts w:hint="eastAsia"/>
        </w:rPr>
        <w:t>六、分项报价表</w:t>
      </w:r>
    </w:p>
    <w:p w14:paraId="16AD68E9">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7C5BE38F">
      <w:pPr>
        <w:pStyle w:val="4"/>
        <w:ind w:firstLine="640"/>
        <w:rPr>
          <w:rFonts w:hint="eastAsia"/>
        </w:rPr>
      </w:pPr>
      <w:r>
        <w:rPr>
          <w:rFonts w:hint="eastAsia"/>
        </w:rPr>
        <w:t>七、技术部分</w:t>
      </w:r>
    </w:p>
    <w:p w14:paraId="173AFC44">
      <w:pPr>
        <w:pStyle w:val="5"/>
        <w:ind w:firstLine="643"/>
        <w:rPr>
          <w:rFonts w:ascii="仿宋_GB2312" w:eastAsia="仿宋_GB2312"/>
          <w:szCs w:val="28"/>
        </w:rPr>
      </w:pPr>
      <w:r>
        <w:rPr>
          <w:rFonts w:hint="eastAsia" w:ascii="仿宋_GB2312" w:eastAsia="仿宋_GB2312"/>
          <w:szCs w:val="28"/>
        </w:rPr>
        <w:t>（一）项目服务方案</w:t>
      </w:r>
    </w:p>
    <w:p w14:paraId="62AAD8F5">
      <w:pPr>
        <w:pStyle w:val="5"/>
        <w:ind w:firstLine="643"/>
        <w:rPr>
          <w:rFonts w:ascii="仿宋_GB2312" w:eastAsia="仿宋_GB2312"/>
          <w:szCs w:val="28"/>
        </w:rPr>
      </w:pPr>
      <w:r>
        <w:rPr>
          <w:rFonts w:hint="eastAsia" w:ascii="仿宋_GB2312" w:eastAsia="仿宋_GB2312"/>
          <w:szCs w:val="28"/>
        </w:rPr>
        <w:t>（二）项目重点难点分析、应对措施及相关的合理化建议</w:t>
      </w:r>
    </w:p>
    <w:p w14:paraId="707CFC7D">
      <w:pPr>
        <w:pStyle w:val="5"/>
        <w:ind w:firstLine="643"/>
        <w:rPr>
          <w:rFonts w:ascii="仿宋_GB2312" w:eastAsia="仿宋_GB2312"/>
          <w:szCs w:val="28"/>
        </w:rPr>
      </w:pPr>
      <w:r>
        <w:rPr>
          <w:rFonts w:hint="eastAsia" w:ascii="仿宋_GB2312" w:eastAsia="仿宋_GB2312"/>
          <w:szCs w:val="28"/>
        </w:rPr>
        <w:t>（三）拟安排的项目负责人（仅限1人）情况</w:t>
      </w:r>
    </w:p>
    <w:p w14:paraId="054E5E85">
      <w:pPr>
        <w:pStyle w:val="5"/>
        <w:ind w:firstLine="643"/>
        <w:rPr>
          <w:rFonts w:ascii="仿宋_GB2312" w:eastAsia="仿宋_GB2312"/>
          <w:szCs w:val="28"/>
        </w:rPr>
      </w:pPr>
      <w:r>
        <w:rPr>
          <w:rFonts w:hint="eastAsia" w:ascii="仿宋_GB2312" w:eastAsia="仿宋_GB2312"/>
          <w:szCs w:val="28"/>
        </w:rPr>
        <w:t>（四）拟安排的项目团队人员情况（项目负责人除外）</w:t>
      </w:r>
    </w:p>
    <w:p w14:paraId="695084DD">
      <w:pPr>
        <w:pStyle w:val="4"/>
        <w:ind w:firstLine="640"/>
        <w:rPr>
          <w:rFonts w:hint="eastAsia"/>
        </w:rPr>
      </w:pPr>
      <w:r>
        <w:rPr>
          <w:rFonts w:hint="eastAsia"/>
        </w:rPr>
        <w:t>八、综合实力部分</w:t>
      </w:r>
    </w:p>
    <w:p w14:paraId="1A4BCD2F">
      <w:pPr>
        <w:pStyle w:val="5"/>
        <w:ind w:firstLine="643"/>
        <w:rPr>
          <w:rFonts w:ascii="仿宋_GB2312" w:eastAsia="仿宋_GB2312"/>
          <w:szCs w:val="28"/>
        </w:rPr>
      </w:pPr>
      <w:r>
        <w:rPr>
          <w:rFonts w:hint="eastAsia" w:ascii="仿宋_GB2312" w:eastAsia="仿宋_GB2312"/>
          <w:szCs w:val="28"/>
        </w:rPr>
        <w:t>（一）同类项目业绩</w:t>
      </w:r>
    </w:p>
    <w:p w14:paraId="032302CE">
      <w:pPr>
        <w:pStyle w:val="4"/>
        <w:ind w:firstLine="640"/>
        <w:rPr>
          <w:rFonts w:hint="eastAsia"/>
        </w:rPr>
      </w:pPr>
      <w:r>
        <w:rPr>
          <w:rFonts w:hint="eastAsia"/>
        </w:rPr>
        <w:t>九、投标人认为其他需要证明的材料</w:t>
      </w:r>
    </w:p>
    <w:p w14:paraId="5F716907"/>
    <w:p w14:paraId="70C891A6"/>
    <w:p w14:paraId="55CAFAEB">
      <w:pPr>
        <w:widowControl/>
        <w:spacing w:line="240" w:lineRule="auto"/>
        <w:jc w:val="left"/>
      </w:pPr>
      <w:r>
        <w:br w:type="page"/>
      </w:r>
    </w:p>
    <w:p w14:paraId="44B506CF">
      <w:pPr>
        <w:pStyle w:val="3"/>
      </w:pPr>
      <w:r>
        <w:rPr>
          <w:rFonts w:hint="eastAsia"/>
        </w:rPr>
        <w:t>第四章 开标一览表</w:t>
      </w:r>
    </w:p>
    <w:p w14:paraId="3E8696C2">
      <w:pPr>
        <w:ind w:right="840"/>
        <w:rPr>
          <w:szCs w:val="21"/>
        </w:rPr>
      </w:pPr>
    </w:p>
    <w:p w14:paraId="0FB927CA">
      <w:pPr>
        <w:jc w:val="center"/>
        <w:rPr>
          <w:b/>
          <w:sz w:val="32"/>
          <w:szCs w:val="32"/>
        </w:rPr>
      </w:pPr>
      <w:r>
        <w:rPr>
          <w:b/>
          <w:sz w:val="32"/>
          <w:szCs w:val="32"/>
        </w:rPr>
        <w:t>开标一览表</w:t>
      </w:r>
    </w:p>
    <w:p w14:paraId="61369BD7">
      <w:pPr>
        <w:ind w:right="840"/>
      </w:pPr>
    </w:p>
    <w:p w14:paraId="16F8F02A">
      <w:pPr>
        <w:rPr>
          <w:rFonts w:ascii="仿宋_GB2312" w:eastAsia="仿宋_GB2312"/>
          <w:sz w:val="32"/>
          <w:szCs w:val="32"/>
        </w:rPr>
      </w:pPr>
      <w:r>
        <w:rPr>
          <w:rFonts w:hint="eastAsia" w:ascii="仿宋_GB2312" w:eastAsia="仿宋_GB2312"/>
          <w:sz w:val="32"/>
          <w:szCs w:val="32"/>
        </w:rPr>
        <w:t xml:space="preserve">投标人名称: </w:t>
      </w:r>
    </w:p>
    <w:p w14:paraId="32618841"/>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14:paraId="378E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14:paraId="0C2A88BE">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14:paraId="68AE3428">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14:paraId="63F2C142">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14:paraId="3B104C23">
            <w:pPr>
              <w:jc w:val="center"/>
              <w:rPr>
                <w:rFonts w:ascii="仿宋_GB2312" w:eastAsia="仿宋_GB2312"/>
                <w:sz w:val="32"/>
                <w:szCs w:val="32"/>
              </w:rPr>
            </w:pPr>
            <w:r>
              <w:rPr>
                <w:rFonts w:ascii="仿宋_GB2312" w:eastAsia="仿宋_GB2312"/>
                <w:sz w:val="32"/>
                <w:szCs w:val="32"/>
              </w:rPr>
              <w:t>备注</w:t>
            </w:r>
          </w:p>
        </w:tc>
      </w:tr>
      <w:tr w14:paraId="5701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14:paraId="3DBFABB3">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14:paraId="27C43291">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14:paraId="51FD1480">
            <w:pPr>
              <w:jc w:val="center"/>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个月</w:t>
            </w:r>
          </w:p>
        </w:tc>
        <w:tc>
          <w:tcPr>
            <w:tcW w:w="1236" w:type="dxa"/>
            <w:tcBorders>
              <w:top w:val="single" w:color="auto" w:sz="4" w:space="0"/>
              <w:left w:val="single" w:color="auto" w:sz="4" w:space="0"/>
              <w:bottom w:val="single" w:color="auto" w:sz="4" w:space="0"/>
              <w:right w:val="single" w:color="auto" w:sz="4" w:space="0"/>
            </w:tcBorders>
          </w:tcPr>
          <w:p w14:paraId="0960AD6A">
            <w:pPr>
              <w:jc w:val="center"/>
              <w:rPr>
                <w:rFonts w:ascii="仿宋_GB2312" w:eastAsia="仿宋_GB2312"/>
                <w:sz w:val="32"/>
                <w:szCs w:val="32"/>
              </w:rPr>
            </w:pPr>
          </w:p>
        </w:tc>
      </w:tr>
    </w:tbl>
    <w:p w14:paraId="7EB41406"/>
    <w:p w14:paraId="3F05F857">
      <w:pPr>
        <w:jc w:val="left"/>
        <w:rPr>
          <w:rFonts w:ascii="仿宋_GB2312" w:eastAsia="仿宋_GB2312"/>
          <w:sz w:val="32"/>
          <w:szCs w:val="32"/>
        </w:rPr>
      </w:pPr>
      <w:r>
        <w:rPr>
          <w:rFonts w:ascii="仿宋_GB2312" w:eastAsia="仿宋_GB2312"/>
          <w:sz w:val="32"/>
          <w:szCs w:val="32"/>
        </w:rPr>
        <w:t>投标人代表签字:</w:t>
      </w:r>
    </w:p>
    <w:p w14:paraId="59D83CBB">
      <w:pPr>
        <w:jc w:val="left"/>
        <w:rPr>
          <w:rFonts w:ascii="仿宋_GB2312" w:eastAsia="仿宋_GB2312"/>
          <w:sz w:val="32"/>
          <w:szCs w:val="32"/>
        </w:rPr>
      </w:pPr>
      <w:r>
        <w:rPr>
          <w:rFonts w:ascii="仿宋_GB2312" w:eastAsia="仿宋_GB2312"/>
          <w:sz w:val="32"/>
          <w:szCs w:val="32"/>
        </w:rPr>
        <w:t>投标人盖章:</w:t>
      </w:r>
    </w:p>
    <w:p w14:paraId="0C179D6B">
      <w:pPr>
        <w:jc w:val="left"/>
        <w:rPr>
          <w:rFonts w:ascii="仿宋_GB2312" w:eastAsia="仿宋_GB2312"/>
          <w:sz w:val="32"/>
          <w:szCs w:val="32"/>
        </w:rPr>
      </w:pPr>
      <w:r>
        <w:rPr>
          <w:rFonts w:hint="eastAsia" w:ascii="仿宋_GB2312" w:eastAsia="仿宋_GB2312"/>
          <w:sz w:val="32"/>
          <w:szCs w:val="32"/>
        </w:rPr>
        <w:t>日期:</w:t>
      </w:r>
    </w:p>
    <w:p w14:paraId="482644C5">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7D88025B">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3F489EEE">
      <w:pPr>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OTU1MzljZDM2ZjNhMWQwZjllODJmZTFmNTEzYTgifQ=="/>
  </w:docVars>
  <w:rsids>
    <w:rsidRoot w:val="00D47443"/>
    <w:rsid w:val="00005EAD"/>
    <w:rsid w:val="00006CE5"/>
    <w:rsid w:val="000141CB"/>
    <w:rsid w:val="00024B51"/>
    <w:rsid w:val="0003393E"/>
    <w:rsid w:val="00034051"/>
    <w:rsid w:val="00042CCE"/>
    <w:rsid w:val="00043190"/>
    <w:rsid w:val="00045747"/>
    <w:rsid w:val="00045A30"/>
    <w:rsid w:val="00047DB8"/>
    <w:rsid w:val="00052E80"/>
    <w:rsid w:val="0005384A"/>
    <w:rsid w:val="00054484"/>
    <w:rsid w:val="00057FC7"/>
    <w:rsid w:val="00064C26"/>
    <w:rsid w:val="00070CDD"/>
    <w:rsid w:val="00081541"/>
    <w:rsid w:val="0008188A"/>
    <w:rsid w:val="00097296"/>
    <w:rsid w:val="000B1BAF"/>
    <w:rsid w:val="000B2DD5"/>
    <w:rsid w:val="000C780B"/>
    <w:rsid w:val="000E4686"/>
    <w:rsid w:val="000F26F0"/>
    <w:rsid w:val="000F6A50"/>
    <w:rsid w:val="00101422"/>
    <w:rsid w:val="0010167C"/>
    <w:rsid w:val="00103B2B"/>
    <w:rsid w:val="00104883"/>
    <w:rsid w:val="001205F0"/>
    <w:rsid w:val="00121ACB"/>
    <w:rsid w:val="00124C07"/>
    <w:rsid w:val="00125596"/>
    <w:rsid w:val="0013540C"/>
    <w:rsid w:val="00140BDC"/>
    <w:rsid w:val="00143748"/>
    <w:rsid w:val="0015174C"/>
    <w:rsid w:val="001535ED"/>
    <w:rsid w:val="00156E6F"/>
    <w:rsid w:val="00160FB8"/>
    <w:rsid w:val="001612E0"/>
    <w:rsid w:val="00164FC8"/>
    <w:rsid w:val="001717B9"/>
    <w:rsid w:val="00175CF3"/>
    <w:rsid w:val="001762E2"/>
    <w:rsid w:val="0017669C"/>
    <w:rsid w:val="00180C2C"/>
    <w:rsid w:val="00186C50"/>
    <w:rsid w:val="001A2951"/>
    <w:rsid w:val="001A3789"/>
    <w:rsid w:val="001B0BAB"/>
    <w:rsid w:val="001B40DA"/>
    <w:rsid w:val="001B4717"/>
    <w:rsid w:val="001C0942"/>
    <w:rsid w:val="001C1C06"/>
    <w:rsid w:val="001E0392"/>
    <w:rsid w:val="001E37CD"/>
    <w:rsid w:val="001E658C"/>
    <w:rsid w:val="001F1D3B"/>
    <w:rsid w:val="00200CAA"/>
    <w:rsid w:val="002025B2"/>
    <w:rsid w:val="0020430D"/>
    <w:rsid w:val="00211DBE"/>
    <w:rsid w:val="002204CF"/>
    <w:rsid w:val="00223DF1"/>
    <w:rsid w:val="00231FB5"/>
    <w:rsid w:val="0023309A"/>
    <w:rsid w:val="002479E7"/>
    <w:rsid w:val="002723FA"/>
    <w:rsid w:val="00272997"/>
    <w:rsid w:val="00273FB3"/>
    <w:rsid w:val="002752DD"/>
    <w:rsid w:val="00277115"/>
    <w:rsid w:val="00290374"/>
    <w:rsid w:val="0029599E"/>
    <w:rsid w:val="002A582B"/>
    <w:rsid w:val="002B06F9"/>
    <w:rsid w:val="002B11AD"/>
    <w:rsid w:val="002B16C7"/>
    <w:rsid w:val="002B187D"/>
    <w:rsid w:val="002D1140"/>
    <w:rsid w:val="002D571D"/>
    <w:rsid w:val="002D5AB7"/>
    <w:rsid w:val="002D707D"/>
    <w:rsid w:val="002E14A8"/>
    <w:rsid w:val="002E25F3"/>
    <w:rsid w:val="002E366F"/>
    <w:rsid w:val="002E37FB"/>
    <w:rsid w:val="002F0B34"/>
    <w:rsid w:val="002F1EED"/>
    <w:rsid w:val="002F4372"/>
    <w:rsid w:val="003031D3"/>
    <w:rsid w:val="00310E33"/>
    <w:rsid w:val="003115DE"/>
    <w:rsid w:val="00314CF3"/>
    <w:rsid w:val="00334946"/>
    <w:rsid w:val="00344591"/>
    <w:rsid w:val="003456A4"/>
    <w:rsid w:val="00346A99"/>
    <w:rsid w:val="00355A8A"/>
    <w:rsid w:val="00367A0F"/>
    <w:rsid w:val="003814FE"/>
    <w:rsid w:val="00386588"/>
    <w:rsid w:val="003879AC"/>
    <w:rsid w:val="00395296"/>
    <w:rsid w:val="00397752"/>
    <w:rsid w:val="003A62FD"/>
    <w:rsid w:val="003B6ACC"/>
    <w:rsid w:val="003D4002"/>
    <w:rsid w:val="003D5D88"/>
    <w:rsid w:val="003F6D9C"/>
    <w:rsid w:val="003F6E52"/>
    <w:rsid w:val="00400BA3"/>
    <w:rsid w:val="0040525C"/>
    <w:rsid w:val="004379D2"/>
    <w:rsid w:val="00445AF9"/>
    <w:rsid w:val="00450481"/>
    <w:rsid w:val="00452647"/>
    <w:rsid w:val="00452DB6"/>
    <w:rsid w:val="00460B41"/>
    <w:rsid w:val="0047230C"/>
    <w:rsid w:val="00482D29"/>
    <w:rsid w:val="00494A47"/>
    <w:rsid w:val="004B6F0B"/>
    <w:rsid w:val="004C1292"/>
    <w:rsid w:val="004C1EC0"/>
    <w:rsid w:val="004C40D0"/>
    <w:rsid w:val="004C4D3C"/>
    <w:rsid w:val="004E279B"/>
    <w:rsid w:val="004F23B0"/>
    <w:rsid w:val="004F5DED"/>
    <w:rsid w:val="00500C09"/>
    <w:rsid w:val="0050369D"/>
    <w:rsid w:val="005106E0"/>
    <w:rsid w:val="005147DC"/>
    <w:rsid w:val="00514D7D"/>
    <w:rsid w:val="00520CF1"/>
    <w:rsid w:val="00522138"/>
    <w:rsid w:val="00533CA8"/>
    <w:rsid w:val="00564735"/>
    <w:rsid w:val="005716E5"/>
    <w:rsid w:val="00573C9E"/>
    <w:rsid w:val="0057673F"/>
    <w:rsid w:val="0058067E"/>
    <w:rsid w:val="005827E9"/>
    <w:rsid w:val="00587351"/>
    <w:rsid w:val="00590C94"/>
    <w:rsid w:val="0059280D"/>
    <w:rsid w:val="0059515F"/>
    <w:rsid w:val="005A260F"/>
    <w:rsid w:val="005B2994"/>
    <w:rsid w:val="005C7947"/>
    <w:rsid w:val="005C7CA8"/>
    <w:rsid w:val="005D1F50"/>
    <w:rsid w:val="005D5F66"/>
    <w:rsid w:val="005E36E1"/>
    <w:rsid w:val="00600E6E"/>
    <w:rsid w:val="00604364"/>
    <w:rsid w:val="00605D14"/>
    <w:rsid w:val="0061367D"/>
    <w:rsid w:val="00616862"/>
    <w:rsid w:val="0062343D"/>
    <w:rsid w:val="006248A8"/>
    <w:rsid w:val="00626BA8"/>
    <w:rsid w:val="00630D1F"/>
    <w:rsid w:val="0063190A"/>
    <w:rsid w:val="00636FCF"/>
    <w:rsid w:val="00655DA7"/>
    <w:rsid w:val="0066334D"/>
    <w:rsid w:val="006634CE"/>
    <w:rsid w:val="00670E83"/>
    <w:rsid w:val="00695421"/>
    <w:rsid w:val="006B514A"/>
    <w:rsid w:val="006C34E8"/>
    <w:rsid w:val="006C6D5C"/>
    <w:rsid w:val="006D0F51"/>
    <w:rsid w:val="006D33E0"/>
    <w:rsid w:val="006D3B90"/>
    <w:rsid w:val="006E0971"/>
    <w:rsid w:val="006E3638"/>
    <w:rsid w:val="006F1602"/>
    <w:rsid w:val="006F775C"/>
    <w:rsid w:val="00702409"/>
    <w:rsid w:val="0070780E"/>
    <w:rsid w:val="007124B8"/>
    <w:rsid w:val="00717A72"/>
    <w:rsid w:val="00735228"/>
    <w:rsid w:val="0073557A"/>
    <w:rsid w:val="0073655F"/>
    <w:rsid w:val="00740C90"/>
    <w:rsid w:val="00751132"/>
    <w:rsid w:val="00755121"/>
    <w:rsid w:val="007625C7"/>
    <w:rsid w:val="00765BE2"/>
    <w:rsid w:val="00770BDF"/>
    <w:rsid w:val="00772817"/>
    <w:rsid w:val="00776FE9"/>
    <w:rsid w:val="00783D13"/>
    <w:rsid w:val="00790A35"/>
    <w:rsid w:val="00791C6F"/>
    <w:rsid w:val="0079724A"/>
    <w:rsid w:val="007A7749"/>
    <w:rsid w:val="007C28B0"/>
    <w:rsid w:val="007C5784"/>
    <w:rsid w:val="007D5AC6"/>
    <w:rsid w:val="007E7E5C"/>
    <w:rsid w:val="00804B03"/>
    <w:rsid w:val="00804DC1"/>
    <w:rsid w:val="0081109F"/>
    <w:rsid w:val="00817D7E"/>
    <w:rsid w:val="00825336"/>
    <w:rsid w:val="008258B2"/>
    <w:rsid w:val="0083372A"/>
    <w:rsid w:val="00843619"/>
    <w:rsid w:val="00855139"/>
    <w:rsid w:val="00855F88"/>
    <w:rsid w:val="0085671B"/>
    <w:rsid w:val="00867C92"/>
    <w:rsid w:val="00872660"/>
    <w:rsid w:val="00873D10"/>
    <w:rsid w:val="008D18E8"/>
    <w:rsid w:val="008D2239"/>
    <w:rsid w:val="008D6069"/>
    <w:rsid w:val="008E0856"/>
    <w:rsid w:val="008F37C5"/>
    <w:rsid w:val="00922007"/>
    <w:rsid w:val="00925CCC"/>
    <w:rsid w:val="0095662B"/>
    <w:rsid w:val="009622BC"/>
    <w:rsid w:val="00974EAC"/>
    <w:rsid w:val="009805E5"/>
    <w:rsid w:val="009821C8"/>
    <w:rsid w:val="009834FB"/>
    <w:rsid w:val="00983827"/>
    <w:rsid w:val="009949B7"/>
    <w:rsid w:val="009A0F50"/>
    <w:rsid w:val="009B2333"/>
    <w:rsid w:val="009B3BDB"/>
    <w:rsid w:val="009B52B5"/>
    <w:rsid w:val="009D0985"/>
    <w:rsid w:val="009D2275"/>
    <w:rsid w:val="009D6AE6"/>
    <w:rsid w:val="009F1C8B"/>
    <w:rsid w:val="00A00DBA"/>
    <w:rsid w:val="00A03C2C"/>
    <w:rsid w:val="00A11267"/>
    <w:rsid w:val="00A11319"/>
    <w:rsid w:val="00A125B1"/>
    <w:rsid w:val="00A146C0"/>
    <w:rsid w:val="00A146F0"/>
    <w:rsid w:val="00A255C7"/>
    <w:rsid w:val="00A25F44"/>
    <w:rsid w:val="00A27DFD"/>
    <w:rsid w:val="00A32DF9"/>
    <w:rsid w:val="00A34659"/>
    <w:rsid w:val="00A429CE"/>
    <w:rsid w:val="00A42EB3"/>
    <w:rsid w:val="00A43109"/>
    <w:rsid w:val="00A67079"/>
    <w:rsid w:val="00A75CDD"/>
    <w:rsid w:val="00A81756"/>
    <w:rsid w:val="00A82597"/>
    <w:rsid w:val="00A84BA9"/>
    <w:rsid w:val="00A9304E"/>
    <w:rsid w:val="00A96E7E"/>
    <w:rsid w:val="00AA0363"/>
    <w:rsid w:val="00AA4674"/>
    <w:rsid w:val="00AB2B02"/>
    <w:rsid w:val="00AD3E8C"/>
    <w:rsid w:val="00AD40F3"/>
    <w:rsid w:val="00AD6ECC"/>
    <w:rsid w:val="00AE377D"/>
    <w:rsid w:val="00AF2EE6"/>
    <w:rsid w:val="00AF6F56"/>
    <w:rsid w:val="00B00377"/>
    <w:rsid w:val="00B054AD"/>
    <w:rsid w:val="00B07FD3"/>
    <w:rsid w:val="00B10D08"/>
    <w:rsid w:val="00B16D31"/>
    <w:rsid w:val="00B170DF"/>
    <w:rsid w:val="00B242FE"/>
    <w:rsid w:val="00B34B5E"/>
    <w:rsid w:val="00B40A31"/>
    <w:rsid w:val="00B40E18"/>
    <w:rsid w:val="00B413E0"/>
    <w:rsid w:val="00B44F1B"/>
    <w:rsid w:val="00B45C1C"/>
    <w:rsid w:val="00B55870"/>
    <w:rsid w:val="00B57953"/>
    <w:rsid w:val="00B762AB"/>
    <w:rsid w:val="00B837D0"/>
    <w:rsid w:val="00B97C1B"/>
    <w:rsid w:val="00BB679B"/>
    <w:rsid w:val="00BD06DF"/>
    <w:rsid w:val="00BD4970"/>
    <w:rsid w:val="00BD5F89"/>
    <w:rsid w:val="00BE0ED1"/>
    <w:rsid w:val="00BE503A"/>
    <w:rsid w:val="00BF5F6D"/>
    <w:rsid w:val="00BF7D79"/>
    <w:rsid w:val="00C059FC"/>
    <w:rsid w:val="00C07CF2"/>
    <w:rsid w:val="00C136CC"/>
    <w:rsid w:val="00C14BA4"/>
    <w:rsid w:val="00C1649F"/>
    <w:rsid w:val="00C325FF"/>
    <w:rsid w:val="00C36D73"/>
    <w:rsid w:val="00C41538"/>
    <w:rsid w:val="00C445BA"/>
    <w:rsid w:val="00C46BB0"/>
    <w:rsid w:val="00C53601"/>
    <w:rsid w:val="00C5582F"/>
    <w:rsid w:val="00C62F92"/>
    <w:rsid w:val="00C65A00"/>
    <w:rsid w:val="00C65B72"/>
    <w:rsid w:val="00C65F5B"/>
    <w:rsid w:val="00C678D8"/>
    <w:rsid w:val="00C76FF4"/>
    <w:rsid w:val="00C91419"/>
    <w:rsid w:val="00CA152E"/>
    <w:rsid w:val="00CA57EA"/>
    <w:rsid w:val="00CB5F90"/>
    <w:rsid w:val="00CC4694"/>
    <w:rsid w:val="00CC57CB"/>
    <w:rsid w:val="00CC6875"/>
    <w:rsid w:val="00CD6B7A"/>
    <w:rsid w:val="00CE7F19"/>
    <w:rsid w:val="00CF3CD7"/>
    <w:rsid w:val="00CF4871"/>
    <w:rsid w:val="00CF6098"/>
    <w:rsid w:val="00D147AC"/>
    <w:rsid w:val="00D14CA4"/>
    <w:rsid w:val="00D2592A"/>
    <w:rsid w:val="00D33592"/>
    <w:rsid w:val="00D33F20"/>
    <w:rsid w:val="00D40E8D"/>
    <w:rsid w:val="00D42B79"/>
    <w:rsid w:val="00D43D96"/>
    <w:rsid w:val="00D44764"/>
    <w:rsid w:val="00D469B3"/>
    <w:rsid w:val="00D47443"/>
    <w:rsid w:val="00D47954"/>
    <w:rsid w:val="00D5688D"/>
    <w:rsid w:val="00D613CC"/>
    <w:rsid w:val="00D65C72"/>
    <w:rsid w:val="00D672F0"/>
    <w:rsid w:val="00D679E8"/>
    <w:rsid w:val="00D758FF"/>
    <w:rsid w:val="00D77720"/>
    <w:rsid w:val="00D84296"/>
    <w:rsid w:val="00D84639"/>
    <w:rsid w:val="00D85976"/>
    <w:rsid w:val="00D85D55"/>
    <w:rsid w:val="00D86395"/>
    <w:rsid w:val="00DA7192"/>
    <w:rsid w:val="00DB615F"/>
    <w:rsid w:val="00DC483F"/>
    <w:rsid w:val="00DC5FB7"/>
    <w:rsid w:val="00DC7C7E"/>
    <w:rsid w:val="00DD6A1B"/>
    <w:rsid w:val="00DE2B4A"/>
    <w:rsid w:val="00DE384D"/>
    <w:rsid w:val="00DF3975"/>
    <w:rsid w:val="00DF3A3A"/>
    <w:rsid w:val="00DF7F70"/>
    <w:rsid w:val="00E07427"/>
    <w:rsid w:val="00E12B47"/>
    <w:rsid w:val="00E20364"/>
    <w:rsid w:val="00E2039F"/>
    <w:rsid w:val="00E22A67"/>
    <w:rsid w:val="00E4073C"/>
    <w:rsid w:val="00E5137F"/>
    <w:rsid w:val="00E568D6"/>
    <w:rsid w:val="00E569F1"/>
    <w:rsid w:val="00E66B6C"/>
    <w:rsid w:val="00E76D19"/>
    <w:rsid w:val="00E83A80"/>
    <w:rsid w:val="00E8631F"/>
    <w:rsid w:val="00E870B7"/>
    <w:rsid w:val="00E9250A"/>
    <w:rsid w:val="00EA1876"/>
    <w:rsid w:val="00EA6331"/>
    <w:rsid w:val="00EB7629"/>
    <w:rsid w:val="00ED0522"/>
    <w:rsid w:val="00ED0E1F"/>
    <w:rsid w:val="00EE7400"/>
    <w:rsid w:val="00EF3C73"/>
    <w:rsid w:val="00EF68B4"/>
    <w:rsid w:val="00F04FE2"/>
    <w:rsid w:val="00F1321A"/>
    <w:rsid w:val="00F41078"/>
    <w:rsid w:val="00F47643"/>
    <w:rsid w:val="00F477BA"/>
    <w:rsid w:val="00F56816"/>
    <w:rsid w:val="00F57EE5"/>
    <w:rsid w:val="00F70CEC"/>
    <w:rsid w:val="00F72450"/>
    <w:rsid w:val="00F76B62"/>
    <w:rsid w:val="00F80842"/>
    <w:rsid w:val="00F865FB"/>
    <w:rsid w:val="00F901ED"/>
    <w:rsid w:val="00F91E8F"/>
    <w:rsid w:val="00FA4004"/>
    <w:rsid w:val="00FA4D52"/>
    <w:rsid w:val="00FB54D4"/>
    <w:rsid w:val="00FC3303"/>
    <w:rsid w:val="00FE56E8"/>
    <w:rsid w:val="00FE6287"/>
    <w:rsid w:val="00FE713B"/>
    <w:rsid w:val="00FF0135"/>
    <w:rsid w:val="00FF0F6B"/>
    <w:rsid w:val="00FF5F82"/>
    <w:rsid w:val="00FF60AC"/>
    <w:rsid w:val="01990203"/>
    <w:rsid w:val="06C42E77"/>
    <w:rsid w:val="07AC33B1"/>
    <w:rsid w:val="08620978"/>
    <w:rsid w:val="10EE5811"/>
    <w:rsid w:val="11096785"/>
    <w:rsid w:val="122B519F"/>
    <w:rsid w:val="126B3735"/>
    <w:rsid w:val="14573343"/>
    <w:rsid w:val="1612249B"/>
    <w:rsid w:val="192E1766"/>
    <w:rsid w:val="197316BD"/>
    <w:rsid w:val="1C475483"/>
    <w:rsid w:val="231A6E11"/>
    <w:rsid w:val="252559DB"/>
    <w:rsid w:val="2AFB64CE"/>
    <w:rsid w:val="2B755A8D"/>
    <w:rsid w:val="2D371F65"/>
    <w:rsid w:val="2D4338E6"/>
    <w:rsid w:val="2F954B49"/>
    <w:rsid w:val="310014E1"/>
    <w:rsid w:val="37564B9C"/>
    <w:rsid w:val="3E927F10"/>
    <w:rsid w:val="402C7315"/>
    <w:rsid w:val="41F350F3"/>
    <w:rsid w:val="41F831BC"/>
    <w:rsid w:val="423C2B52"/>
    <w:rsid w:val="427E0A59"/>
    <w:rsid w:val="438D517D"/>
    <w:rsid w:val="43CE1F36"/>
    <w:rsid w:val="45611DA7"/>
    <w:rsid w:val="45705199"/>
    <w:rsid w:val="46BA1DC2"/>
    <w:rsid w:val="47974256"/>
    <w:rsid w:val="49584F34"/>
    <w:rsid w:val="496269BF"/>
    <w:rsid w:val="4AA66308"/>
    <w:rsid w:val="4B441092"/>
    <w:rsid w:val="4CC52016"/>
    <w:rsid w:val="4F6B75CB"/>
    <w:rsid w:val="4FDB1FAA"/>
    <w:rsid w:val="50121F64"/>
    <w:rsid w:val="50352BD3"/>
    <w:rsid w:val="50D96D1F"/>
    <w:rsid w:val="51EC0D18"/>
    <w:rsid w:val="537C7A5D"/>
    <w:rsid w:val="554F320D"/>
    <w:rsid w:val="56C9485E"/>
    <w:rsid w:val="57FE585B"/>
    <w:rsid w:val="5A263338"/>
    <w:rsid w:val="5A2E6CAD"/>
    <w:rsid w:val="5BAF0763"/>
    <w:rsid w:val="5C4613A0"/>
    <w:rsid w:val="5D886EBC"/>
    <w:rsid w:val="5FB16FE0"/>
    <w:rsid w:val="60900EAC"/>
    <w:rsid w:val="62135077"/>
    <w:rsid w:val="63462C64"/>
    <w:rsid w:val="63BD5B18"/>
    <w:rsid w:val="64AA74B2"/>
    <w:rsid w:val="656E45CC"/>
    <w:rsid w:val="69633E8B"/>
    <w:rsid w:val="69F84CFB"/>
    <w:rsid w:val="6A3000A1"/>
    <w:rsid w:val="6EBF31DC"/>
    <w:rsid w:val="6FB7D3A5"/>
    <w:rsid w:val="738A4DF3"/>
    <w:rsid w:val="73E80E95"/>
    <w:rsid w:val="74677A05"/>
    <w:rsid w:val="75150BA0"/>
    <w:rsid w:val="75810E19"/>
    <w:rsid w:val="77394960"/>
    <w:rsid w:val="7CCC2CA9"/>
    <w:rsid w:val="7DBB2B7B"/>
    <w:rsid w:val="7F47675A"/>
    <w:rsid w:val="EF756ACA"/>
    <w:rsid w:val="FFBE1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0"/>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2"/>
    <w:link w:val="23"/>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1"/>
    <w:unhideWhenUsed/>
    <w:qFormat/>
    <w:uiPriority w:val="9"/>
    <w:pPr>
      <w:keepNext/>
      <w:keepLines/>
      <w:spacing w:before="20" w:after="20" w:line="240" w:lineRule="auto"/>
      <w:ind w:firstLine="200" w:firstLineChars="200"/>
      <w:outlineLvl w:val="2"/>
    </w:pPr>
    <w:rPr>
      <w:b/>
      <w:bCs/>
      <w:sz w:val="32"/>
      <w:szCs w:val="32"/>
    </w:rPr>
  </w:style>
  <w:style w:type="paragraph" w:styleId="2">
    <w:name w:val="heading 4"/>
    <w:basedOn w:val="1"/>
    <w:next w:val="1"/>
    <w:link w:val="22"/>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4"/>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5"/>
    <w:qFormat/>
    <w:uiPriority w:val="99"/>
    <w:pPr>
      <w:jc w:val="left"/>
    </w:pPr>
    <w:rPr>
      <w:rFonts w:asciiTheme="minorHAnsi" w:hAnsiTheme="minorHAnsi" w:eastAsiaTheme="minorEastAsia" w:cstheme="minorBidi"/>
    </w:rPr>
  </w:style>
  <w:style w:type="paragraph" w:styleId="8">
    <w:name w:val="Body Text"/>
    <w:basedOn w:val="1"/>
    <w:next w:val="1"/>
    <w:link w:val="19"/>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paragraph" w:styleId="13">
    <w:name w:val="annotation subject"/>
    <w:basedOn w:val="7"/>
    <w:next w:val="7"/>
    <w:link w:val="42"/>
    <w:semiHidden/>
    <w:unhideWhenUsed/>
    <w:qFormat/>
    <w:uiPriority w:val="99"/>
    <w:rPr>
      <w:rFonts w:ascii="Times New Roman" w:hAnsi="Times New Roman" w:eastAsia="宋体" w:cs="Times New Roman"/>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qFormat/>
    <w:uiPriority w:val="99"/>
    <w:rPr>
      <w:sz w:val="21"/>
      <w:szCs w:val="21"/>
    </w:rPr>
  </w:style>
  <w:style w:type="character" w:customStyle="1" w:styleId="19">
    <w:name w:val="正文文本 字符"/>
    <w:basedOn w:val="16"/>
    <w:link w:val="8"/>
    <w:qFormat/>
    <w:uiPriority w:val="1"/>
    <w:rPr>
      <w:rFonts w:ascii="宋体" w:hAnsi="宋体" w:eastAsia="宋体" w:cs="宋体"/>
      <w:kern w:val="0"/>
      <w:szCs w:val="21"/>
      <w:lang w:val="zh-CN" w:bidi="zh-CN"/>
    </w:rPr>
  </w:style>
  <w:style w:type="character" w:customStyle="1" w:styleId="20">
    <w:name w:val="标题 1 字符"/>
    <w:basedOn w:val="16"/>
    <w:link w:val="3"/>
    <w:qFormat/>
    <w:uiPriority w:val="9"/>
    <w:rPr>
      <w:rFonts w:ascii="Times New Roman" w:hAnsi="Times New Roman" w:eastAsia="宋体" w:cs="Times New Roman"/>
      <w:b/>
      <w:bCs/>
      <w:kern w:val="44"/>
      <w:sz w:val="40"/>
      <w:szCs w:val="44"/>
    </w:rPr>
  </w:style>
  <w:style w:type="character" w:customStyle="1" w:styleId="21">
    <w:name w:val="标题 3 字符"/>
    <w:basedOn w:val="16"/>
    <w:link w:val="5"/>
    <w:qFormat/>
    <w:uiPriority w:val="9"/>
    <w:rPr>
      <w:b/>
      <w:bCs/>
      <w:kern w:val="2"/>
      <w:sz w:val="32"/>
      <w:szCs w:val="32"/>
    </w:rPr>
  </w:style>
  <w:style w:type="character" w:customStyle="1" w:styleId="22">
    <w:name w:val="标题 4 字符"/>
    <w:basedOn w:val="16"/>
    <w:link w:val="2"/>
    <w:qFormat/>
    <w:uiPriority w:val="9"/>
    <w:rPr>
      <w:rFonts w:asciiTheme="majorHAnsi" w:hAnsiTheme="majorHAnsi" w:eastAsiaTheme="majorEastAsia" w:cstheme="majorBidi"/>
      <w:b/>
      <w:bCs/>
      <w:kern w:val="2"/>
      <w:sz w:val="32"/>
      <w:szCs w:val="28"/>
    </w:rPr>
  </w:style>
  <w:style w:type="character" w:customStyle="1" w:styleId="23">
    <w:name w:val="标题 2 字符"/>
    <w:basedOn w:val="16"/>
    <w:link w:val="4"/>
    <w:qFormat/>
    <w:uiPriority w:val="0"/>
    <w:rPr>
      <w:rFonts w:ascii="宋体" w:hAnsi="宋体" w:eastAsia="黑体" w:cs="宋体"/>
      <w:bCs/>
      <w:kern w:val="0"/>
      <w:sz w:val="32"/>
      <w:szCs w:val="20"/>
    </w:rPr>
  </w:style>
  <w:style w:type="character" w:customStyle="1" w:styleId="24">
    <w:name w:val="正文缩进 字符"/>
    <w:link w:val="6"/>
    <w:qFormat/>
    <w:uiPriority w:val="0"/>
  </w:style>
  <w:style w:type="character" w:customStyle="1" w:styleId="25">
    <w:name w:val="批注文字 字符"/>
    <w:link w:val="7"/>
    <w:qFormat/>
    <w:uiPriority w:val="0"/>
    <w:rPr>
      <w:szCs w:val="24"/>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character" w:customStyle="1" w:styleId="28">
    <w:name w:val="页眉 字符"/>
    <w:basedOn w:val="16"/>
    <w:link w:val="11"/>
    <w:qFormat/>
    <w:uiPriority w:val="99"/>
    <w:rPr>
      <w:rFonts w:ascii="Times New Roman" w:hAnsi="Times New Roman" w:eastAsia="宋体" w:cs="Times New Roman"/>
      <w:sz w:val="18"/>
      <w:szCs w:val="18"/>
    </w:rPr>
  </w:style>
  <w:style w:type="character" w:customStyle="1" w:styleId="29">
    <w:name w:val="批注文字 Char1"/>
    <w:basedOn w:val="16"/>
    <w:semiHidden/>
    <w:qFormat/>
    <w:uiPriority w:val="99"/>
    <w:rPr>
      <w:rFonts w:ascii="Times New Roman" w:hAnsi="Times New Roman" w:eastAsia="宋体" w:cs="Times New Roman"/>
      <w:szCs w:val="24"/>
    </w:rPr>
  </w:style>
  <w:style w:type="paragraph" w:customStyle="1" w:styleId="30">
    <w:name w:val="Default"/>
    <w:link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Default Char Char"/>
    <w:link w:val="30"/>
    <w:qFormat/>
    <w:locked/>
    <w:uiPriority w:val="0"/>
    <w:rPr>
      <w:rFonts w:ascii="宋体" w:hAnsi="Calibri" w:eastAsia="宋体" w:cs="宋体"/>
      <w:color w:val="000000"/>
      <w:kern w:val="0"/>
      <w:sz w:val="24"/>
      <w:szCs w:val="24"/>
    </w:rPr>
  </w:style>
  <w:style w:type="paragraph" w:customStyle="1" w:styleId="32">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3">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4">
    <w:name w:val="List Paragraph"/>
    <w:basedOn w:val="1"/>
    <w:qFormat/>
    <w:uiPriority w:val="34"/>
    <w:pPr>
      <w:ind w:firstLine="420" w:firstLineChars="200"/>
    </w:pPr>
  </w:style>
  <w:style w:type="paragraph" w:customStyle="1" w:styleId="35">
    <w:name w:val="Char Char Char Char"/>
    <w:basedOn w:val="1"/>
    <w:qFormat/>
    <w:uiPriority w:val="0"/>
    <w:pPr>
      <w:widowControl/>
      <w:spacing w:after="160" w:line="240" w:lineRule="exact"/>
      <w:jc w:val="left"/>
    </w:pPr>
    <w:rPr>
      <w:rFonts w:ascii="Calibri" w:hAnsi="Calibri"/>
      <w:sz w:val="21"/>
    </w:rPr>
  </w:style>
  <w:style w:type="paragraph" w:customStyle="1" w:styleId="36">
    <w:name w:val="正文 New New New New New"/>
    <w:basedOn w:val="1"/>
    <w:qFormat/>
    <w:uiPriority w:val="0"/>
    <w:pPr>
      <w:spacing w:line="240" w:lineRule="auto"/>
    </w:pPr>
    <w:rPr>
      <w:sz w:val="21"/>
    </w:rPr>
  </w:style>
  <w:style w:type="table" w:customStyle="1" w:styleId="37">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批注文字 Char"/>
    <w:basedOn w:val="16"/>
    <w:qFormat/>
    <w:uiPriority w:val="99"/>
  </w:style>
  <w:style w:type="character" w:customStyle="1" w:styleId="40">
    <w:name w:val="正文格式 Char"/>
    <w:link w:val="41"/>
    <w:qFormat/>
    <w:uiPriority w:val="0"/>
    <w:rPr>
      <w:szCs w:val="24"/>
    </w:rPr>
  </w:style>
  <w:style w:type="paragraph" w:customStyle="1" w:styleId="41">
    <w:name w:val="正文格式"/>
    <w:basedOn w:val="1"/>
    <w:link w:val="40"/>
    <w:qFormat/>
    <w:uiPriority w:val="0"/>
    <w:pPr>
      <w:spacing w:line="240" w:lineRule="auto"/>
      <w:ind w:firstLine="420"/>
    </w:pPr>
    <w:rPr>
      <w:kern w:val="0"/>
      <w:sz w:val="20"/>
    </w:rPr>
  </w:style>
  <w:style w:type="character" w:customStyle="1" w:styleId="42">
    <w:name w:val="批注主题 字符"/>
    <w:basedOn w:val="25"/>
    <w:link w:val="13"/>
    <w:semiHidden/>
    <w:qFormat/>
    <w:uiPriority w:val="99"/>
    <w:rPr>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6214</Words>
  <Characters>6358</Characters>
  <Lines>48</Lines>
  <Paragraphs>13</Paragraphs>
  <TotalTime>8</TotalTime>
  <ScaleCrop>false</ScaleCrop>
  <LinksUpToDate>false</LinksUpToDate>
  <CharactersWithSpaces>6473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2025-03-01T02:13:00Z</dcterms:created>
  <dc:creator>夏丰良</dc:creator>
  <cp:lastModifiedBy>微信用户</cp:lastModifiedBy>
  <cp:lastPrinted>2024-02-23T01:46:00Z</cp:lastPrinted>
  <dcterms:modified xsi:type="dcterms:W3CDTF">2025-04-21T03:36:28Z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6CAD81FF21E9467190EC4B7614DF5453</vt:lpwstr>
  </property>
  <property fmtid="{D5CDD505-2E9C-101B-9397-08002B2CF9AE}" pid="4" name="KSOTemplateDocerSaveRecord">
    <vt:lpwstr>eyJoZGlkIjoiY2VmNzRhMDEyNGJlNzM1MDdkYjM4YTMwNmRkMjI5MmMiLCJ1c2VySWQiOiIxMjQxNDYxNTA3In0=</vt:lpwstr>
  </property>
</Properties>
</file>