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7C8E" w14:textId="77777777" w:rsidR="000402F8" w:rsidRDefault="00000000">
      <w:pPr>
        <w:jc w:val="center"/>
        <w:rPr>
          <w:rFonts w:ascii="华文中宋" w:eastAsia="华文中宋" w:hAnsi="华文中宋" w:hint="eastAsia"/>
          <w:b/>
          <w:sz w:val="84"/>
          <w:szCs w:val="84"/>
        </w:rPr>
      </w:pPr>
      <w:r>
        <w:rPr>
          <w:rFonts w:ascii="华文中宋" w:eastAsia="华文中宋" w:hAnsi="华文中宋" w:hint="eastAsia"/>
          <w:b/>
          <w:sz w:val="84"/>
          <w:szCs w:val="84"/>
        </w:rPr>
        <w:t>南山街道办事处</w:t>
      </w:r>
    </w:p>
    <w:p w14:paraId="072E452E" w14:textId="77777777" w:rsidR="000402F8" w:rsidRDefault="00000000">
      <w:pPr>
        <w:jc w:val="center"/>
        <w:rPr>
          <w:rFonts w:ascii="华文中宋" w:eastAsia="华文中宋" w:hAnsi="华文中宋" w:hint="eastAsia"/>
          <w:b/>
          <w:sz w:val="84"/>
          <w:szCs w:val="84"/>
        </w:rPr>
      </w:pPr>
      <w:r>
        <w:rPr>
          <w:rFonts w:ascii="华文中宋" w:eastAsia="华文中宋" w:hAnsi="华文中宋" w:hint="eastAsia"/>
          <w:b/>
          <w:sz w:val="84"/>
          <w:szCs w:val="84"/>
        </w:rPr>
        <w:t>采购文件</w:t>
      </w:r>
    </w:p>
    <w:p w14:paraId="1520B747" w14:textId="77777777" w:rsidR="000402F8" w:rsidRDefault="00000000">
      <w:pPr>
        <w:jc w:val="center"/>
        <w:rPr>
          <w:rFonts w:ascii="华文中宋" w:eastAsia="华文中宋" w:hAnsi="华文中宋" w:hint="eastAsia"/>
          <w:sz w:val="44"/>
          <w:szCs w:val="44"/>
        </w:rPr>
      </w:pPr>
      <w:r>
        <w:rPr>
          <w:rFonts w:ascii="华文中宋" w:eastAsia="华文中宋" w:hAnsi="华文中宋" w:hint="eastAsia"/>
          <w:sz w:val="44"/>
          <w:szCs w:val="44"/>
        </w:rPr>
        <w:t>（</w:t>
      </w:r>
      <w:r>
        <w:rPr>
          <w:rFonts w:ascii="华文中宋" w:eastAsia="华文中宋" w:hAnsi="华文中宋" w:hint="eastAsia"/>
          <w:b/>
          <w:sz w:val="44"/>
          <w:szCs w:val="44"/>
        </w:rPr>
        <w:t>服务类</w:t>
      </w:r>
      <w:r>
        <w:rPr>
          <w:rFonts w:ascii="华文中宋" w:eastAsia="华文中宋" w:hAnsi="华文中宋" w:hint="eastAsia"/>
          <w:sz w:val="44"/>
          <w:szCs w:val="44"/>
        </w:rPr>
        <w:t>）</w:t>
      </w:r>
    </w:p>
    <w:p w14:paraId="2323CFCC" w14:textId="77777777" w:rsidR="000402F8" w:rsidRDefault="00000000">
      <w:pPr>
        <w:pStyle w:val="1"/>
      </w:pPr>
      <w:r>
        <w:rPr>
          <w:rFonts w:hint="eastAsia"/>
        </w:rPr>
        <w:t>招标文件信息</w:t>
      </w:r>
    </w:p>
    <w:p w14:paraId="2FE79702" w14:textId="77777777" w:rsidR="000402F8" w:rsidRDefault="00000000">
      <w:pPr>
        <w:spacing w:line="560" w:lineRule="exact"/>
        <w:rPr>
          <w:rFonts w:ascii="仿宋_GB2312" w:eastAsia="仿宋_GB2312" w:hAnsi="宋体" w:hint="eastAsia"/>
          <w:sz w:val="36"/>
          <w:szCs w:val="36"/>
        </w:rPr>
      </w:pPr>
      <w:r>
        <w:rPr>
          <w:rFonts w:ascii="仿宋_GB2312" w:eastAsia="仿宋_GB2312" w:hAnsi="宋体" w:hint="eastAsia"/>
          <w:sz w:val="36"/>
          <w:szCs w:val="36"/>
        </w:rPr>
        <w:t>项目名称：南山街道现代活力小区建设工作智库咨询服务项目</w:t>
      </w:r>
    </w:p>
    <w:p w14:paraId="6298EFA8" w14:textId="77777777" w:rsidR="000402F8" w:rsidRDefault="00000000">
      <w:pPr>
        <w:spacing w:line="560" w:lineRule="exact"/>
        <w:rPr>
          <w:rFonts w:ascii="仿宋_GB2312" w:eastAsia="仿宋_GB2312" w:hAnsi="宋体" w:hint="eastAsia"/>
          <w:sz w:val="36"/>
          <w:szCs w:val="36"/>
        </w:rPr>
      </w:pPr>
      <w:r>
        <w:rPr>
          <w:rFonts w:ascii="仿宋_GB2312" w:eastAsia="仿宋_GB2312" w:hAnsi="宋体" w:hint="eastAsia"/>
          <w:sz w:val="36"/>
          <w:szCs w:val="36"/>
        </w:rPr>
        <w:t>包 号</w:t>
      </w:r>
      <w:r>
        <w:rPr>
          <w:rFonts w:ascii="仿宋_GB2312" w:eastAsia="仿宋_GB2312" w:hint="eastAsia"/>
          <w:b/>
          <w:sz w:val="32"/>
          <w:szCs w:val="32"/>
        </w:rPr>
        <w:t>：</w:t>
      </w:r>
      <w:r>
        <w:rPr>
          <w:rFonts w:ascii="仿宋_GB2312" w:eastAsia="仿宋_GB2312" w:hAnsi="宋体" w:hint="eastAsia"/>
          <w:sz w:val="36"/>
          <w:szCs w:val="36"/>
        </w:rPr>
        <w:t>A</w:t>
      </w:r>
    </w:p>
    <w:p w14:paraId="202EE842" w14:textId="77777777" w:rsidR="000402F8" w:rsidRDefault="00000000">
      <w:pPr>
        <w:spacing w:line="540" w:lineRule="exact"/>
        <w:jc w:val="left"/>
        <w:rPr>
          <w:rFonts w:ascii="仿宋_GB2312" w:eastAsia="仿宋_GB2312" w:hAnsi="宋体" w:hint="eastAsia"/>
          <w:sz w:val="36"/>
          <w:szCs w:val="36"/>
        </w:rPr>
      </w:pPr>
      <w:r>
        <w:rPr>
          <w:rFonts w:ascii="仿宋_GB2312" w:eastAsia="仿宋_GB2312" w:hAnsi="宋体" w:hint="eastAsia"/>
          <w:sz w:val="36"/>
          <w:szCs w:val="36"/>
        </w:rPr>
        <w:t>项目类型</w:t>
      </w:r>
      <w:r>
        <w:rPr>
          <w:rFonts w:ascii="仿宋_GB2312" w:eastAsia="仿宋_GB2312" w:hint="eastAsia"/>
          <w:b/>
          <w:sz w:val="32"/>
          <w:szCs w:val="32"/>
        </w:rPr>
        <w:t>：</w:t>
      </w:r>
      <w:r>
        <w:rPr>
          <w:rFonts w:ascii="仿宋_GB2312" w:eastAsia="仿宋_GB2312" w:hAnsi="宋体" w:hint="eastAsia"/>
          <w:sz w:val="36"/>
          <w:szCs w:val="36"/>
        </w:rPr>
        <w:t>服务类</w:t>
      </w:r>
    </w:p>
    <w:p w14:paraId="4290F8DA" w14:textId="77777777" w:rsidR="000402F8" w:rsidRDefault="00000000">
      <w:pPr>
        <w:spacing w:line="540" w:lineRule="exact"/>
        <w:jc w:val="left"/>
        <w:rPr>
          <w:rFonts w:ascii="仿宋_GB2312" w:eastAsia="仿宋_GB2312" w:hAnsi="宋体" w:hint="eastAsia"/>
          <w:sz w:val="36"/>
          <w:szCs w:val="36"/>
        </w:rPr>
      </w:pPr>
      <w:r>
        <w:rPr>
          <w:rFonts w:ascii="仿宋_GB2312" w:eastAsia="仿宋_GB2312" w:hAnsi="宋体" w:hint="eastAsia"/>
          <w:sz w:val="36"/>
          <w:szCs w:val="36"/>
        </w:rPr>
        <w:t>采购方式</w:t>
      </w:r>
      <w:r>
        <w:rPr>
          <w:rFonts w:ascii="仿宋_GB2312" w:eastAsia="仿宋_GB2312" w:hint="eastAsia"/>
          <w:b/>
          <w:sz w:val="32"/>
          <w:szCs w:val="32"/>
        </w:rPr>
        <w:t>：</w:t>
      </w:r>
      <w:r>
        <w:rPr>
          <w:rFonts w:ascii="仿宋_GB2312" w:eastAsia="仿宋_GB2312" w:hAnsi="Calibri" w:hint="eastAsia"/>
          <w:sz w:val="36"/>
          <w:szCs w:val="36"/>
        </w:rPr>
        <w:t>公开招标</w:t>
      </w:r>
    </w:p>
    <w:p w14:paraId="4EA7AAF8" w14:textId="77777777" w:rsidR="000402F8" w:rsidRDefault="00000000">
      <w:pPr>
        <w:spacing w:line="540" w:lineRule="exact"/>
        <w:jc w:val="left"/>
        <w:rPr>
          <w:rFonts w:ascii="仿宋_GB2312" w:eastAsia="仿宋_GB2312" w:hAnsi="宋体" w:hint="eastAsia"/>
          <w:sz w:val="36"/>
          <w:szCs w:val="36"/>
        </w:rPr>
      </w:pPr>
      <w:r>
        <w:rPr>
          <w:rFonts w:ascii="仿宋_GB2312" w:eastAsia="仿宋_GB2312" w:hAnsi="宋体" w:hint="eastAsia"/>
          <w:sz w:val="36"/>
          <w:szCs w:val="36"/>
        </w:rPr>
        <w:t>货币类型</w:t>
      </w:r>
      <w:r>
        <w:rPr>
          <w:rFonts w:ascii="仿宋_GB2312" w:eastAsia="仿宋_GB2312" w:hint="eastAsia"/>
          <w:b/>
          <w:sz w:val="32"/>
          <w:szCs w:val="32"/>
        </w:rPr>
        <w:t>：</w:t>
      </w:r>
      <w:r>
        <w:rPr>
          <w:rFonts w:ascii="仿宋_GB2312" w:eastAsia="仿宋_GB2312" w:hAnsi="宋体" w:hint="eastAsia"/>
          <w:sz w:val="36"/>
          <w:szCs w:val="36"/>
        </w:rPr>
        <w:t>人民币</w:t>
      </w:r>
    </w:p>
    <w:p w14:paraId="1156DBE4" w14:textId="77777777" w:rsidR="000402F8" w:rsidRDefault="00000000">
      <w:pPr>
        <w:spacing w:line="540" w:lineRule="exact"/>
        <w:jc w:val="left"/>
        <w:rPr>
          <w:rFonts w:ascii="仿宋_GB2312" w:eastAsia="仿宋_GB2312" w:hAnsi="宋体" w:hint="eastAsia"/>
          <w:sz w:val="36"/>
          <w:szCs w:val="36"/>
        </w:rPr>
      </w:pPr>
      <w:r>
        <w:rPr>
          <w:rFonts w:ascii="仿宋_GB2312" w:eastAsia="仿宋_GB2312" w:hAnsi="宋体" w:hint="eastAsia"/>
          <w:sz w:val="36"/>
          <w:szCs w:val="36"/>
        </w:rPr>
        <w:t>评标方法</w:t>
      </w:r>
      <w:r>
        <w:rPr>
          <w:rFonts w:ascii="仿宋_GB2312" w:eastAsia="仿宋_GB2312" w:hint="eastAsia"/>
          <w:b/>
          <w:sz w:val="32"/>
          <w:szCs w:val="32"/>
        </w:rPr>
        <w:t>：</w:t>
      </w:r>
      <w:r>
        <w:rPr>
          <w:rFonts w:ascii="仿宋_GB2312" w:eastAsia="仿宋_GB2312" w:hAnsi="宋体" w:hint="eastAsia"/>
          <w:sz w:val="36"/>
          <w:szCs w:val="36"/>
        </w:rPr>
        <w:t>综合评分法（新价格分算法）</w:t>
      </w:r>
    </w:p>
    <w:p w14:paraId="4C3E6D9A" w14:textId="77777777" w:rsidR="000402F8" w:rsidRDefault="000402F8">
      <w:pPr>
        <w:jc w:val="center"/>
        <w:rPr>
          <w:rFonts w:ascii="黑体" w:eastAsia="黑体" w:hAnsi="黑体" w:hint="eastAsia"/>
          <w:sz w:val="32"/>
          <w:szCs w:val="32"/>
        </w:rPr>
      </w:pPr>
    </w:p>
    <w:p w14:paraId="11FF9A7E" w14:textId="77777777" w:rsidR="000402F8" w:rsidRDefault="000402F8">
      <w:pPr>
        <w:jc w:val="center"/>
        <w:rPr>
          <w:rFonts w:ascii="黑体" w:eastAsia="黑体" w:hAnsi="黑体" w:hint="eastAsia"/>
          <w:sz w:val="32"/>
          <w:szCs w:val="32"/>
        </w:rPr>
      </w:pPr>
    </w:p>
    <w:p w14:paraId="15D69CAE" w14:textId="77777777" w:rsidR="000402F8" w:rsidRDefault="000402F8">
      <w:pPr>
        <w:jc w:val="center"/>
        <w:rPr>
          <w:rFonts w:ascii="黑体" w:eastAsia="黑体" w:hAnsi="黑体" w:hint="eastAsia"/>
          <w:sz w:val="32"/>
          <w:szCs w:val="32"/>
        </w:rPr>
      </w:pPr>
    </w:p>
    <w:p w14:paraId="65458EEF" w14:textId="77777777" w:rsidR="000402F8" w:rsidRDefault="000402F8">
      <w:pPr>
        <w:jc w:val="center"/>
        <w:rPr>
          <w:rFonts w:ascii="黑体" w:eastAsia="黑体" w:hAnsi="黑体" w:hint="eastAsia"/>
          <w:sz w:val="32"/>
          <w:szCs w:val="32"/>
        </w:rPr>
      </w:pPr>
    </w:p>
    <w:p w14:paraId="38894ADB" w14:textId="77777777" w:rsidR="000402F8" w:rsidRDefault="000402F8">
      <w:pPr>
        <w:jc w:val="center"/>
        <w:rPr>
          <w:rFonts w:ascii="黑体" w:eastAsia="黑体" w:hAnsi="黑体" w:hint="eastAsia"/>
          <w:sz w:val="32"/>
          <w:szCs w:val="32"/>
        </w:rPr>
      </w:pPr>
    </w:p>
    <w:p w14:paraId="060979D8" w14:textId="77777777" w:rsidR="000402F8" w:rsidRDefault="000402F8">
      <w:pPr>
        <w:pStyle w:val="a0"/>
      </w:pPr>
    </w:p>
    <w:p w14:paraId="3494157B" w14:textId="77777777" w:rsidR="000402F8" w:rsidRDefault="000402F8">
      <w:pPr>
        <w:jc w:val="center"/>
        <w:rPr>
          <w:rFonts w:ascii="黑体" w:eastAsia="黑体" w:hAnsi="黑体" w:hint="eastAsia"/>
          <w:sz w:val="32"/>
          <w:szCs w:val="32"/>
        </w:rPr>
      </w:pPr>
    </w:p>
    <w:p w14:paraId="3008EA7F" w14:textId="77777777" w:rsidR="000402F8" w:rsidRDefault="00000000">
      <w:pPr>
        <w:pStyle w:val="1"/>
      </w:pPr>
      <w:r>
        <w:rPr>
          <w:rFonts w:hint="eastAsia"/>
        </w:rPr>
        <w:lastRenderedPageBreak/>
        <w:t>投标文件初审表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15"/>
        <w:gridCol w:w="6430"/>
      </w:tblGrid>
      <w:tr w:rsidR="000402F8" w14:paraId="13C935AB" w14:textId="77777777">
        <w:trPr>
          <w:jc w:val="center"/>
        </w:trPr>
        <w:tc>
          <w:tcPr>
            <w:tcW w:w="8313" w:type="dxa"/>
            <w:gridSpan w:val="3"/>
          </w:tcPr>
          <w:p w14:paraId="6118E9AB" w14:textId="77777777" w:rsidR="000402F8" w:rsidRDefault="00000000">
            <w:pPr>
              <w:spacing w:line="540" w:lineRule="exact"/>
              <w:rPr>
                <w:rFonts w:ascii="仿宋_GB2312" w:eastAsia="仿宋_GB2312"/>
                <w:b/>
                <w:sz w:val="32"/>
                <w:szCs w:val="32"/>
              </w:rPr>
            </w:pPr>
            <w:r>
              <w:rPr>
                <w:rFonts w:ascii="仿宋_GB2312" w:eastAsia="仿宋_GB2312" w:hint="eastAsia"/>
                <w:b/>
                <w:sz w:val="32"/>
                <w:szCs w:val="32"/>
              </w:rPr>
              <w:t>资格性检查表</w:t>
            </w:r>
          </w:p>
        </w:tc>
      </w:tr>
      <w:tr w:rsidR="000402F8" w14:paraId="751A7856" w14:textId="77777777">
        <w:trPr>
          <w:trHeight w:val="127"/>
          <w:jc w:val="center"/>
        </w:trPr>
        <w:tc>
          <w:tcPr>
            <w:tcW w:w="668" w:type="dxa"/>
            <w:vMerge w:val="restart"/>
            <w:vAlign w:val="center"/>
          </w:tcPr>
          <w:p w14:paraId="291C8DDB"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1</w:t>
            </w:r>
          </w:p>
        </w:tc>
        <w:tc>
          <w:tcPr>
            <w:tcW w:w="1215" w:type="dxa"/>
            <w:vMerge w:val="restart"/>
            <w:vAlign w:val="center"/>
          </w:tcPr>
          <w:p w14:paraId="477ACEE5" w14:textId="77777777" w:rsidR="000402F8" w:rsidRDefault="00000000">
            <w:pPr>
              <w:widowControl/>
              <w:spacing w:line="540" w:lineRule="exact"/>
              <w:rPr>
                <w:rFonts w:ascii="仿宋_GB2312" w:eastAsia="仿宋_GB2312"/>
                <w:sz w:val="32"/>
                <w:szCs w:val="32"/>
              </w:rPr>
            </w:pPr>
            <w:r>
              <w:rPr>
                <w:rFonts w:ascii="仿宋_GB2312" w:eastAsia="仿宋_GB2312" w:hint="eastAsia"/>
                <w:sz w:val="32"/>
                <w:szCs w:val="32"/>
              </w:rPr>
              <w:t>投标人资质要求</w:t>
            </w:r>
          </w:p>
        </w:tc>
        <w:tc>
          <w:tcPr>
            <w:tcW w:w="6430" w:type="dxa"/>
            <w:vAlign w:val="center"/>
          </w:tcPr>
          <w:p w14:paraId="4D5FF3D8"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1.具有独立承担民事责任能力的在中华人民共和国境内登记注册的法人或其他组织营业执照（或单位登记证书等相关证明材料）；</w:t>
            </w:r>
          </w:p>
        </w:tc>
      </w:tr>
      <w:tr w:rsidR="000402F8" w14:paraId="636733C4" w14:textId="77777777">
        <w:trPr>
          <w:trHeight w:val="127"/>
          <w:jc w:val="center"/>
        </w:trPr>
        <w:tc>
          <w:tcPr>
            <w:tcW w:w="668" w:type="dxa"/>
            <w:vMerge/>
          </w:tcPr>
          <w:p w14:paraId="13877767" w14:textId="77777777" w:rsidR="000402F8" w:rsidRDefault="000402F8">
            <w:pPr>
              <w:spacing w:line="540" w:lineRule="exact"/>
              <w:ind w:firstLineChars="200" w:firstLine="640"/>
              <w:rPr>
                <w:rFonts w:ascii="仿宋_GB2312" w:eastAsia="仿宋_GB2312"/>
                <w:sz w:val="32"/>
                <w:szCs w:val="32"/>
              </w:rPr>
            </w:pPr>
          </w:p>
        </w:tc>
        <w:tc>
          <w:tcPr>
            <w:tcW w:w="1215" w:type="dxa"/>
            <w:vMerge/>
            <w:vAlign w:val="center"/>
          </w:tcPr>
          <w:p w14:paraId="4EFC5D25" w14:textId="77777777" w:rsidR="000402F8" w:rsidRDefault="000402F8">
            <w:pPr>
              <w:widowControl/>
              <w:spacing w:line="540" w:lineRule="exact"/>
              <w:ind w:firstLineChars="200" w:firstLine="643"/>
              <w:jc w:val="left"/>
              <w:rPr>
                <w:rFonts w:ascii="仿宋_GB2312" w:eastAsia="仿宋_GB2312"/>
                <w:b/>
                <w:sz w:val="32"/>
                <w:szCs w:val="32"/>
              </w:rPr>
            </w:pPr>
          </w:p>
        </w:tc>
        <w:tc>
          <w:tcPr>
            <w:tcW w:w="6430" w:type="dxa"/>
            <w:vAlign w:val="center"/>
          </w:tcPr>
          <w:p w14:paraId="428E2D28"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2.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rsidR="000402F8" w14:paraId="63EBC210" w14:textId="77777777">
        <w:trPr>
          <w:trHeight w:val="127"/>
          <w:jc w:val="center"/>
        </w:trPr>
        <w:tc>
          <w:tcPr>
            <w:tcW w:w="668" w:type="dxa"/>
            <w:vMerge/>
          </w:tcPr>
          <w:p w14:paraId="0939D70C" w14:textId="77777777" w:rsidR="000402F8" w:rsidRDefault="000402F8">
            <w:pPr>
              <w:spacing w:line="540" w:lineRule="exact"/>
              <w:ind w:firstLineChars="200" w:firstLine="640"/>
              <w:rPr>
                <w:rFonts w:ascii="仿宋_GB2312" w:eastAsia="仿宋_GB2312"/>
                <w:sz w:val="32"/>
                <w:szCs w:val="32"/>
              </w:rPr>
            </w:pPr>
          </w:p>
        </w:tc>
        <w:tc>
          <w:tcPr>
            <w:tcW w:w="1215" w:type="dxa"/>
            <w:vMerge/>
            <w:vAlign w:val="center"/>
          </w:tcPr>
          <w:p w14:paraId="0AFBAFF8" w14:textId="77777777" w:rsidR="000402F8" w:rsidRDefault="000402F8">
            <w:pPr>
              <w:widowControl/>
              <w:spacing w:line="540" w:lineRule="exact"/>
              <w:ind w:firstLineChars="200" w:firstLine="643"/>
              <w:jc w:val="left"/>
              <w:rPr>
                <w:rFonts w:ascii="仿宋_GB2312" w:eastAsia="仿宋_GB2312"/>
                <w:b/>
                <w:sz w:val="32"/>
                <w:szCs w:val="32"/>
              </w:rPr>
            </w:pPr>
          </w:p>
        </w:tc>
        <w:tc>
          <w:tcPr>
            <w:tcW w:w="6430" w:type="dxa"/>
            <w:vAlign w:val="center"/>
          </w:tcPr>
          <w:p w14:paraId="749A70F1"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3.本项目不接受联合体投标人。</w:t>
            </w:r>
          </w:p>
        </w:tc>
      </w:tr>
      <w:tr w:rsidR="000402F8" w14:paraId="105F92A2" w14:textId="77777777">
        <w:trPr>
          <w:trHeight w:val="127"/>
          <w:jc w:val="center"/>
        </w:trPr>
        <w:tc>
          <w:tcPr>
            <w:tcW w:w="668" w:type="dxa"/>
          </w:tcPr>
          <w:p w14:paraId="6680CB08"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备注</w:t>
            </w:r>
          </w:p>
        </w:tc>
        <w:tc>
          <w:tcPr>
            <w:tcW w:w="7645" w:type="dxa"/>
            <w:gridSpan w:val="2"/>
            <w:vAlign w:val="center"/>
          </w:tcPr>
          <w:p w14:paraId="75F9EF55"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以上资料必须提供清晰复印件或扫描件加盖公章。</w:t>
            </w:r>
          </w:p>
        </w:tc>
      </w:tr>
      <w:tr w:rsidR="000402F8" w14:paraId="4C441E84" w14:textId="77777777">
        <w:trPr>
          <w:jc w:val="center"/>
        </w:trPr>
        <w:tc>
          <w:tcPr>
            <w:tcW w:w="8313" w:type="dxa"/>
            <w:gridSpan w:val="3"/>
          </w:tcPr>
          <w:p w14:paraId="3D8902FB" w14:textId="77777777" w:rsidR="000402F8" w:rsidRDefault="00000000">
            <w:pPr>
              <w:spacing w:line="540" w:lineRule="exact"/>
              <w:rPr>
                <w:rFonts w:ascii="仿宋_GB2312" w:eastAsia="仿宋_GB2312"/>
                <w:sz w:val="32"/>
                <w:szCs w:val="32"/>
              </w:rPr>
            </w:pPr>
            <w:r>
              <w:rPr>
                <w:rFonts w:ascii="仿宋_GB2312" w:eastAsia="仿宋_GB2312" w:hint="eastAsia"/>
                <w:sz w:val="32"/>
                <w:szCs w:val="32"/>
              </w:rPr>
              <w:t>符合性检查表</w:t>
            </w:r>
          </w:p>
        </w:tc>
      </w:tr>
      <w:tr w:rsidR="000402F8" w14:paraId="1B1F7EC9" w14:textId="77777777">
        <w:trPr>
          <w:jc w:val="center"/>
        </w:trPr>
        <w:tc>
          <w:tcPr>
            <w:tcW w:w="668" w:type="dxa"/>
            <w:vAlign w:val="center"/>
          </w:tcPr>
          <w:p w14:paraId="6C5384CB" w14:textId="77777777" w:rsidR="000402F8" w:rsidRDefault="00000000">
            <w:pPr>
              <w:spacing w:line="540" w:lineRule="exact"/>
              <w:jc w:val="center"/>
              <w:rPr>
                <w:rFonts w:ascii="仿宋_GB2312" w:eastAsia="仿宋_GB2312"/>
                <w:sz w:val="32"/>
                <w:szCs w:val="32"/>
              </w:rPr>
            </w:pPr>
            <w:r>
              <w:rPr>
                <w:rFonts w:ascii="仿宋_GB2312" w:eastAsia="仿宋_GB2312" w:hint="eastAsia"/>
                <w:sz w:val="32"/>
                <w:szCs w:val="32"/>
              </w:rPr>
              <w:t>1</w:t>
            </w:r>
          </w:p>
        </w:tc>
        <w:tc>
          <w:tcPr>
            <w:tcW w:w="7645" w:type="dxa"/>
            <w:gridSpan w:val="2"/>
          </w:tcPr>
          <w:p w14:paraId="5B1A4D97" w14:textId="77777777" w:rsidR="000402F8" w:rsidRDefault="00000000">
            <w:pPr>
              <w:spacing w:line="540" w:lineRule="exact"/>
              <w:jc w:val="left"/>
              <w:rPr>
                <w:rFonts w:ascii="仿宋_GB2312" w:eastAsia="仿宋_GB2312"/>
                <w:sz w:val="32"/>
                <w:szCs w:val="32"/>
              </w:rPr>
            </w:pPr>
            <w:r>
              <w:rPr>
                <w:rFonts w:ascii="仿宋_GB2312" w:eastAsia="仿宋_GB2312" w:hint="eastAsia"/>
                <w:sz w:val="32"/>
                <w:szCs w:val="32"/>
              </w:rPr>
              <w:t>不得将一个包中的内容拆开投标</w:t>
            </w:r>
          </w:p>
        </w:tc>
      </w:tr>
      <w:tr w:rsidR="000402F8" w14:paraId="0C01EC17" w14:textId="77777777">
        <w:trPr>
          <w:jc w:val="center"/>
        </w:trPr>
        <w:tc>
          <w:tcPr>
            <w:tcW w:w="668" w:type="dxa"/>
            <w:vAlign w:val="center"/>
          </w:tcPr>
          <w:p w14:paraId="224FB233" w14:textId="77777777" w:rsidR="000402F8" w:rsidRDefault="00000000">
            <w:pPr>
              <w:spacing w:line="540" w:lineRule="exact"/>
              <w:jc w:val="center"/>
              <w:rPr>
                <w:rFonts w:ascii="仿宋_GB2312" w:eastAsia="仿宋_GB2312"/>
                <w:sz w:val="32"/>
                <w:szCs w:val="32"/>
              </w:rPr>
            </w:pPr>
            <w:r>
              <w:rPr>
                <w:rFonts w:ascii="仿宋_GB2312" w:eastAsia="仿宋_GB2312" w:hint="eastAsia"/>
                <w:sz w:val="32"/>
                <w:szCs w:val="32"/>
              </w:rPr>
              <w:t>2</w:t>
            </w:r>
          </w:p>
        </w:tc>
        <w:tc>
          <w:tcPr>
            <w:tcW w:w="7645" w:type="dxa"/>
            <w:gridSpan w:val="2"/>
          </w:tcPr>
          <w:p w14:paraId="66740573" w14:textId="77777777" w:rsidR="000402F8" w:rsidRDefault="00000000">
            <w:pPr>
              <w:spacing w:line="540" w:lineRule="exact"/>
              <w:jc w:val="left"/>
              <w:rPr>
                <w:rFonts w:ascii="仿宋_GB2312" w:eastAsia="仿宋_GB2312"/>
                <w:sz w:val="32"/>
                <w:szCs w:val="32"/>
              </w:rPr>
            </w:pPr>
            <w:r>
              <w:rPr>
                <w:rFonts w:ascii="仿宋_GB2312" w:eastAsia="仿宋_GB2312" w:hint="eastAsia"/>
                <w:sz w:val="32"/>
                <w:szCs w:val="32"/>
              </w:rPr>
              <w:t>不得同时提供两套或两套以上的投标方案</w:t>
            </w:r>
          </w:p>
        </w:tc>
      </w:tr>
      <w:tr w:rsidR="000402F8" w14:paraId="7B5F0B7C" w14:textId="77777777">
        <w:trPr>
          <w:jc w:val="center"/>
        </w:trPr>
        <w:tc>
          <w:tcPr>
            <w:tcW w:w="668" w:type="dxa"/>
            <w:vAlign w:val="center"/>
          </w:tcPr>
          <w:p w14:paraId="40CAE3A1" w14:textId="77777777" w:rsidR="000402F8" w:rsidRDefault="00000000">
            <w:pPr>
              <w:spacing w:line="540" w:lineRule="exact"/>
              <w:jc w:val="center"/>
              <w:rPr>
                <w:rFonts w:ascii="仿宋_GB2312" w:eastAsia="仿宋_GB2312"/>
                <w:sz w:val="32"/>
                <w:szCs w:val="32"/>
              </w:rPr>
            </w:pPr>
            <w:r>
              <w:rPr>
                <w:rFonts w:ascii="仿宋_GB2312" w:eastAsia="仿宋_GB2312" w:hint="eastAsia"/>
                <w:sz w:val="32"/>
                <w:szCs w:val="32"/>
              </w:rPr>
              <w:t>3</w:t>
            </w:r>
          </w:p>
        </w:tc>
        <w:tc>
          <w:tcPr>
            <w:tcW w:w="7645" w:type="dxa"/>
            <w:gridSpan w:val="2"/>
          </w:tcPr>
          <w:p w14:paraId="428B76F2" w14:textId="77777777" w:rsidR="000402F8" w:rsidRDefault="00000000">
            <w:pPr>
              <w:spacing w:line="540" w:lineRule="exact"/>
              <w:jc w:val="left"/>
              <w:rPr>
                <w:rFonts w:ascii="仿宋_GB2312" w:eastAsia="仿宋_GB2312"/>
                <w:sz w:val="32"/>
                <w:szCs w:val="32"/>
              </w:rPr>
            </w:pPr>
            <w:r>
              <w:rPr>
                <w:rFonts w:ascii="仿宋_GB2312" w:eastAsia="仿宋_GB2312" w:hint="eastAsia"/>
                <w:sz w:val="32"/>
                <w:szCs w:val="32"/>
              </w:rPr>
              <w:t>投标总价或分项报价符合招标文件报价要求的</w:t>
            </w:r>
          </w:p>
        </w:tc>
      </w:tr>
      <w:tr w:rsidR="000402F8" w14:paraId="3463B8F4" w14:textId="77777777">
        <w:trPr>
          <w:jc w:val="center"/>
        </w:trPr>
        <w:tc>
          <w:tcPr>
            <w:tcW w:w="668" w:type="dxa"/>
            <w:vAlign w:val="center"/>
          </w:tcPr>
          <w:p w14:paraId="084891A1" w14:textId="77777777" w:rsidR="000402F8" w:rsidRDefault="00000000">
            <w:pPr>
              <w:spacing w:line="540" w:lineRule="exact"/>
              <w:jc w:val="center"/>
              <w:rPr>
                <w:rFonts w:ascii="仿宋_GB2312" w:eastAsia="仿宋_GB2312"/>
                <w:sz w:val="32"/>
                <w:szCs w:val="32"/>
              </w:rPr>
            </w:pPr>
            <w:r>
              <w:rPr>
                <w:rFonts w:ascii="仿宋_GB2312" w:eastAsia="仿宋_GB2312" w:hint="eastAsia"/>
                <w:sz w:val="32"/>
                <w:szCs w:val="32"/>
              </w:rPr>
              <w:t>4</w:t>
            </w:r>
          </w:p>
        </w:tc>
        <w:tc>
          <w:tcPr>
            <w:tcW w:w="7645" w:type="dxa"/>
            <w:gridSpan w:val="2"/>
          </w:tcPr>
          <w:p w14:paraId="63079172" w14:textId="77777777" w:rsidR="000402F8" w:rsidRDefault="00000000">
            <w:pPr>
              <w:spacing w:line="540" w:lineRule="exact"/>
              <w:jc w:val="left"/>
              <w:rPr>
                <w:rFonts w:ascii="仿宋_GB2312" w:eastAsia="仿宋_GB2312"/>
                <w:sz w:val="32"/>
                <w:szCs w:val="32"/>
              </w:rPr>
            </w:pPr>
            <w:r>
              <w:rPr>
                <w:rFonts w:ascii="仿宋_GB2312" w:eastAsia="仿宋_GB2312" w:hint="eastAsia"/>
                <w:sz w:val="32"/>
                <w:szCs w:val="32"/>
              </w:rPr>
              <w:t>投标服务期/交货期符合招标文件要求的</w:t>
            </w:r>
          </w:p>
        </w:tc>
      </w:tr>
      <w:tr w:rsidR="000402F8" w14:paraId="72F10E87" w14:textId="77777777">
        <w:trPr>
          <w:jc w:val="center"/>
        </w:trPr>
        <w:tc>
          <w:tcPr>
            <w:tcW w:w="668" w:type="dxa"/>
            <w:vAlign w:val="center"/>
          </w:tcPr>
          <w:p w14:paraId="70BB29C0" w14:textId="77777777" w:rsidR="000402F8" w:rsidRDefault="00000000">
            <w:pPr>
              <w:spacing w:line="540" w:lineRule="exact"/>
              <w:jc w:val="center"/>
              <w:rPr>
                <w:rFonts w:ascii="仿宋_GB2312" w:eastAsia="仿宋_GB2312"/>
                <w:sz w:val="32"/>
                <w:szCs w:val="32"/>
              </w:rPr>
            </w:pPr>
            <w:r>
              <w:rPr>
                <w:rFonts w:ascii="仿宋_GB2312" w:eastAsia="仿宋_GB2312" w:hint="eastAsia"/>
                <w:sz w:val="32"/>
                <w:szCs w:val="32"/>
              </w:rPr>
              <w:t>5</w:t>
            </w:r>
          </w:p>
        </w:tc>
        <w:tc>
          <w:tcPr>
            <w:tcW w:w="7645" w:type="dxa"/>
            <w:gridSpan w:val="2"/>
          </w:tcPr>
          <w:p w14:paraId="573DA508" w14:textId="77777777" w:rsidR="000402F8" w:rsidRDefault="00000000">
            <w:pPr>
              <w:spacing w:line="540" w:lineRule="exact"/>
              <w:jc w:val="left"/>
              <w:rPr>
                <w:rFonts w:ascii="仿宋_GB2312" w:eastAsia="仿宋_GB2312"/>
                <w:sz w:val="32"/>
                <w:szCs w:val="32"/>
              </w:rPr>
            </w:pPr>
            <w:r>
              <w:rPr>
                <w:rFonts w:ascii="仿宋_GB2312" w:eastAsia="仿宋_GB2312" w:hint="eastAsia"/>
                <w:sz w:val="32"/>
                <w:szCs w:val="32"/>
              </w:rPr>
              <w:t>法律、法规规定的其他情形</w:t>
            </w:r>
          </w:p>
        </w:tc>
      </w:tr>
    </w:tbl>
    <w:p w14:paraId="24C73D17" w14:textId="77777777" w:rsidR="000402F8" w:rsidRDefault="00000000">
      <w:pPr>
        <w:pStyle w:val="1"/>
      </w:pPr>
      <w:r>
        <w:rPr>
          <w:rFonts w:hint="eastAsia"/>
        </w:rPr>
        <w:lastRenderedPageBreak/>
        <w:t>评标信息</w:t>
      </w:r>
    </w:p>
    <w:p w14:paraId="0A7F7280" w14:textId="77777777" w:rsidR="000402F8" w:rsidRDefault="00000000">
      <w:pPr>
        <w:spacing w:line="540" w:lineRule="exact"/>
        <w:ind w:firstLineChars="200" w:firstLine="643"/>
        <w:rPr>
          <w:rFonts w:ascii="仿宋_GB2312" w:eastAsia="仿宋_GB2312"/>
          <w:sz w:val="32"/>
          <w:szCs w:val="32"/>
        </w:rPr>
      </w:pPr>
      <w:r>
        <w:rPr>
          <w:rFonts w:ascii="仿宋_GB2312" w:eastAsia="仿宋_GB2312" w:hint="eastAsia"/>
          <w:b/>
          <w:sz w:val="32"/>
          <w:szCs w:val="32"/>
        </w:rPr>
        <w:t>评标方法：综合评分法（新价格分算法）</w:t>
      </w:r>
      <w:r>
        <w:rPr>
          <w:rFonts w:ascii="仿宋_GB2312" w:eastAsia="仿宋_GB2312" w:hint="eastAsia"/>
          <w:sz w:val="32"/>
          <w:szCs w:val="32"/>
        </w:rPr>
        <w:t xml:space="preserve"> 综合评分法，是指投标文件满足招标文件全部实质性要求，且按照评审因素的量化指标评审得分最高的投标人为中标候选人的评标方法。 </w:t>
      </w:r>
    </w:p>
    <w:p w14:paraId="5658557E"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价格分计算方法：</w:t>
      </w:r>
    </w:p>
    <w:p w14:paraId="15D49712"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采用低价优先法计算，即满足招标文件要求且投标价格最低的投标报价为评标基准价，其价格分为满分。其他投标人的价格分统一按照下列公式计算：</w:t>
      </w:r>
    </w:p>
    <w:p w14:paraId="17B44E48"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投标报价得分=(评标基准价／投标报价)×100</w:t>
      </w:r>
    </w:p>
    <w:p w14:paraId="7B2BD13B"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评标总得分＝F1×A1＋F2×A2＋……＋Fn×An</w:t>
      </w:r>
    </w:p>
    <w:p w14:paraId="5B06C3A9"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F1、F2……Fn 分别为各项评审因素的得分；</w:t>
      </w:r>
    </w:p>
    <w:p w14:paraId="2D8D14B8"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A1、A2、……An 分别为各项评审因素所占的权重(A1＋A2＋……＋An＝1)。</w:t>
      </w:r>
    </w:p>
    <w:p w14:paraId="1860A705"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评标过程中，不得去掉报价中的最高报价和最低报价。</w:t>
      </w:r>
    </w:p>
    <w:p w14:paraId="4EF42BEE"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此方法适用于货物类、服务类、工程类项目。</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50"/>
        <w:gridCol w:w="1647"/>
        <w:gridCol w:w="791"/>
        <w:gridCol w:w="5529"/>
      </w:tblGrid>
      <w:tr w:rsidR="000402F8" w14:paraId="7B0A5415" w14:textId="77777777">
        <w:tc>
          <w:tcPr>
            <w:tcW w:w="98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461D62"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序号</w:t>
            </w:r>
          </w:p>
        </w:tc>
        <w:tc>
          <w:tcPr>
            <w:tcW w:w="298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4E1FCDD"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评分项</w:t>
            </w:r>
          </w:p>
        </w:tc>
        <w:tc>
          <w:tcPr>
            <w:tcW w:w="552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CAE6FF7"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权重</w:t>
            </w:r>
          </w:p>
        </w:tc>
      </w:tr>
      <w:tr w:rsidR="000402F8" w14:paraId="6FD232E3" w14:textId="77777777">
        <w:tc>
          <w:tcPr>
            <w:tcW w:w="981" w:type="dxa"/>
            <w:tcBorders>
              <w:top w:val="single" w:sz="4" w:space="0" w:color="auto"/>
              <w:left w:val="single" w:sz="4" w:space="0" w:color="auto"/>
              <w:bottom w:val="single" w:sz="4" w:space="0" w:color="auto"/>
              <w:right w:val="single" w:sz="4" w:space="0" w:color="auto"/>
            </w:tcBorders>
          </w:tcPr>
          <w:p w14:paraId="5648A57C"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1</w:t>
            </w:r>
          </w:p>
        </w:tc>
        <w:tc>
          <w:tcPr>
            <w:tcW w:w="2988" w:type="dxa"/>
            <w:gridSpan w:val="3"/>
            <w:tcBorders>
              <w:top w:val="single" w:sz="4" w:space="0" w:color="auto"/>
              <w:left w:val="single" w:sz="4" w:space="0" w:color="auto"/>
              <w:bottom w:val="single" w:sz="4" w:space="0" w:color="auto"/>
              <w:right w:val="single" w:sz="4" w:space="0" w:color="auto"/>
            </w:tcBorders>
          </w:tcPr>
          <w:p w14:paraId="3C0169A1"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价格</w:t>
            </w:r>
          </w:p>
        </w:tc>
        <w:tc>
          <w:tcPr>
            <w:tcW w:w="5529" w:type="dxa"/>
            <w:tcBorders>
              <w:top w:val="single" w:sz="4" w:space="0" w:color="auto"/>
              <w:left w:val="single" w:sz="4" w:space="0" w:color="auto"/>
              <w:bottom w:val="single" w:sz="4" w:space="0" w:color="auto"/>
              <w:right w:val="single" w:sz="4" w:space="0" w:color="auto"/>
            </w:tcBorders>
          </w:tcPr>
          <w:p w14:paraId="1D3E0854"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20</w:t>
            </w:r>
          </w:p>
        </w:tc>
      </w:tr>
      <w:tr w:rsidR="000402F8" w14:paraId="37E61D25" w14:textId="77777777">
        <w:trPr>
          <w:trHeight w:val="90"/>
        </w:trPr>
        <w:tc>
          <w:tcPr>
            <w:tcW w:w="981" w:type="dxa"/>
            <w:vMerge w:val="restart"/>
            <w:tcBorders>
              <w:top w:val="single" w:sz="4" w:space="0" w:color="auto"/>
              <w:left w:val="single" w:sz="4" w:space="0" w:color="auto"/>
              <w:right w:val="single" w:sz="4" w:space="0" w:color="auto"/>
            </w:tcBorders>
          </w:tcPr>
          <w:p w14:paraId="6DF72D64"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2</w:t>
            </w:r>
          </w:p>
        </w:tc>
        <w:tc>
          <w:tcPr>
            <w:tcW w:w="2988" w:type="dxa"/>
            <w:gridSpan w:val="3"/>
            <w:tcBorders>
              <w:top w:val="single" w:sz="4" w:space="0" w:color="auto"/>
              <w:left w:val="single" w:sz="4" w:space="0" w:color="auto"/>
              <w:bottom w:val="single" w:sz="4" w:space="0" w:color="auto"/>
              <w:right w:val="single" w:sz="4" w:space="0" w:color="auto"/>
            </w:tcBorders>
          </w:tcPr>
          <w:p w14:paraId="3E954A24"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技术</w:t>
            </w:r>
          </w:p>
        </w:tc>
        <w:tc>
          <w:tcPr>
            <w:tcW w:w="5529" w:type="dxa"/>
            <w:tcBorders>
              <w:top w:val="single" w:sz="4" w:space="0" w:color="auto"/>
              <w:left w:val="single" w:sz="4" w:space="0" w:color="auto"/>
              <w:bottom w:val="single" w:sz="4" w:space="0" w:color="auto"/>
              <w:right w:val="single" w:sz="4" w:space="0" w:color="auto"/>
            </w:tcBorders>
          </w:tcPr>
          <w:p w14:paraId="004A27D1"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50</w:t>
            </w:r>
          </w:p>
        </w:tc>
      </w:tr>
      <w:tr w:rsidR="000402F8" w14:paraId="4AF11175" w14:textId="77777777">
        <w:trPr>
          <w:trHeight w:val="63"/>
        </w:trPr>
        <w:tc>
          <w:tcPr>
            <w:tcW w:w="981" w:type="dxa"/>
            <w:vMerge/>
            <w:tcBorders>
              <w:left w:val="single" w:sz="4" w:space="0" w:color="auto"/>
              <w:right w:val="single" w:sz="4" w:space="0" w:color="auto"/>
            </w:tcBorders>
          </w:tcPr>
          <w:p w14:paraId="11F8F255" w14:textId="77777777" w:rsidR="000402F8" w:rsidRDefault="000402F8">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1675593C"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2EED08AC"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567278F6"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00976457"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评分准则</w:t>
            </w:r>
          </w:p>
        </w:tc>
      </w:tr>
      <w:tr w:rsidR="000402F8" w14:paraId="1F7C5C1C" w14:textId="77777777">
        <w:trPr>
          <w:trHeight w:val="63"/>
        </w:trPr>
        <w:tc>
          <w:tcPr>
            <w:tcW w:w="981" w:type="dxa"/>
            <w:vMerge/>
            <w:tcBorders>
              <w:left w:val="single" w:sz="4" w:space="0" w:color="auto"/>
              <w:right w:val="single" w:sz="4" w:space="0" w:color="auto"/>
            </w:tcBorders>
          </w:tcPr>
          <w:p w14:paraId="1D3783A8" w14:textId="77777777" w:rsidR="000402F8" w:rsidRDefault="000402F8">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75C29447"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14:paraId="313D0F75" w14:textId="77777777" w:rsidR="000402F8" w:rsidRDefault="00000000" w:rsidP="00932F01">
            <w:pPr>
              <w:jc w:val="center"/>
              <w:rPr>
                <w:rFonts w:ascii="仿宋_GB2312" w:eastAsia="仿宋_GB2312" w:hAnsi="宋体" w:cs="宋体" w:hint="eastAsia"/>
                <w:sz w:val="28"/>
                <w:szCs w:val="28"/>
              </w:rPr>
            </w:pPr>
            <w:r>
              <w:rPr>
                <w:rFonts w:ascii="仿宋_GB2312" w:eastAsia="仿宋_GB2312" w:hint="eastAsia"/>
                <w:sz w:val="28"/>
                <w:szCs w:val="28"/>
              </w:rPr>
              <w:t>项目服务方案</w:t>
            </w:r>
          </w:p>
        </w:tc>
        <w:tc>
          <w:tcPr>
            <w:tcW w:w="791" w:type="dxa"/>
            <w:tcBorders>
              <w:top w:val="single" w:sz="4" w:space="0" w:color="auto"/>
              <w:left w:val="single" w:sz="4" w:space="0" w:color="auto"/>
              <w:bottom w:val="single" w:sz="4" w:space="0" w:color="auto"/>
              <w:right w:val="single" w:sz="4" w:space="0" w:color="auto"/>
            </w:tcBorders>
            <w:vAlign w:val="center"/>
          </w:tcPr>
          <w:p w14:paraId="0E86CC94" w14:textId="77777777" w:rsidR="000402F8" w:rsidRDefault="00000000">
            <w:pPr>
              <w:jc w:val="center"/>
              <w:rPr>
                <w:rFonts w:ascii="仿宋_GB2312" w:eastAsia="仿宋_GB2312" w:hAnsi="宋体" w:cs="宋体" w:hint="eastAsia"/>
                <w:sz w:val="28"/>
                <w:szCs w:val="28"/>
              </w:rPr>
            </w:pPr>
            <w:r>
              <w:rPr>
                <w:rFonts w:ascii="仿宋_GB2312" w:eastAsia="仿宋_GB2312"/>
                <w:sz w:val="28"/>
                <w:szCs w:val="28"/>
              </w:rPr>
              <w:t>20</w:t>
            </w:r>
          </w:p>
        </w:tc>
        <w:tc>
          <w:tcPr>
            <w:tcW w:w="5529" w:type="dxa"/>
            <w:tcBorders>
              <w:top w:val="single" w:sz="4" w:space="0" w:color="auto"/>
              <w:left w:val="single" w:sz="4" w:space="0" w:color="auto"/>
              <w:bottom w:val="single" w:sz="4" w:space="0" w:color="auto"/>
              <w:right w:val="single" w:sz="4" w:space="0" w:color="auto"/>
            </w:tcBorders>
            <w:vAlign w:val="center"/>
          </w:tcPr>
          <w:p w14:paraId="646311C5"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47ADA1C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投标人需提供项目服务方案，服务方案包含但不限于：</w:t>
            </w:r>
          </w:p>
          <w:p w14:paraId="6B237E98"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lastRenderedPageBreak/>
              <w:t>1.对本项目的理解和认识；</w:t>
            </w:r>
          </w:p>
          <w:p w14:paraId="4BBC755E"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2.项目进度安排；</w:t>
            </w:r>
          </w:p>
          <w:p w14:paraId="17EF839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3.项目服务内容方案；</w:t>
            </w:r>
          </w:p>
          <w:p w14:paraId="5A974B82"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4.项目组织及管理方案。</w:t>
            </w:r>
          </w:p>
          <w:p w14:paraId="7938A166"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0C94CAD5"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投标人提供的项目实施方案包含以上</w:t>
            </w:r>
            <w:r>
              <w:rPr>
                <w:rFonts w:ascii="仿宋_GB2312" w:eastAsia="仿宋_GB2312" w:hAnsi="宋体" w:cs="宋体"/>
                <w:sz w:val="28"/>
                <w:szCs w:val="28"/>
              </w:rPr>
              <w:t>4</w:t>
            </w:r>
            <w:r>
              <w:rPr>
                <w:rFonts w:ascii="仿宋_GB2312" w:eastAsia="仿宋_GB2312" w:hAnsi="宋体" w:cs="宋体" w:hint="eastAsia"/>
                <w:sz w:val="28"/>
                <w:szCs w:val="28"/>
              </w:rPr>
              <w:t>点且符合项目需求的得</w:t>
            </w:r>
            <w:r>
              <w:rPr>
                <w:rFonts w:ascii="仿宋_GB2312" w:eastAsia="仿宋_GB2312" w:hAnsi="宋体" w:cs="宋体"/>
                <w:sz w:val="28"/>
                <w:szCs w:val="28"/>
              </w:rPr>
              <w:t>10</w:t>
            </w:r>
            <w:r>
              <w:rPr>
                <w:rFonts w:ascii="仿宋_GB2312" w:eastAsia="仿宋_GB2312" w:hAnsi="宋体" w:cs="宋体" w:hint="eastAsia"/>
                <w:sz w:val="28"/>
                <w:szCs w:val="28"/>
              </w:rPr>
              <w:t>分。</w:t>
            </w:r>
          </w:p>
          <w:p w14:paraId="4335FBC2"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投标人提供的项目实施方案包含以上</w:t>
            </w:r>
            <w:r>
              <w:rPr>
                <w:rFonts w:ascii="仿宋_GB2312" w:eastAsia="仿宋_GB2312" w:hAnsi="宋体" w:cs="宋体"/>
                <w:sz w:val="28"/>
                <w:szCs w:val="28"/>
              </w:rPr>
              <w:t>3</w:t>
            </w:r>
            <w:r>
              <w:rPr>
                <w:rFonts w:ascii="仿宋_GB2312" w:eastAsia="仿宋_GB2312" w:hAnsi="宋体" w:cs="宋体" w:hint="eastAsia"/>
                <w:sz w:val="28"/>
                <w:szCs w:val="28"/>
              </w:rPr>
              <w:t>点且符合项目需求的得</w:t>
            </w:r>
            <w:r>
              <w:rPr>
                <w:rFonts w:ascii="仿宋_GB2312" w:eastAsia="仿宋_GB2312" w:hAnsi="宋体" w:cs="宋体"/>
                <w:sz w:val="28"/>
                <w:szCs w:val="28"/>
              </w:rPr>
              <w:t>8</w:t>
            </w:r>
            <w:r>
              <w:rPr>
                <w:rFonts w:ascii="仿宋_GB2312" w:eastAsia="仿宋_GB2312" w:hAnsi="宋体" w:cs="宋体" w:hint="eastAsia"/>
                <w:sz w:val="28"/>
                <w:szCs w:val="28"/>
              </w:rPr>
              <w:t>分。</w:t>
            </w:r>
          </w:p>
          <w:p w14:paraId="09082C07"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投标人提供的项目实施方案包含以上</w:t>
            </w:r>
            <w:r>
              <w:rPr>
                <w:rFonts w:ascii="仿宋_GB2312" w:eastAsia="仿宋_GB2312" w:hAnsi="宋体" w:cs="宋体"/>
                <w:sz w:val="28"/>
                <w:szCs w:val="28"/>
              </w:rPr>
              <w:t>2</w:t>
            </w:r>
            <w:r>
              <w:rPr>
                <w:rFonts w:ascii="仿宋_GB2312" w:eastAsia="仿宋_GB2312" w:hAnsi="宋体" w:cs="宋体" w:hint="eastAsia"/>
                <w:sz w:val="28"/>
                <w:szCs w:val="28"/>
              </w:rPr>
              <w:t>点且符合项目需求的得6分。</w:t>
            </w:r>
          </w:p>
          <w:p w14:paraId="198DC74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其他情况得0分。</w:t>
            </w:r>
          </w:p>
          <w:p w14:paraId="6F220A16"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在此基础上，进一步评审：</w:t>
            </w:r>
          </w:p>
          <w:p w14:paraId="07E9E967"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投标人提供的方案，描述了项目实际存在的关键点且从实际出发提出贴合现状的评价为优得</w:t>
            </w:r>
            <w:r>
              <w:rPr>
                <w:rFonts w:ascii="仿宋_GB2312" w:eastAsia="仿宋_GB2312" w:hAnsi="宋体" w:cs="宋体"/>
                <w:sz w:val="28"/>
                <w:szCs w:val="28"/>
              </w:rPr>
              <w:t>10</w:t>
            </w:r>
            <w:r>
              <w:rPr>
                <w:rFonts w:ascii="仿宋_GB2312" w:eastAsia="仿宋_GB2312" w:hAnsi="宋体" w:cs="宋体" w:hint="eastAsia"/>
                <w:sz w:val="28"/>
                <w:szCs w:val="28"/>
              </w:rPr>
              <w:t>分。</w:t>
            </w:r>
          </w:p>
          <w:p w14:paraId="33ABCE30"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投标人提供的方案基本能够涵盖项目的关键点，方案也基本能够解决问题的评价为良得</w:t>
            </w:r>
            <w:r>
              <w:rPr>
                <w:rFonts w:ascii="仿宋_GB2312" w:eastAsia="仿宋_GB2312" w:hAnsi="宋体" w:cs="宋体"/>
                <w:sz w:val="28"/>
                <w:szCs w:val="28"/>
              </w:rPr>
              <w:t>6</w:t>
            </w:r>
            <w:r>
              <w:rPr>
                <w:rFonts w:ascii="仿宋_GB2312" w:eastAsia="仿宋_GB2312" w:hAnsi="宋体" w:cs="宋体" w:hint="eastAsia"/>
                <w:sz w:val="28"/>
                <w:szCs w:val="28"/>
              </w:rPr>
              <w:t>分。</w:t>
            </w:r>
          </w:p>
          <w:p w14:paraId="6111E300"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投标人提供的方案不够全面的评价为中得</w:t>
            </w:r>
            <w:r>
              <w:rPr>
                <w:rFonts w:ascii="仿宋_GB2312" w:eastAsia="仿宋_GB2312" w:hAnsi="宋体" w:cs="宋体"/>
                <w:sz w:val="28"/>
                <w:szCs w:val="28"/>
              </w:rPr>
              <w:t>1</w:t>
            </w:r>
            <w:r>
              <w:rPr>
                <w:rFonts w:ascii="仿宋_GB2312" w:eastAsia="仿宋_GB2312" w:hAnsi="宋体" w:cs="宋体" w:hint="eastAsia"/>
                <w:sz w:val="28"/>
                <w:szCs w:val="28"/>
              </w:rPr>
              <w:t>分。</w:t>
            </w:r>
          </w:p>
          <w:p w14:paraId="063E4F7F"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其他情况不得分。以上两点累积相加，满分为</w:t>
            </w:r>
            <w:r>
              <w:rPr>
                <w:rFonts w:ascii="仿宋_GB2312" w:eastAsia="仿宋_GB2312" w:hAnsi="宋体" w:cs="宋体"/>
                <w:sz w:val="28"/>
                <w:szCs w:val="28"/>
              </w:rPr>
              <w:t>20</w:t>
            </w:r>
            <w:r>
              <w:rPr>
                <w:rFonts w:ascii="仿宋_GB2312" w:eastAsia="仿宋_GB2312" w:hAnsi="宋体" w:cs="宋体" w:hint="eastAsia"/>
                <w:sz w:val="28"/>
                <w:szCs w:val="28"/>
              </w:rPr>
              <w:t>分，最低为0分。</w:t>
            </w:r>
          </w:p>
        </w:tc>
      </w:tr>
      <w:tr w:rsidR="000402F8" w14:paraId="2DCCDBE8" w14:textId="77777777">
        <w:trPr>
          <w:trHeight w:val="63"/>
        </w:trPr>
        <w:tc>
          <w:tcPr>
            <w:tcW w:w="981" w:type="dxa"/>
            <w:vMerge/>
            <w:tcBorders>
              <w:left w:val="single" w:sz="4" w:space="0" w:color="auto"/>
              <w:right w:val="single" w:sz="4" w:space="0" w:color="auto"/>
            </w:tcBorders>
          </w:tcPr>
          <w:p w14:paraId="00E64EA8" w14:textId="77777777" w:rsidR="000402F8" w:rsidRDefault="000402F8">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1E642427"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14:paraId="02CBAA97" w14:textId="77777777" w:rsidR="000402F8" w:rsidRDefault="00000000">
            <w:pPr>
              <w:jc w:val="center"/>
              <w:rPr>
                <w:rFonts w:ascii="仿宋_GB2312" w:eastAsia="仿宋_GB2312" w:hAnsi="宋体" w:cs="宋体" w:hint="eastAsia"/>
                <w:sz w:val="28"/>
                <w:szCs w:val="28"/>
              </w:rPr>
            </w:pPr>
            <w:bookmarkStart w:id="0" w:name="_Hlk176185403"/>
            <w:r>
              <w:rPr>
                <w:rFonts w:ascii="仿宋_GB2312" w:eastAsia="仿宋_GB2312" w:hint="eastAsia"/>
                <w:sz w:val="28"/>
                <w:szCs w:val="28"/>
              </w:rPr>
              <w:t>项目重点难点分析方案</w:t>
            </w:r>
            <w:bookmarkEnd w:id="0"/>
          </w:p>
        </w:tc>
        <w:tc>
          <w:tcPr>
            <w:tcW w:w="791" w:type="dxa"/>
            <w:tcBorders>
              <w:top w:val="single" w:sz="4" w:space="0" w:color="auto"/>
              <w:left w:val="single" w:sz="4" w:space="0" w:color="auto"/>
              <w:bottom w:val="single" w:sz="4" w:space="0" w:color="auto"/>
              <w:right w:val="single" w:sz="4" w:space="0" w:color="auto"/>
            </w:tcBorders>
            <w:vAlign w:val="center"/>
          </w:tcPr>
          <w:p w14:paraId="5A5C073B" w14:textId="77777777" w:rsidR="000402F8" w:rsidRDefault="00000000">
            <w:pPr>
              <w:jc w:val="center"/>
              <w:rPr>
                <w:rFonts w:ascii="仿宋_GB2312" w:eastAsia="仿宋_GB2312" w:hAnsi="宋体" w:cs="宋体" w:hint="eastAsia"/>
                <w:sz w:val="28"/>
                <w:szCs w:val="28"/>
              </w:rPr>
            </w:pPr>
            <w:r>
              <w:rPr>
                <w:rFonts w:ascii="仿宋_GB2312" w:eastAsia="仿宋_GB2312"/>
                <w:sz w:val="28"/>
                <w:szCs w:val="28"/>
              </w:rPr>
              <w:t>20</w:t>
            </w:r>
          </w:p>
        </w:tc>
        <w:tc>
          <w:tcPr>
            <w:tcW w:w="5529" w:type="dxa"/>
            <w:tcBorders>
              <w:top w:val="single" w:sz="4" w:space="0" w:color="auto"/>
              <w:left w:val="single" w:sz="4" w:space="0" w:color="auto"/>
              <w:bottom w:val="single" w:sz="4" w:space="0" w:color="auto"/>
              <w:right w:val="single" w:sz="4" w:space="0" w:color="auto"/>
            </w:tcBorders>
            <w:vAlign w:val="center"/>
          </w:tcPr>
          <w:p w14:paraId="178E569D"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4A9D949C"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投标人须针对以下几点进行项目重点难点分析、制定合理有效应对措施并提出相关合理化建议：</w:t>
            </w:r>
          </w:p>
          <w:p w14:paraId="1A5AFAC4"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1.</w:t>
            </w:r>
            <w:r>
              <w:rPr>
                <w:rFonts w:ascii="仿宋_GB2312" w:eastAsia="仿宋_GB2312" w:hAnsi="宋体" w:cs="宋体" w:hint="eastAsia"/>
                <w:color w:val="000000" w:themeColor="text1"/>
                <w:sz w:val="28"/>
                <w:szCs w:val="28"/>
              </w:rPr>
              <w:t>现代活力小区</w:t>
            </w:r>
            <w:r>
              <w:rPr>
                <w:rFonts w:ascii="仿宋_GB2312" w:eastAsia="仿宋_GB2312" w:hAnsi="宋体" w:cs="宋体" w:hint="eastAsia"/>
                <w:sz w:val="28"/>
                <w:szCs w:val="28"/>
              </w:rPr>
              <w:t>体系建设；</w:t>
            </w:r>
          </w:p>
          <w:p w14:paraId="2F52FFBB"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2.居民自治工作机制建设；</w:t>
            </w:r>
          </w:p>
          <w:p w14:paraId="1E296A3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3.社区公共空间建设方案；</w:t>
            </w:r>
          </w:p>
          <w:p w14:paraId="35DBE205"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4F7ABC32"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w:t>
            </w:r>
            <w:r>
              <w:rPr>
                <w:rFonts w:ascii="仿宋_GB2312" w:eastAsia="仿宋_GB2312" w:hint="eastAsia"/>
                <w:sz w:val="28"/>
                <w:szCs w:val="28"/>
              </w:rPr>
              <w:t>项目重点难点分析方案</w:t>
            </w:r>
            <w:r>
              <w:rPr>
                <w:rFonts w:ascii="仿宋_GB2312" w:eastAsia="仿宋_GB2312" w:hAnsi="宋体" w:cs="宋体" w:hint="eastAsia"/>
                <w:sz w:val="28"/>
                <w:szCs w:val="28"/>
              </w:rPr>
              <w:t>包含以上4点且符合项目需求的得</w:t>
            </w:r>
            <w:r>
              <w:rPr>
                <w:rFonts w:ascii="仿宋_GB2312" w:eastAsia="仿宋_GB2312" w:hAnsi="宋体" w:cs="宋体"/>
                <w:sz w:val="28"/>
                <w:szCs w:val="28"/>
              </w:rPr>
              <w:t>10</w:t>
            </w:r>
            <w:r>
              <w:rPr>
                <w:rFonts w:ascii="仿宋_GB2312" w:eastAsia="仿宋_GB2312" w:hAnsi="宋体" w:cs="宋体" w:hint="eastAsia"/>
                <w:sz w:val="28"/>
                <w:szCs w:val="28"/>
              </w:rPr>
              <w:t>分。</w:t>
            </w:r>
          </w:p>
          <w:p w14:paraId="3292B6F6"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w:t>
            </w:r>
            <w:r>
              <w:rPr>
                <w:rFonts w:ascii="仿宋_GB2312" w:eastAsia="仿宋_GB2312" w:hint="eastAsia"/>
                <w:sz w:val="28"/>
                <w:szCs w:val="28"/>
              </w:rPr>
              <w:t>项目重点难点分析方案</w:t>
            </w:r>
            <w:r>
              <w:rPr>
                <w:rFonts w:ascii="仿宋_GB2312" w:eastAsia="仿宋_GB2312" w:hAnsi="宋体" w:cs="宋体" w:hint="eastAsia"/>
                <w:sz w:val="28"/>
                <w:szCs w:val="28"/>
              </w:rPr>
              <w:t>包含以上3点且符合项目需求的得</w:t>
            </w:r>
            <w:r>
              <w:rPr>
                <w:rFonts w:ascii="仿宋_GB2312" w:eastAsia="仿宋_GB2312" w:hAnsi="宋体" w:cs="宋体"/>
                <w:sz w:val="28"/>
                <w:szCs w:val="28"/>
              </w:rPr>
              <w:t>8</w:t>
            </w:r>
            <w:r>
              <w:rPr>
                <w:rFonts w:ascii="仿宋_GB2312" w:eastAsia="仿宋_GB2312" w:hAnsi="宋体" w:cs="宋体" w:hint="eastAsia"/>
                <w:sz w:val="28"/>
                <w:szCs w:val="28"/>
              </w:rPr>
              <w:t>分。</w:t>
            </w:r>
          </w:p>
          <w:p w14:paraId="4181CB51"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w:t>
            </w:r>
            <w:r>
              <w:rPr>
                <w:rFonts w:ascii="仿宋_GB2312" w:eastAsia="仿宋_GB2312" w:hint="eastAsia"/>
                <w:sz w:val="28"/>
                <w:szCs w:val="28"/>
              </w:rPr>
              <w:t>项目重点难点分析方案</w:t>
            </w:r>
            <w:r>
              <w:rPr>
                <w:rFonts w:ascii="仿宋_GB2312" w:eastAsia="仿宋_GB2312" w:hAnsi="宋体" w:cs="宋体" w:hint="eastAsia"/>
                <w:sz w:val="28"/>
                <w:szCs w:val="28"/>
              </w:rPr>
              <w:lastRenderedPageBreak/>
              <w:t>包含以上2点且符合项目需求的得6分。</w:t>
            </w:r>
          </w:p>
          <w:p w14:paraId="2B61B500"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其他情况得0分。</w:t>
            </w:r>
          </w:p>
          <w:p w14:paraId="5E697AEB"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在此基础上，进一步评审：</w:t>
            </w:r>
          </w:p>
          <w:p w14:paraId="0F9D72E0"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投标人提供的方案，描述了项目实际存在的关键点且从实际出发提出贴合现状的评价为优得</w:t>
            </w:r>
            <w:r>
              <w:rPr>
                <w:rFonts w:ascii="仿宋_GB2312" w:eastAsia="仿宋_GB2312" w:hAnsi="宋体" w:cs="宋体"/>
                <w:sz w:val="28"/>
                <w:szCs w:val="28"/>
              </w:rPr>
              <w:t>10</w:t>
            </w:r>
            <w:r>
              <w:rPr>
                <w:rFonts w:ascii="仿宋_GB2312" w:eastAsia="仿宋_GB2312" w:hAnsi="宋体" w:cs="宋体" w:hint="eastAsia"/>
                <w:sz w:val="28"/>
                <w:szCs w:val="28"/>
              </w:rPr>
              <w:t>分。</w:t>
            </w:r>
          </w:p>
          <w:p w14:paraId="264CA54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投标人提供的方案基本能够涵盖项目的关键点，方案也基本能够解决问题的评价为良得</w:t>
            </w:r>
            <w:r>
              <w:rPr>
                <w:rFonts w:ascii="仿宋_GB2312" w:eastAsia="仿宋_GB2312" w:hAnsi="宋体" w:cs="宋体"/>
                <w:sz w:val="28"/>
                <w:szCs w:val="28"/>
              </w:rPr>
              <w:t>6</w:t>
            </w:r>
            <w:r>
              <w:rPr>
                <w:rFonts w:ascii="仿宋_GB2312" w:eastAsia="仿宋_GB2312" w:hAnsi="宋体" w:cs="宋体" w:hint="eastAsia"/>
                <w:sz w:val="28"/>
                <w:szCs w:val="28"/>
              </w:rPr>
              <w:t>分。</w:t>
            </w:r>
          </w:p>
          <w:p w14:paraId="656CC36B"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投标人提供的方案不够全面的评价为中得</w:t>
            </w:r>
            <w:r>
              <w:rPr>
                <w:rFonts w:ascii="仿宋_GB2312" w:eastAsia="仿宋_GB2312" w:hAnsi="宋体" w:cs="宋体"/>
                <w:sz w:val="28"/>
                <w:szCs w:val="28"/>
              </w:rPr>
              <w:t>1</w:t>
            </w:r>
            <w:r>
              <w:rPr>
                <w:rFonts w:ascii="仿宋_GB2312" w:eastAsia="仿宋_GB2312" w:hAnsi="宋体" w:cs="宋体" w:hint="eastAsia"/>
                <w:sz w:val="28"/>
                <w:szCs w:val="28"/>
              </w:rPr>
              <w:t>分。</w:t>
            </w:r>
          </w:p>
          <w:p w14:paraId="1891D609"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其他情况不得分。以上两点累积相加，满分为</w:t>
            </w:r>
            <w:r>
              <w:rPr>
                <w:rFonts w:ascii="仿宋_GB2312" w:eastAsia="仿宋_GB2312" w:hAnsi="宋体" w:cs="宋体"/>
                <w:sz w:val="28"/>
                <w:szCs w:val="28"/>
              </w:rPr>
              <w:t>20</w:t>
            </w:r>
            <w:r>
              <w:rPr>
                <w:rFonts w:ascii="仿宋_GB2312" w:eastAsia="仿宋_GB2312" w:hAnsi="宋体" w:cs="宋体" w:hint="eastAsia"/>
                <w:sz w:val="28"/>
                <w:szCs w:val="28"/>
              </w:rPr>
              <w:t>分，最低为0分。</w:t>
            </w:r>
          </w:p>
        </w:tc>
      </w:tr>
      <w:tr w:rsidR="000402F8" w14:paraId="0C0D35F5" w14:textId="77777777">
        <w:trPr>
          <w:trHeight w:val="833"/>
        </w:trPr>
        <w:tc>
          <w:tcPr>
            <w:tcW w:w="981" w:type="dxa"/>
            <w:vMerge/>
            <w:tcBorders>
              <w:left w:val="single" w:sz="4" w:space="0" w:color="auto"/>
              <w:right w:val="single" w:sz="4" w:space="0" w:color="auto"/>
            </w:tcBorders>
            <w:vAlign w:val="center"/>
          </w:tcPr>
          <w:p w14:paraId="271D1572" w14:textId="77777777" w:rsidR="000402F8" w:rsidRDefault="000402F8">
            <w:pPr>
              <w:widowControl/>
              <w:jc w:val="left"/>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21CC78CD"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sz w:val="28"/>
                <w:szCs w:val="28"/>
              </w:rPr>
              <w:t>3</w:t>
            </w:r>
          </w:p>
        </w:tc>
        <w:tc>
          <w:tcPr>
            <w:tcW w:w="1647" w:type="dxa"/>
            <w:tcBorders>
              <w:top w:val="single" w:sz="4" w:space="0" w:color="auto"/>
              <w:left w:val="single" w:sz="4" w:space="0" w:color="auto"/>
              <w:bottom w:val="single" w:sz="4" w:space="0" w:color="auto"/>
              <w:right w:val="single" w:sz="4" w:space="0" w:color="auto"/>
            </w:tcBorders>
            <w:vAlign w:val="center"/>
          </w:tcPr>
          <w:p w14:paraId="3C4327C4"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拟安排的项目负责人（仅限1人）情况</w:t>
            </w:r>
          </w:p>
        </w:tc>
        <w:tc>
          <w:tcPr>
            <w:tcW w:w="791" w:type="dxa"/>
            <w:tcBorders>
              <w:top w:val="single" w:sz="4" w:space="0" w:color="auto"/>
              <w:left w:val="single" w:sz="4" w:space="0" w:color="auto"/>
              <w:bottom w:val="single" w:sz="4" w:space="0" w:color="auto"/>
              <w:right w:val="single" w:sz="4" w:space="0" w:color="auto"/>
            </w:tcBorders>
            <w:vAlign w:val="center"/>
          </w:tcPr>
          <w:p w14:paraId="77595521" w14:textId="77777777" w:rsidR="000402F8" w:rsidRDefault="00000000">
            <w:pPr>
              <w:ind w:left="-50" w:right="-51"/>
              <w:jc w:val="center"/>
              <w:rPr>
                <w:rFonts w:ascii="仿宋_GB2312" w:eastAsia="仿宋_GB2312" w:hAnsi="宋体" w:cs="宋体" w:hint="eastAsia"/>
                <w:sz w:val="28"/>
                <w:szCs w:val="28"/>
              </w:rPr>
            </w:pPr>
            <w:r>
              <w:rPr>
                <w:rFonts w:ascii="仿宋_GB2312" w:eastAsia="仿宋_GB2312" w:hAnsi="宋体" w:cs="宋体"/>
                <w:sz w:val="28"/>
                <w:szCs w:val="28"/>
              </w:rPr>
              <w:t>4</w:t>
            </w:r>
          </w:p>
        </w:tc>
        <w:tc>
          <w:tcPr>
            <w:tcW w:w="5529" w:type="dxa"/>
            <w:tcBorders>
              <w:top w:val="single" w:sz="4" w:space="0" w:color="auto"/>
              <w:left w:val="single" w:sz="4" w:space="0" w:color="auto"/>
              <w:bottom w:val="single" w:sz="4" w:space="0" w:color="auto"/>
              <w:right w:val="single" w:sz="4" w:space="0" w:color="auto"/>
            </w:tcBorders>
            <w:vAlign w:val="center"/>
          </w:tcPr>
          <w:p w14:paraId="3923C568"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2C58E858" w14:textId="4FE60A8B" w:rsidR="000402F8" w:rsidRDefault="00932F01">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项目负责人</w:t>
            </w:r>
            <w:r>
              <w:rPr>
                <w:rFonts w:ascii="仿宋_GB2312" w:eastAsia="仿宋_GB2312" w:hAnsi="宋体" w:cs="宋体" w:hint="eastAsia"/>
                <w:color w:val="000000" w:themeColor="text1"/>
                <w:sz w:val="28"/>
                <w:szCs w:val="28"/>
              </w:rPr>
              <w:t>具有公共管理相关专业背景，</w:t>
            </w:r>
            <w:r>
              <w:rPr>
                <w:rFonts w:ascii="仿宋_GB2312" w:eastAsia="仿宋_GB2312" w:hAnsi="宋体" w:cs="宋体" w:hint="eastAsia"/>
                <w:sz w:val="28"/>
                <w:szCs w:val="28"/>
              </w:rPr>
              <w:t>研究生或以上学历的得</w:t>
            </w:r>
            <w:r>
              <w:rPr>
                <w:rFonts w:ascii="仿宋_GB2312" w:eastAsia="仿宋_GB2312" w:hAnsi="宋体" w:cs="宋体"/>
                <w:sz w:val="28"/>
                <w:szCs w:val="28"/>
              </w:rPr>
              <w:t>4</w:t>
            </w:r>
            <w:r>
              <w:rPr>
                <w:rFonts w:ascii="仿宋_GB2312" w:eastAsia="仿宋_GB2312" w:hAnsi="宋体" w:cs="宋体" w:hint="eastAsia"/>
                <w:sz w:val="28"/>
                <w:szCs w:val="28"/>
              </w:rPr>
              <w:t>分，具有本科学历的得</w:t>
            </w:r>
            <w:r>
              <w:rPr>
                <w:rFonts w:ascii="仿宋_GB2312" w:eastAsia="仿宋_GB2312" w:hAnsi="宋体" w:cs="宋体"/>
                <w:sz w:val="28"/>
                <w:szCs w:val="28"/>
              </w:rPr>
              <w:t>2</w:t>
            </w:r>
            <w:r>
              <w:rPr>
                <w:rFonts w:ascii="仿宋_GB2312" w:eastAsia="仿宋_GB2312" w:hAnsi="宋体" w:cs="宋体" w:hint="eastAsia"/>
                <w:sz w:val="28"/>
                <w:szCs w:val="28"/>
              </w:rPr>
              <w:t>分，其它情况不得分，本项最高得</w:t>
            </w:r>
            <w:r>
              <w:rPr>
                <w:rFonts w:ascii="仿宋_GB2312" w:eastAsia="仿宋_GB2312" w:hAnsi="宋体" w:cs="宋体"/>
                <w:sz w:val="28"/>
                <w:szCs w:val="28"/>
              </w:rPr>
              <w:t>4</w:t>
            </w:r>
            <w:r>
              <w:rPr>
                <w:rFonts w:ascii="仿宋_GB2312" w:eastAsia="仿宋_GB2312" w:hAnsi="宋体" w:cs="宋体" w:hint="eastAsia"/>
                <w:sz w:val="28"/>
                <w:szCs w:val="28"/>
              </w:rPr>
              <w:t>分</w:t>
            </w:r>
            <w:r>
              <w:rPr>
                <w:rFonts w:ascii="仿宋_GB2312" w:eastAsia="仿宋_GB2312" w:hAnsi="宋体" w:cs="宋体" w:hint="eastAsia"/>
                <w:sz w:val="28"/>
                <w:szCs w:val="28"/>
              </w:rPr>
              <w:t>。</w:t>
            </w:r>
          </w:p>
          <w:p w14:paraId="69D64F55"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5DAE682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1、须提供社保部门出具投标人为项目负责人缴纳得近3个月社保证明文件扫描件，原件备查，成立未满三个月的提供承诺函。</w:t>
            </w:r>
          </w:p>
          <w:p w14:paraId="06DDF50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2、项目负责人的学历、相关证书扫描件，原件备查。如未按要求提供证明材料，或所提供的证明材料未能体现上述评分内容的，视为该证明材料无效。</w:t>
            </w:r>
          </w:p>
        </w:tc>
      </w:tr>
      <w:tr w:rsidR="000402F8" w14:paraId="68F4B9C7" w14:textId="77777777">
        <w:trPr>
          <w:trHeight w:val="63"/>
        </w:trPr>
        <w:tc>
          <w:tcPr>
            <w:tcW w:w="981" w:type="dxa"/>
            <w:vMerge/>
            <w:tcBorders>
              <w:left w:val="single" w:sz="4" w:space="0" w:color="auto"/>
              <w:right w:val="single" w:sz="4" w:space="0" w:color="auto"/>
            </w:tcBorders>
            <w:vAlign w:val="center"/>
          </w:tcPr>
          <w:p w14:paraId="71DB9E84" w14:textId="77777777" w:rsidR="000402F8" w:rsidRDefault="000402F8">
            <w:pPr>
              <w:widowControl/>
              <w:jc w:val="left"/>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115D15BB"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sz w:val="28"/>
                <w:szCs w:val="28"/>
              </w:rPr>
              <w:t>4</w:t>
            </w:r>
          </w:p>
        </w:tc>
        <w:tc>
          <w:tcPr>
            <w:tcW w:w="1647" w:type="dxa"/>
            <w:tcBorders>
              <w:top w:val="single" w:sz="4" w:space="0" w:color="auto"/>
              <w:left w:val="single" w:sz="4" w:space="0" w:color="auto"/>
              <w:bottom w:val="single" w:sz="4" w:space="0" w:color="auto"/>
              <w:right w:val="single" w:sz="4" w:space="0" w:color="auto"/>
            </w:tcBorders>
            <w:vAlign w:val="center"/>
          </w:tcPr>
          <w:p w14:paraId="3B177070" w14:textId="77777777" w:rsidR="000402F8" w:rsidRDefault="00000000">
            <w:pPr>
              <w:jc w:val="center"/>
              <w:rPr>
                <w:rFonts w:ascii="仿宋_GB2312" w:eastAsia="仿宋_GB2312" w:hAnsi="宋体" w:cs="宋体" w:hint="eastAsia"/>
                <w:sz w:val="28"/>
                <w:szCs w:val="28"/>
              </w:rPr>
            </w:pPr>
            <w:bookmarkStart w:id="1" w:name="_Hlk91493718"/>
            <w:r>
              <w:rPr>
                <w:rFonts w:ascii="仿宋_GB2312" w:eastAsia="仿宋_GB2312" w:hAnsi="宋体" w:cs="宋体" w:hint="eastAsia"/>
                <w:sz w:val="28"/>
                <w:szCs w:val="28"/>
              </w:rPr>
              <w:t>拟安排的项目团队人员情况（项目负责人除外）</w:t>
            </w:r>
            <w:bookmarkEnd w:id="1"/>
          </w:p>
        </w:tc>
        <w:tc>
          <w:tcPr>
            <w:tcW w:w="791" w:type="dxa"/>
            <w:tcBorders>
              <w:top w:val="single" w:sz="4" w:space="0" w:color="auto"/>
              <w:left w:val="single" w:sz="4" w:space="0" w:color="auto"/>
              <w:bottom w:val="single" w:sz="4" w:space="0" w:color="auto"/>
              <w:right w:val="single" w:sz="4" w:space="0" w:color="auto"/>
            </w:tcBorders>
            <w:vAlign w:val="center"/>
          </w:tcPr>
          <w:p w14:paraId="0D4159CC" w14:textId="77777777" w:rsidR="000402F8" w:rsidRDefault="00000000">
            <w:pPr>
              <w:ind w:left="-50" w:right="-51"/>
              <w:jc w:val="center"/>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6</w:t>
            </w:r>
          </w:p>
        </w:tc>
        <w:tc>
          <w:tcPr>
            <w:tcW w:w="5529" w:type="dxa"/>
            <w:tcBorders>
              <w:top w:val="single" w:sz="4" w:space="0" w:color="auto"/>
              <w:left w:val="single" w:sz="4" w:space="0" w:color="auto"/>
              <w:bottom w:val="single" w:sz="4" w:space="0" w:color="auto"/>
              <w:right w:val="single" w:sz="4" w:space="0" w:color="auto"/>
            </w:tcBorders>
            <w:vAlign w:val="center"/>
          </w:tcPr>
          <w:p w14:paraId="1F1EAA2C"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7673234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项目团队人员中每有1人本科或以上学历得3分，本项目最高得6分。</w:t>
            </w:r>
          </w:p>
          <w:p w14:paraId="3A1CB3E8"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7A2E9AC7"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须提供项目团队成员的相关证书扫描件，原件备查。如未按要求提供证明材料，或所提供的证明材料未能体现上述评分内容的，视为该证明材料无效。</w:t>
            </w:r>
          </w:p>
        </w:tc>
      </w:tr>
      <w:tr w:rsidR="000402F8" w14:paraId="4EBF85B0" w14:textId="77777777">
        <w:tc>
          <w:tcPr>
            <w:tcW w:w="981" w:type="dxa"/>
            <w:tcBorders>
              <w:top w:val="single" w:sz="4" w:space="0" w:color="auto"/>
              <w:left w:val="single" w:sz="4" w:space="0" w:color="auto"/>
              <w:bottom w:val="single" w:sz="4" w:space="0" w:color="auto"/>
              <w:right w:val="single" w:sz="4" w:space="0" w:color="auto"/>
            </w:tcBorders>
          </w:tcPr>
          <w:p w14:paraId="0F88004E"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lastRenderedPageBreak/>
              <w:t>3</w:t>
            </w:r>
          </w:p>
        </w:tc>
        <w:tc>
          <w:tcPr>
            <w:tcW w:w="2988" w:type="dxa"/>
            <w:gridSpan w:val="3"/>
            <w:tcBorders>
              <w:top w:val="single" w:sz="4" w:space="0" w:color="auto"/>
              <w:left w:val="single" w:sz="4" w:space="0" w:color="auto"/>
              <w:bottom w:val="single" w:sz="4" w:space="0" w:color="auto"/>
              <w:right w:val="single" w:sz="4" w:space="0" w:color="auto"/>
            </w:tcBorders>
          </w:tcPr>
          <w:p w14:paraId="6F807139"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综合实力</w:t>
            </w:r>
          </w:p>
        </w:tc>
        <w:tc>
          <w:tcPr>
            <w:tcW w:w="5529" w:type="dxa"/>
            <w:tcBorders>
              <w:top w:val="single" w:sz="4" w:space="0" w:color="auto"/>
              <w:left w:val="single" w:sz="4" w:space="0" w:color="auto"/>
              <w:bottom w:val="single" w:sz="4" w:space="0" w:color="auto"/>
              <w:right w:val="single" w:sz="4" w:space="0" w:color="auto"/>
            </w:tcBorders>
          </w:tcPr>
          <w:p w14:paraId="2D847D16" w14:textId="77777777" w:rsidR="000402F8" w:rsidRDefault="00000000">
            <w:pPr>
              <w:jc w:val="center"/>
              <w:rPr>
                <w:rFonts w:ascii="仿宋_GB2312" w:eastAsia="仿宋_GB2312" w:hAnsi="宋体" w:cs="宋体" w:hint="eastAsia"/>
                <w:b/>
                <w:sz w:val="28"/>
                <w:szCs w:val="28"/>
              </w:rPr>
            </w:pPr>
            <w:r>
              <w:rPr>
                <w:rFonts w:ascii="仿宋_GB2312" w:eastAsia="仿宋_GB2312" w:hAnsi="宋体" w:cs="宋体" w:hint="eastAsia"/>
                <w:b/>
                <w:sz w:val="28"/>
                <w:szCs w:val="28"/>
              </w:rPr>
              <w:t>30</w:t>
            </w:r>
          </w:p>
        </w:tc>
      </w:tr>
      <w:tr w:rsidR="000402F8" w14:paraId="495A7834" w14:textId="77777777">
        <w:trPr>
          <w:trHeight w:val="81"/>
        </w:trPr>
        <w:tc>
          <w:tcPr>
            <w:tcW w:w="981" w:type="dxa"/>
            <w:vMerge w:val="restart"/>
            <w:tcBorders>
              <w:top w:val="single" w:sz="4" w:space="0" w:color="auto"/>
              <w:left w:val="single" w:sz="4" w:space="0" w:color="auto"/>
              <w:right w:val="single" w:sz="4" w:space="0" w:color="auto"/>
            </w:tcBorders>
          </w:tcPr>
          <w:p w14:paraId="2478A2D5" w14:textId="77777777" w:rsidR="000402F8" w:rsidRDefault="000402F8">
            <w:pPr>
              <w:jc w:val="center"/>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430B7C74"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序号</w:t>
            </w:r>
          </w:p>
        </w:tc>
        <w:tc>
          <w:tcPr>
            <w:tcW w:w="1647" w:type="dxa"/>
            <w:tcBorders>
              <w:top w:val="single" w:sz="4" w:space="0" w:color="auto"/>
              <w:left w:val="single" w:sz="4" w:space="0" w:color="auto"/>
              <w:bottom w:val="single" w:sz="4" w:space="0" w:color="auto"/>
              <w:right w:val="single" w:sz="4" w:space="0" w:color="auto"/>
            </w:tcBorders>
            <w:vAlign w:val="center"/>
          </w:tcPr>
          <w:p w14:paraId="2AB23506"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11A8FA94"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权重</w:t>
            </w:r>
          </w:p>
        </w:tc>
        <w:tc>
          <w:tcPr>
            <w:tcW w:w="5529" w:type="dxa"/>
            <w:tcBorders>
              <w:top w:val="single" w:sz="4" w:space="0" w:color="auto"/>
              <w:left w:val="single" w:sz="4" w:space="0" w:color="auto"/>
              <w:bottom w:val="single" w:sz="4" w:space="0" w:color="auto"/>
              <w:right w:val="single" w:sz="4" w:space="0" w:color="auto"/>
            </w:tcBorders>
            <w:vAlign w:val="center"/>
          </w:tcPr>
          <w:p w14:paraId="1AA1B99D"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评分准则</w:t>
            </w:r>
          </w:p>
        </w:tc>
      </w:tr>
      <w:tr w:rsidR="000402F8" w14:paraId="0F970E29" w14:textId="77777777">
        <w:trPr>
          <w:trHeight w:val="78"/>
        </w:trPr>
        <w:tc>
          <w:tcPr>
            <w:tcW w:w="981" w:type="dxa"/>
            <w:vMerge/>
            <w:tcBorders>
              <w:left w:val="single" w:sz="4" w:space="0" w:color="auto"/>
              <w:right w:val="single" w:sz="4" w:space="0" w:color="auto"/>
            </w:tcBorders>
            <w:vAlign w:val="center"/>
          </w:tcPr>
          <w:p w14:paraId="2EC23743" w14:textId="77777777" w:rsidR="000402F8" w:rsidRDefault="000402F8">
            <w:pPr>
              <w:widowControl/>
              <w:jc w:val="left"/>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6BCECD0B"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1</w:t>
            </w:r>
          </w:p>
        </w:tc>
        <w:tc>
          <w:tcPr>
            <w:tcW w:w="1647" w:type="dxa"/>
            <w:tcBorders>
              <w:top w:val="single" w:sz="4" w:space="0" w:color="auto"/>
              <w:left w:val="single" w:sz="4" w:space="0" w:color="auto"/>
              <w:bottom w:val="single" w:sz="4" w:space="0" w:color="auto"/>
              <w:right w:val="single" w:sz="4" w:space="0" w:color="auto"/>
            </w:tcBorders>
            <w:vAlign w:val="center"/>
          </w:tcPr>
          <w:p w14:paraId="779D18AD"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类似项目业绩</w:t>
            </w:r>
          </w:p>
        </w:tc>
        <w:tc>
          <w:tcPr>
            <w:tcW w:w="791" w:type="dxa"/>
            <w:tcBorders>
              <w:top w:val="single" w:sz="4" w:space="0" w:color="auto"/>
              <w:left w:val="single" w:sz="4" w:space="0" w:color="auto"/>
              <w:bottom w:val="single" w:sz="4" w:space="0" w:color="auto"/>
              <w:right w:val="single" w:sz="4" w:space="0" w:color="auto"/>
            </w:tcBorders>
            <w:vAlign w:val="center"/>
          </w:tcPr>
          <w:p w14:paraId="60C8A473" w14:textId="77777777" w:rsidR="000402F8" w:rsidRDefault="00000000">
            <w:pPr>
              <w:pStyle w:val="NewNewNewNewNew"/>
              <w:jc w:val="center"/>
              <w:rPr>
                <w:rFonts w:ascii="仿宋_GB2312" w:eastAsia="仿宋_GB2312" w:hAnsi="宋体" w:cs="宋体" w:hint="eastAsia"/>
                <w:sz w:val="28"/>
                <w:szCs w:val="28"/>
              </w:rPr>
            </w:pPr>
            <w:r>
              <w:rPr>
                <w:rFonts w:ascii="仿宋_GB2312" w:eastAsia="仿宋_GB2312" w:hAnsi="宋体" w:cs="宋体" w:hint="eastAsia"/>
                <w:sz w:val="28"/>
                <w:szCs w:val="28"/>
              </w:rPr>
              <w:t>20</w:t>
            </w:r>
          </w:p>
        </w:tc>
        <w:tc>
          <w:tcPr>
            <w:tcW w:w="5529" w:type="dxa"/>
            <w:tcBorders>
              <w:top w:val="single" w:sz="4" w:space="0" w:color="auto"/>
              <w:left w:val="single" w:sz="4" w:space="0" w:color="auto"/>
              <w:bottom w:val="single" w:sz="4" w:space="0" w:color="auto"/>
              <w:right w:val="single" w:sz="4" w:space="0" w:color="auto"/>
            </w:tcBorders>
            <w:vAlign w:val="center"/>
          </w:tcPr>
          <w:p w14:paraId="0C59B682"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68BB4DD3"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提供投标人20</w:t>
            </w:r>
            <w:r>
              <w:rPr>
                <w:rFonts w:ascii="仿宋_GB2312" w:eastAsia="仿宋_GB2312" w:hAnsi="宋体" w:cs="宋体"/>
                <w:sz w:val="28"/>
                <w:szCs w:val="28"/>
              </w:rPr>
              <w:t>2</w:t>
            </w:r>
            <w:r>
              <w:rPr>
                <w:rFonts w:ascii="仿宋_GB2312" w:eastAsia="仿宋_GB2312" w:hAnsi="宋体" w:cs="宋体" w:hint="eastAsia"/>
                <w:sz w:val="28"/>
                <w:szCs w:val="28"/>
              </w:rPr>
              <w:t>0年</w:t>
            </w:r>
            <w:r>
              <w:rPr>
                <w:rFonts w:ascii="仿宋_GB2312" w:eastAsia="仿宋_GB2312" w:hAnsi="宋体" w:cs="宋体"/>
                <w:sz w:val="28"/>
                <w:szCs w:val="28"/>
              </w:rPr>
              <w:t>1</w:t>
            </w:r>
            <w:r>
              <w:rPr>
                <w:rFonts w:ascii="仿宋_GB2312" w:eastAsia="仿宋_GB2312" w:hAnsi="宋体" w:cs="宋体" w:hint="eastAsia"/>
                <w:sz w:val="28"/>
                <w:szCs w:val="28"/>
              </w:rPr>
              <w:t>月至本项目投标截止之日，（以合同或协议签订日期为准）在深圳市范围承接的</w:t>
            </w:r>
            <w:r>
              <w:rPr>
                <w:rFonts w:ascii="仿宋_GB2312" w:eastAsia="仿宋_GB2312" w:hAnsi="宋体" w:cs="宋体" w:hint="eastAsia"/>
                <w:color w:val="000000" w:themeColor="text1"/>
                <w:sz w:val="28"/>
                <w:szCs w:val="28"/>
              </w:rPr>
              <w:t>党的建设</w:t>
            </w:r>
            <w:r>
              <w:rPr>
                <w:rFonts w:ascii="仿宋_GB2312" w:eastAsia="仿宋_GB2312" w:hAnsi="宋体" w:cs="宋体" w:hint="eastAsia"/>
                <w:sz w:val="28"/>
                <w:szCs w:val="28"/>
              </w:rPr>
              <w:t>行动规划、基层治理调研及研究、基层治理咨询、基层治理人才培训等项目等类似服务项目成功案例（以合同签订时间为准，合同委托方为同一单位的只计1宗，不能重复计算），每提供1宗合同得5分，最高为20分。（以提供合同关键页的扫描件为准，原件备查）</w:t>
            </w:r>
          </w:p>
          <w:p w14:paraId="74A5851F"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0CF0DE91"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rsidR="000402F8" w14:paraId="74176DAF" w14:textId="77777777">
        <w:trPr>
          <w:trHeight w:val="78"/>
        </w:trPr>
        <w:tc>
          <w:tcPr>
            <w:tcW w:w="981" w:type="dxa"/>
            <w:vMerge/>
            <w:tcBorders>
              <w:left w:val="single" w:sz="4" w:space="0" w:color="auto"/>
              <w:right w:val="single" w:sz="4" w:space="0" w:color="auto"/>
            </w:tcBorders>
            <w:vAlign w:val="center"/>
          </w:tcPr>
          <w:p w14:paraId="3106F830" w14:textId="77777777" w:rsidR="000402F8" w:rsidRDefault="000402F8">
            <w:pPr>
              <w:widowControl/>
              <w:jc w:val="left"/>
              <w:rPr>
                <w:rFonts w:ascii="仿宋_GB2312" w:eastAsia="仿宋_GB2312" w:hAnsi="宋体" w:cs="宋体" w:hint="eastAsia"/>
                <w:sz w:val="28"/>
                <w:szCs w:val="28"/>
              </w:rPr>
            </w:pPr>
          </w:p>
        </w:tc>
        <w:tc>
          <w:tcPr>
            <w:tcW w:w="550" w:type="dxa"/>
            <w:tcBorders>
              <w:top w:val="single" w:sz="4" w:space="0" w:color="auto"/>
              <w:left w:val="single" w:sz="4" w:space="0" w:color="auto"/>
              <w:bottom w:val="single" w:sz="4" w:space="0" w:color="auto"/>
              <w:right w:val="single" w:sz="4" w:space="0" w:color="auto"/>
            </w:tcBorders>
            <w:vAlign w:val="center"/>
          </w:tcPr>
          <w:p w14:paraId="736C133D"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2</w:t>
            </w:r>
          </w:p>
        </w:tc>
        <w:tc>
          <w:tcPr>
            <w:tcW w:w="1647" w:type="dxa"/>
            <w:tcBorders>
              <w:top w:val="single" w:sz="4" w:space="0" w:color="auto"/>
              <w:left w:val="single" w:sz="4" w:space="0" w:color="auto"/>
              <w:bottom w:val="single" w:sz="4" w:space="0" w:color="auto"/>
              <w:right w:val="single" w:sz="4" w:space="0" w:color="auto"/>
            </w:tcBorders>
            <w:vAlign w:val="center"/>
          </w:tcPr>
          <w:p w14:paraId="142B0825" w14:textId="77777777" w:rsidR="000402F8" w:rsidRDefault="00000000">
            <w:pPr>
              <w:jc w:val="center"/>
              <w:rPr>
                <w:rFonts w:ascii="仿宋_GB2312" w:eastAsia="仿宋_GB2312" w:hAnsi="宋体" w:cs="宋体" w:hint="eastAsia"/>
                <w:sz w:val="28"/>
                <w:szCs w:val="28"/>
              </w:rPr>
            </w:pPr>
            <w:r>
              <w:rPr>
                <w:rFonts w:ascii="仿宋_GB2312" w:eastAsia="仿宋_GB2312" w:hAnsi="宋体" w:cs="宋体" w:hint="eastAsia"/>
                <w:sz w:val="28"/>
                <w:szCs w:val="28"/>
              </w:rPr>
              <w:t>企业荣誉</w:t>
            </w:r>
          </w:p>
        </w:tc>
        <w:tc>
          <w:tcPr>
            <w:tcW w:w="791" w:type="dxa"/>
            <w:tcBorders>
              <w:top w:val="single" w:sz="4" w:space="0" w:color="auto"/>
              <w:left w:val="single" w:sz="4" w:space="0" w:color="auto"/>
              <w:bottom w:val="single" w:sz="4" w:space="0" w:color="auto"/>
              <w:right w:val="single" w:sz="4" w:space="0" w:color="auto"/>
            </w:tcBorders>
            <w:vAlign w:val="center"/>
          </w:tcPr>
          <w:p w14:paraId="51E42604" w14:textId="77777777" w:rsidR="000402F8" w:rsidRDefault="00000000">
            <w:pPr>
              <w:pStyle w:val="NewNewNewNewNew"/>
              <w:jc w:val="center"/>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10</w:t>
            </w:r>
          </w:p>
        </w:tc>
        <w:tc>
          <w:tcPr>
            <w:tcW w:w="5529" w:type="dxa"/>
            <w:tcBorders>
              <w:top w:val="single" w:sz="4" w:space="0" w:color="auto"/>
              <w:left w:val="single" w:sz="4" w:space="0" w:color="auto"/>
              <w:bottom w:val="single" w:sz="4" w:space="0" w:color="auto"/>
              <w:right w:val="single" w:sz="4" w:space="0" w:color="auto"/>
            </w:tcBorders>
            <w:vAlign w:val="center"/>
          </w:tcPr>
          <w:p w14:paraId="38935898"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（一）评审内容：</w:t>
            </w:r>
          </w:p>
          <w:p w14:paraId="07BAA3B4"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获得5A级社会组织等级证书得10分；获得4A级社会组织等级证书得8分；获得3A级社会组织等级证书得6分；其余不得分。</w:t>
            </w:r>
          </w:p>
          <w:p w14:paraId="1E26D3C2" w14:textId="77777777" w:rsidR="000402F8" w:rsidRDefault="00000000">
            <w:pPr>
              <w:spacing w:line="20" w:lineRule="atLeast"/>
              <w:rPr>
                <w:rFonts w:ascii="仿宋_GB2312" w:eastAsia="仿宋_GB2312" w:hAnsi="宋体" w:cs="宋体" w:hint="eastAsia"/>
                <w:b/>
                <w:color w:val="000000" w:themeColor="text1"/>
                <w:sz w:val="28"/>
                <w:szCs w:val="28"/>
              </w:rPr>
            </w:pPr>
            <w:r>
              <w:rPr>
                <w:rFonts w:ascii="仿宋_GB2312" w:eastAsia="仿宋_GB2312" w:hAnsi="宋体" w:cs="宋体" w:hint="eastAsia"/>
                <w:b/>
                <w:color w:val="000000" w:themeColor="text1"/>
                <w:sz w:val="28"/>
                <w:szCs w:val="28"/>
              </w:rPr>
              <w:t>（二）评分依据：</w:t>
            </w:r>
          </w:p>
          <w:p w14:paraId="52968920" w14:textId="77777777" w:rsidR="000402F8" w:rsidRDefault="00000000">
            <w:pPr>
              <w:tabs>
                <w:tab w:val="left" w:pos="2880"/>
              </w:tabs>
              <w:spacing w:line="0" w:lineRule="atLeast"/>
              <w:ind w:leftChars="19" w:left="46" w:firstLineChars="200" w:firstLine="560"/>
              <w:rPr>
                <w:rFonts w:ascii="仿宋_GB2312" w:eastAsia="仿宋_GB2312" w:hAnsi="宋体" w:cs="宋体" w:hint="eastAsia"/>
                <w:color w:val="000000" w:themeColor="text1"/>
                <w:sz w:val="28"/>
                <w:szCs w:val="28"/>
              </w:rPr>
            </w:pPr>
            <w:r>
              <w:rPr>
                <w:rFonts w:ascii="仿宋_GB2312" w:eastAsia="仿宋_GB2312" w:hAnsi="宋体" w:cs="宋体" w:hint="eastAsia"/>
                <w:color w:val="000000" w:themeColor="text1"/>
                <w:sz w:val="28"/>
                <w:szCs w:val="28"/>
              </w:rPr>
              <w:t>提供相关荣誉证明扫描件，原件备查。如未按要求提供证明材料，或所提供的证明材料未能体现上述评分内容的，视为该证明材料无效。</w:t>
            </w:r>
          </w:p>
        </w:tc>
      </w:tr>
    </w:tbl>
    <w:p w14:paraId="41D7C357" w14:textId="77777777" w:rsidR="000402F8" w:rsidRDefault="000402F8">
      <w:pPr>
        <w:pStyle w:val="a8"/>
        <w:rPr>
          <w:rFonts w:hint="eastAsia"/>
          <w:lang w:val="en-US" w:bidi="ar-SA"/>
        </w:rPr>
      </w:pPr>
    </w:p>
    <w:p w14:paraId="0D6DC8AF" w14:textId="77777777" w:rsidR="000402F8" w:rsidRDefault="00000000">
      <w:pPr>
        <w:pStyle w:val="a8"/>
        <w:rPr>
          <w:rFonts w:hint="eastAsia"/>
          <w:lang w:val="en-US" w:bidi="ar-SA"/>
        </w:rPr>
      </w:pPr>
      <w:r>
        <w:rPr>
          <w:lang w:val="en-US" w:bidi="ar-SA"/>
        </w:rPr>
        <w:t xml:space="preserve"> </w:t>
      </w:r>
    </w:p>
    <w:p w14:paraId="47B8A084" w14:textId="77777777" w:rsidR="000402F8" w:rsidRDefault="00000000">
      <w:pPr>
        <w:pStyle w:val="1"/>
      </w:pPr>
      <w:r>
        <w:rPr>
          <w:rFonts w:hint="eastAsia"/>
        </w:rPr>
        <w:lastRenderedPageBreak/>
        <w:t>第一章</w:t>
      </w:r>
      <w:bookmarkStart w:id="2" w:name="_Hlk133310639"/>
      <w:r>
        <w:rPr>
          <w:rFonts w:hint="eastAsia"/>
        </w:rPr>
        <w:t xml:space="preserve"> </w:t>
      </w:r>
      <w:bookmarkStart w:id="3" w:name="_Hlk173317490"/>
      <w:r>
        <w:rPr>
          <w:rFonts w:hint="eastAsia"/>
        </w:rPr>
        <w:t>招标公告</w:t>
      </w:r>
    </w:p>
    <w:p w14:paraId="10F2B19C" w14:textId="77777777" w:rsidR="000402F8" w:rsidRDefault="00000000">
      <w:pPr>
        <w:spacing w:line="540" w:lineRule="exact"/>
        <w:ind w:firstLineChars="200" w:firstLine="640"/>
        <w:rPr>
          <w:rFonts w:ascii="仿宋_GB2312" w:eastAsia="仿宋_GB2312"/>
          <w:sz w:val="32"/>
          <w:szCs w:val="32"/>
        </w:rPr>
      </w:pPr>
      <w:bookmarkStart w:id="4" w:name="_Hlk176249249"/>
      <w:bookmarkEnd w:id="2"/>
      <w:r>
        <w:rPr>
          <w:rFonts w:ascii="仿宋_GB2312" w:eastAsia="仿宋_GB2312" w:hint="eastAsia"/>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4994765A" w14:textId="77777777" w:rsidR="000402F8" w:rsidRDefault="00000000">
      <w:pPr>
        <w:spacing w:line="540" w:lineRule="exact"/>
        <w:ind w:firstLineChars="200" w:firstLine="643"/>
        <w:rPr>
          <w:rFonts w:ascii="仿宋_GB2312" w:eastAsia="仿宋_GB2312"/>
          <w:sz w:val="32"/>
          <w:szCs w:val="32"/>
        </w:rPr>
      </w:pPr>
      <w:r>
        <w:rPr>
          <w:rFonts w:ascii="仿宋_GB2312" w:eastAsia="仿宋_GB2312" w:hint="eastAsia"/>
          <w:b/>
          <w:sz w:val="32"/>
          <w:szCs w:val="32"/>
        </w:rPr>
        <w:t>一、项目名称</w:t>
      </w:r>
      <w:r>
        <w:rPr>
          <w:rFonts w:ascii="仿宋_GB2312" w:eastAsia="仿宋_GB2312" w:hint="eastAsia"/>
          <w:sz w:val="32"/>
          <w:szCs w:val="32"/>
        </w:rPr>
        <w:t>:南山街道现代活力小区建设工作智库咨询服务项目</w:t>
      </w:r>
    </w:p>
    <w:p w14:paraId="5F8D3BE0" w14:textId="77777777" w:rsidR="000402F8" w:rsidRDefault="00000000">
      <w:pPr>
        <w:spacing w:line="540" w:lineRule="exact"/>
        <w:ind w:firstLineChars="200" w:firstLine="643"/>
        <w:rPr>
          <w:rFonts w:ascii="仿宋_GB2312" w:eastAsia="仿宋_GB2312"/>
          <w:b/>
          <w:sz w:val="32"/>
          <w:szCs w:val="32"/>
        </w:rPr>
      </w:pPr>
      <w:r>
        <w:rPr>
          <w:rFonts w:ascii="仿宋_GB2312" w:eastAsia="仿宋_GB2312" w:hint="eastAsia"/>
          <w:b/>
          <w:sz w:val="32"/>
          <w:szCs w:val="32"/>
        </w:rPr>
        <w:t>二、项目内容及需求:</w:t>
      </w:r>
    </w:p>
    <w:p w14:paraId="483EF0C4"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（一）项目类别:服务类</w:t>
      </w:r>
    </w:p>
    <w:p w14:paraId="31A77ABA"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（二）项目预算:750000元</w:t>
      </w:r>
    </w:p>
    <w:p w14:paraId="011BFE27"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（三）评标方法:综合评分法</w:t>
      </w:r>
    </w:p>
    <w:p w14:paraId="29F1C3B5"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（四）项目需求:详见项目需求文件</w:t>
      </w:r>
    </w:p>
    <w:p w14:paraId="3AEDD0AB" w14:textId="77777777" w:rsidR="000402F8" w:rsidRDefault="00000000">
      <w:pPr>
        <w:spacing w:line="540" w:lineRule="exact"/>
        <w:ind w:firstLineChars="200" w:firstLine="643"/>
        <w:rPr>
          <w:rFonts w:ascii="仿宋_GB2312" w:eastAsia="仿宋_GB2312"/>
          <w:b/>
          <w:sz w:val="32"/>
          <w:szCs w:val="32"/>
        </w:rPr>
      </w:pPr>
      <w:r>
        <w:rPr>
          <w:rFonts w:ascii="仿宋_GB2312" w:eastAsia="仿宋_GB2312" w:hint="eastAsia"/>
          <w:b/>
          <w:sz w:val="32"/>
          <w:szCs w:val="32"/>
        </w:rPr>
        <w:t>三、投标人资质要求:</w:t>
      </w:r>
    </w:p>
    <w:p w14:paraId="506B1443"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（一）具有独立承担民事责任能力的在中华人民共和国境内登记注册的法人或其他组织营业执照（或单位登记证书等相关证明材料）；</w:t>
      </w:r>
    </w:p>
    <w:p w14:paraId="36F5324C"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14:paraId="77974CEC"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（三）本项目不接受联合体投标人。</w:t>
      </w:r>
    </w:p>
    <w:p w14:paraId="026EE63C" w14:textId="77777777" w:rsidR="000402F8" w:rsidRDefault="00000000">
      <w:pPr>
        <w:spacing w:line="540" w:lineRule="exact"/>
        <w:ind w:firstLineChars="200" w:firstLine="643"/>
        <w:rPr>
          <w:rFonts w:ascii="黑体" w:eastAsia="黑体" w:hAnsi="黑体" w:cs="黑体" w:hint="eastAsia"/>
          <w:bCs/>
          <w:sz w:val="32"/>
          <w:szCs w:val="32"/>
        </w:rPr>
      </w:pPr>
      <w:r>
        <w:rPr>
          <w:rFonts w:ascii="仿宋_GB2312" w:eastAsia="仿宋_GB2312" w:hint="eastAsia"/>
          <w:b/>
          <w:sz w:val="32"/>
          <w:szCs w:val="32"/>
        </w:rPr>
        <w:t>四、投标报名方式、投标截止时间、开标时间及地点</w:t>
      </w:r>
    </w:p>
    <w:p w14:paraId="73833FDF"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（一）获取招标文件方式：网上下载。</w:t>
      </w:r>
    </w:p>
    <w:p w14:paraId="0D363113"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投标文件递交截止时间：2024年11月7日下午17:00（北京时间），所有投标文件递交于深圳市南山区南山街道办事处602办公室。供应商代表应携带营业执照复印件或扫描件、法定代表人授权委托书、企业法人代表身份证复印件、委托人身份证复印件至深圳市南山区南山街道办办理递交。</w:t>
      </w:r>
    </w:p>
    <w:p w14:paraId="73054F09"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（三）开标地点：深圳市南山区南山街道办。</w:t>
      </w:r>
    </w:p>
    <w:p w14:paraId="2DB601C2"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（四）开标时间：投标截止后5个工作日内，深圳市南山区南山街道办召开评标会议。</w:t>
      </w:r>
    </w:p>
    <w:p w14:paraId="3A6E4220"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（五）投标人如果有特殊情况需撤标的，请在开标前一天以书面形式通知深圳市南山区南山街道办。</w:t>
      </w:r>
    </w:p>
    <w:p w14:paraId="32EB8684" w14:textId="77777777" w:rsidR="000402F8" w:rsidRDefault="00000000">
      <w:pPr>
        <w:pStyle w:val="af2"/>
        <w:shd w:val="clear" w:color="auto" w:fill="FFFFFF"/>
        <w:spacing w:before="0" w:beforeAutospacing="0" w:after="0" w:afterAutospacing="0" w:line="560" w:lineRule="exact"/>
        <w:ind w:firstLineChars="200" w:firstLine="643"/>
        <w:rPr>
          <w:rFonts w:ascii="仿宋_GB2312" w:eastAsia="仿宋_GB2312" w:hAnsi="Times New Roman"/>
          <w:b/>
          <w:kern w:val="2"/>
          <w:sz w:val="32"/>
          <w:szCs w:val="32"/>
        </w:rPr>
      </w:pPr>
      <w:r>
        <w:rPr>
          <w:rFonts w:ascii="仿宋_GB2312" w:eastAsia="仿宋_GB2312" w:hAnsi="Times New Roman" w:hint="eastAsia"/>
          <w:b/>
          <w:kern w:val="2"/>
          <w:sz w:val="32"/>
          <w:szCs w:val="32"/>
        </w:rPr>
        <w:t>五、公告期限及答疑事项</w:t>
      </w:r>
    </w:p>
    <w:p w14:paraId="109434F9"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自2024年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日起至2024年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日止。2024年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下午17:00前凡对招标文件的疑问以书面形式（包括认为招标文件的技术指标或参数存在排他性或歧视性条款）加盖单位公章送达深圳市南山区南山街道办，逾期不予受理。深圳市南山区南山街道办将通过官网公告的形式发布答疑事项。</w:t>
      </w:r>
    </w:p>
    <w:p w14:paraId="20C0DEB8" w14:textId="77777777" w:rsidR="000402F8" w:rsidRDefault="00000000">
      <w:pPr>
        <w:spacing w:line="540" w:lineRule="exact"/>
        <w:ind w:firstLineChars="200" w:firstLine="643"/>
        <w:rPr>
          <w:rFonts w:ascii="仿宋_GB2312" w:eastAsia="仿宋_GB2312"/>
          <w:b/>
          <w:sz w:val="32"/>
          <w:szCs w:val="32"/>
        </w:rPr>
      </w:pPr>
      <w:r>
        <w:rPr>
          <w:rFonts w:ascii="仿宋_GB2312" w:eastAsia="仿宋_GB2312" w:hint="eastAsia"/>
          <w:b/>
          <w:sz w:val="32"/>
          <w:szCs w:val="32"/>
        </w:rPr>
        <w:t>六、采购人联系方式</w:t>
      </w:r>
    </w:p>
    <w:p w14:paraId="222CFD68" w14:textId="77777777" w:rsidR="000402F8"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采购人:深圳市南山区南山街道办事处</w:t>
      </w:r>
    </w:p>
    <w:p w14:paraId="330239FA" w14:textId="77777777" w:rsidR="000402F8"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地址：深圳市南山区常兴路1号顺天大厦</w:t>
      </w:r>
    </w:p>
    <w:p w14:paraId="7776F253" w14:textId="77777777" w:rsidR="000402F8"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项目联系人：童小姐</w:t>
      </w:r>
    </w:p>
    <w:p w14:paraId="293B576F" w14:textId="77777777" w:rsidR="000402F8"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联系电话：0755-26475186</w:t>
      </w:r>
    </w:p>
    <w:p w14:paraId="64960BC6" w14:textId="77777777" w:rsidR="000402F8" w:rsidRDefault="00000000">
      <w:pPr>
        <w:spacing w:line="520" w:lineRule="exact"/>
        <w:ind w:firstLineChars="200" w:firstLine="643"/>
        <w:rPr>
          <w:rFonts w:ascii="仿宋_GB2312" w:eastAsia="仿宋_GB2312"/>
          <w:b/>
          <w:sz w:val="32"/>
          <w:szCs w:val="32"/>
        </w:rPr>
      </w:pPr>
      <w:r>
        <w:rPr>
          <w:rFonts w:ascii="仿宋_GB2312" w:eastAsia="仿宋_GB2312" w:hint="eastAsia"/>
          <w:b/>
          <w:sz w:val="32"/>
          <w:szCs w:val="32"/>
        </w:rPr>
        <w:t>七、招标咨询机构联系方式:</w:t>
      </w:r>
    </w:p>
    <w:p w14:paraId="6B4E8B96"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机构名称：深圳市夏林商务服务有限公司</w:t>
      </w:r>
    </w:p>
    <w:p w14:paraId="3F4DDF78"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b/>
          <w:sz w:val="32"/>
          <w:szCs w:val="32"/>
        </w:rPr>
        <w:t>:</w:t>
      </w:r>
      <w:r>
        <w:rPr>
          <w:rFonts w:ascii="仿宋_GB2312" w:eastAsia="仿宋_GB2312" w:hint="eastAsia"/>
          <w:sz w:val="32"/>
          <w:szCs w:val="32"/>
        </w:rPr>
        <w:t>夏先生</w:t>
      </w:r>
    </w:p>
    <w:p w14:paraId="2982E0AD"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b/>
          <w:sz w:val="32"/>
          <w:szCs w:val="32"/>
        </w:rPr>
        <w:t>:</w:t>
      </w:r>
      <w:r>
        <w:rPr>
          <w:rFonts w:ascii="仿宋_GB2312" w:eastAsia="仿宋_GB2312" w:hint="eastAsia"/>
          <w:sz w:val="32"/>
          <w:szCs w:val="32"/>
        </w:rPr>
        <w:t>13760226694</w:t>
      </w:r>
    </w:p>
    <w:p w14:paraId="1CF21DC6" w14:textId="77777777" w:rsidR="000402F8" w:rsidRDefault="000402F8">
      <w:pPr>
        <w:pStyle w:val="a8"/>
        <w:rPr>
          <w:rFonts w:hint="eastAsia"/>
        </w:rPr>
      </w:pPr>
    </w:p>
    <w:p w14:paraId="0F6CEF01" w14:textId="77777777" w:rsidR="000402F8" w:rsidRDefault="000402F8"/>
    <w:p w14:paraId="6119A412" w14:textId="77777777" w:rsidR="000402F8" w:rsidRDefault="00000000">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深圳市南山区南山街道办事处</w:t>
      </w:r>
    </w:p>
    <w:p w14:paraId="2FB834E9" w14:textId="77777777" w:rsidR="000402F8" w:rsidRDefault="00000000">
      <w:pPr>
        <w:jc w:val="right"/>
      </w:pPr>
      <w:r>
        <w:rPr>
          <w:rFonts w:ascii="仿宋_GB2312" w:eastAsia="仿宋_GB2312" w:hint="eastAsia"/>
          <w:sz w:val="32"/>
          <w:szCs w:val="32"/>
        </w:rPr>
        <w:t>2024年11月1日</w:t>
      </w:r>
    </w:p>
    <w:bookmarkEnd w:id="3"/>
    <w:bookmarkEnd w:id="4"/>
    <w:p w14:paraId="48D2977A" w14:textId="77777777" w:rsidR="000402F8" w:rsidRDefault="00000000">
      <w:pPr>
        <w:pStyle w:val="1"/>
      </w:pPr>
      <w:r>
        <w:br w:type="page"/>
      </w:r>
    </w:p>
    <w:p w14:paraId="5209EC13" w14:textId="77777777" w:rsidR="000402F8" w:rsidRDefault="00000000">
      <w:pPr>
        <w:pStyle w:val="1"/>
      </w:pPr>
      <w:r>
        <w:rPr>
          <w:rFonts w:hint="eastAsia"/>
        </w:rPr>
        <w:lastRenderedPageBreak/>
        <w:t>第二章</w:t>
      </w:r>
      <w:r>
        <w:rPr>
          <w:rFonts w:hint="eastAsia"/>
        </w:rPr>
        <w:t xml:space="preserve"> </w:t>
      </w:r>
      <w:r>
        <w:rPr>
          <w:rFonts w:hint="eastAsia"/>
        </w:rPr>
        <w:t>项目需求</w:t>
      </w:r>
    </w:p>
    <w:p w14:paraId="61B27D0D" w14:textId="77777777" w:rsidR="000402F8" w:rsidRDefault="00000000">
      <w:pPr>
        <w:pStyle w:val="2"/>
      </w:pPr>
      <w:r>
        <w:rPr>
          <w:rFonts w:hint="eastAsia"/>
        </w:rPr>
        <w:t>一、项目概况</w:t>
      </w:r>
    </w:p>
    <w:p w14:paraId="177447FF" w14:textId="77777777" w:rsidR="000402F8" w:rsidRDefault="00000000">
      <w:pPr>
        <w:spacing w:line="540" w:lineRule="exact"/>
        <w:ind w:firstLineChars="200" w:firstLine="640"/>
        <w:rPr>
          <w:rFonts w:ascii="仿宋_GB2312" w:eastAsia="仿宋_GB2312"/>
          <w:sz w:val="32"/>
          <w:szCs w:val="32"/>
        </w:rPr>
      </w:pPr>
      <w:r>
        <w:rPr>
          <w:rFonts w:ascii="仿宋_GB2312" w:eastAsia="仿宋_GB2312" w:hAnsi="宋体" w:hint="eastAsia"/>
          <w:sz w:val="32"/>
          <w:szCs w:val="32"/>
        </w:rPr>
        <w:t>（一）项目名称：</w:t>
      </w:r>
      <w:r>
        <w:rPr>
          <w:rFonts w:ascii="仿宋_GB2312" w:eastAsia="仿宋_GB2312" w:hint="eastAsia"/>
          <w:sz w:val="32"/>
          <w:szCs w:val="32"/>
        </w:rPr>
        <w:t>南山街道现代活力小区建设工作智库咨询服务项目</w:t>
      </w:r>
    </w:p>
    <w:p w14:paraId="62FAC72B" w14:textId="77777777" w:rsidR="000402F8" w:rsidRDefault="0000000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（二）采购人：南山街道办事处</w:t>
      </w:r>
    </w:p>
    <w:p w14:paraId="49B7AC0A" w14:textId="77777777" w:rsidR="000402F8" w:rsidRDefault="0000000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（三）采购方式：公开招标</w:t>
      </w:r>
    </w:p>
    <w:p w14:paraId="264FD94C" w14:textId="77777777" w:rsidR="000402F8" w:rsidRDefault="00000000">
      <w:pPr>
        <w:spacing w:line="560" w:lineRule="exact"/>
        <w:ind w:firstLineChars="200" w:firstLine="640"/>
        <w:rPr>
          <w:rFonts w:ascii="仿宋_GB2312" w:eastAsia="仿宋_GB2312" w:hAnsi="宋体" w:hint="eastAsia"/>
          <w:sz w:val="32"/>
          <w:szCs w:val="32"/>
        </w:rPr>
      </w:pPr>
      <w:bookmarkStart w:id="5" w:name="_Hlk42181112"/>
      <w:r>
        <w:rPr>
          <w:rFonts w:ascii="仿宋_GB2312" w:eastAsia="仿宋_GB2312" w:hAnsi="宋体" w:hint="eastAsia"/>
          <w:sz w:val="32"/>
          <w:szCs w:val="32"/>
        </w:rPr>
        <w:t>（四）</w:t>
      </w:r>
      <w:bookmarkEnd w:id="5"/>
      <w:r>
        <w:rPr>
          <w:rFonts w:ascii="仿宋_GB2312" w:eastAsia="仿宋_GB2312" w:hAnsi="宋体" w:hint="eastAsia"/>
          <w:sz w:val="32"/>
          <w:szCs w:val="32"/>
        </w:rPr>
        <w:t>财政限额：7500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元</w:t>
      </w:r>
    </w:p>
    <w:p w14:paraId="604FEE08" w14:textId="77777777" w:rsidR="000402F8" w:rsidRDefault="00000000">
      <w:pPr>
        <w:spacing w:line="540" w:lineRule="exact"/>
        <w:ind w:firstLineChars="200" w:firstLine="640"/>
      </w:pPr>
      <w:r>
        <w:rPr>
          <w:rFonts w:ascii="仿宋_GB2312" w:eastAsia="仿宋_GB2312" w:hAnsi="宋体" w:hint="eastAsia"/>
          <w:sz w:val="32"/>
          <w:szCs w:val="32"/>
        </w:rPr>
        <w:t>（五）项</w:t>
      </w:r>
      <w:r>
        <w:rPr>
          <w:rFonts w:ascii="仿宋_GB2312" w:eastAsia="仿宋_GB2312" w:hAnsi="仿宋_GB2312" w:cs="仿宋_GB2312" w:hint="eastAsia"/>
          <w:sz w:val="32"/>
          <w:szCs w:val="32"/>
        </w:rPr>
        <w:t>目背景：为加快推进现代活力小区建设，提高基层治理能力，根据市委社工部现代活力小区建设相关工作要求，我街道拟采购一家服务机构，提供南山街道现代活力小区建设工作智库咨询服务项目。</w:t>
      </w:r>
    </w:p>
    <w:p w14:paraId="756B964C" w14:textId="77777777" w:rsidR="000402F8" w:rsidRDefault="00000000">
      <w:pPr>
        <w:spacing w:line="540" w:lineRule="exact"/>
        <w:ind w:firstLineChars="200" w:firstLine="640"/>
        <w:rPr>
          <w:color w:val="000000" w:themeColor="text1"/>
        </w:rPr>
      </w:pPr>
      <w:r>
        <w:rPr>
          <w:rFonts w:ascii="仿宋_GB2312" w:eastAsia="仿宋_GB2312" w:hint="eastAsia"/>
          <w:sz w:val="32"/>
          <w:szCs w:val="32"/>
        </w:rPr>
        <w:t>（六）服务期：本项目是长期服务项目，</w:t>
      </w:r>
      <w:r>
        <w:rPr>
          <w:rFonts w:ascii="仿宋_GB2312" w:eastAsia="仿宋_GB2312" w:hint="eastAsia"/>
          <w:color w:val="000000" w:themeColor="text1"/>
          <w:sz w:val="32"/>
          <w:szCs w:val="32"/>
        </w:rPr>
        <w:t>服务期自合同签订之日起至2025年6月30日。</w:t>
      </w:r>
    </w:p>
    <w:p w14:paraId="3B71E94E" w14:textId="77777777" w:rsidR="000402F8" w:rsidRDefault="00000000">
      <w:pPr>
        <w:pStyle w:val="2"/>
      </w:pPr>
      <w:r>
        <w:rPr>
          <w:rFonts w:hint="eastAsia"/>
        </w:rPr>
        <w:t>二、项目范围</w:t>
      </w:r>
    </w:p>
    <w:p w14:paraId="1C102D61" w14:textId="77777777" w:rsidR="000402F8"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深圳市南山区南山街道辖区内。</w:t>
      </w:r>
    </w:p>
    <w:p w14:paraId="33A9A620" w14:textId="77777777" w:rsidR="000402F8" w:rsidRDefault="00000000">
      <w:pPr>
        <w:pStyle w:val="2"/>
      </w:pPr>
      <w:r>
        <w:rPr>
          <w:rFonts w:hint="eastAsia"/>
        </w:rPr>
        <w:t>三、项目内容</w:t>
      </w:r>
    </w:p>
    <w:p w14:paraId="0E56E2D5" w14:textId="77777777" w:rsidR="000402F8" w:rsidRDefault="00000000">
      <w:pPr>
        <w:spacing w:line="520" w:lineRule="exact"/>
        <w:ind w:firstLineChars="200" w:firstLine="640"/>
        <w:rPr>
          <w:color w:val="000000" w:themeColor="text1"/>
        </w:rPr>
      </w:pPr>
      <w:r>
        <w:rPr>
          <w:rFonts w:ascii="仿宋_GB2312" w:eastAsia="仿宋_GB2312" w:hint="eastAsia"/>
          <w:color w:val="000000" w:themeColor="text1"/>
          <w:sz w:val="32"/>
          <w:szCs w:val="32"/>
        </w:rPr>
        <w:t>一是通过开展社区调研和组织专家开展12次交流研讨会，制定现代活力小区组织架构。二是强化流程规范管理，制定《社区居委会下属委员会操作手册》和《社区居民小组操作手册》。三培育社区自治组织力量，挖掘居民代表组建居民小组，开展12次社区社区居民议事会和自组织培训。四是优化社区资金使用效能，建立1套社区共享金管理机制。五是建立党建引领活动小区标识，制定群众共享空间设计方案及施工指导。</w:t>
      </w:r>
    </w:p>
    <w:p w14:paraId="3648CA9D" w14:textId="77777777" w:rsidR="000402F8" w:rsidRDefault="00000000">
      <w:pPr>
        <w:pStyle w:val="2"/>
        <w:rPr>
          <w:color w:val="000000" w:themeColor="text1"/>
        </w:rPr>
      </w:pPr>
      <w:r>
        <w:rPr>
          <w:rFonts w:hint="eastAsia"/>
          <w:color w:val="000000" w:themeColor="text1"/>
        </w:rPr>
        <w:t>四、项目要求</w:t>
      </w:r>
    </w:p>
    <w:p w14:paraId="2191BC95" w14:textId="77777777" w:rsidR="000402F8" w:rsidRDefault="00000000">
      <w:pPr>
        <w:ind w:firstLineChars="200" w:firstLine="640"/>
        <w:rPr>
          <w:color w:val="000000" w:themeColor="text1"/>
        </w:rPr>
      </w:pPr>
      <w:r>
        <w:rPr>
          <w:rFonts w:ascii="仿宋_GB2312" w:eastAsia="仿宋_GB2312" w:hint="eastAsia"/>
          <w:color w:val="000000" w:themeColor="text1"/>
          <w:sz w:val="32"/>
          <w:szCs w:val="32"/>
        </w:rPr>
        <w:lastRenderedPageBreak/>
        <w:t>项目服务需根据深圳市委社工部关于现代活力小区建设相关文件要求，结合南山街道实际制定相关工作计划，在南山街道建立现代活力小区治理模式，建立现代活力小区组织架构，制定群众共享公共空间方案等，保障项目工作顺利推进。</w:t>
      </w:r>
    </w:p>
    <w:p w14:paraId="6EFC67E8" w14:textId="77777777" w:rsidR="000402F8" w:rsidRDefault="00000000">
      <w:pPr>
        <w:pStyle w:val="2"/>
      </w:pPr>
      <w:r>
        <w:rPr>
          <w:rFonts w:hint="eastAsia"/>
        </w:rPr>
        <w:t>五、项目团队要求</w:t>
      </w:r>
    </w:p>
    <w:p w14:paraId="642B2FEE" w14:textId="77777777" w:rsidR="000402F8" w:rsidRDefault="00000000">
      <w:pPr>
        <w:ind w:firstLineChars="200" w:firstLine="640"/>
        <w:rPr>
          <w:rFonts w:ascii="仿宋_GB2312" w:eastAsia="仿宋_GB2312"/>
          <w:sz w:val="32"/>
          <w:szCs w:val="32"/>
        </w:rPr>
      </w:pPr>
      <w:r>
        <w:rPr>
          <w:rFonts w:ascii="仿宋_GB2312" w:eastAsia="仿宋_GB2312" w:hint="eastAsia"/>
          <w:sz w:val="32"/>
          <w:szCs w:val="32"/>
        </w:rPr>
        <w:t>项目团队需具备丰富的基层治理服务经验，拥有不少于</w:t>
      </w:r>
      <w:r>
        <w:rPr>
          <w:rFonts w:ascii="仿宋_GB2312" w:eastAsia="仿宋_GB2312" w:hint="eastAsia"/>
          <w:color w:val="000000" w:themeColor="text1"/>
          <w:sz w:val="32"/>
          <w:szCs w:val="32"/>
        </w:rPr>
        <w:t>3人的基层治理项目工作团队，项目工作人员需具备公共管理相关</w:t>
      </w:r>
      <w:r>
        <w:rPr>
          <w:rFonts w:ascii="仿宋_GB2312" w:eastAsia="仿宋_GB2312" w:hint="eastAsia"/>
          <w:sz w:val="32"/>
          <w:szCs w:val="32"/>
        </w:rPr>
        <w:t>专业资质，并拥有基层治理相关项目经验。</w:t>
      </w:r>
    </w:p>
    <w:p w14:paraId="67DAB904" w14:textId="77777777" w:rsidR="000402F8" w:rsidRDefault="00000000">
      <w:pPr>
        <w:pStyle w:val="2"/>
      </w:pPr>
      <w:r>
        <w:rPr>
          <w:rFonts w:hint="eastAsia"/>
        </w:rPr>
        <w:t>六、投标报价</w:t>
      </w:r>
    </w:p>
    <w:p w14:paraId="4CF8BC73" w14:textId="77777777" w:rsidR="000402F8" w:rsidRDefault="00000000">
      <w:pPr>
        <w:ind w:firstLineChars="200" w:firstLine="640"/>
        <w:rPr>
          <w:rFonts w:ascii="仿宋_GB2312" w:eastAsia="仿宋_GB2312"/>
          <w:sz w:val="32"/>
          <w:szCs w:val="32"/>
        </w:rPr>
      </w:pPr>
      <w:r>
        <w:rPr>
          <w:rFonts w:ascii="仿宋_GB2312" w:eastAsia="仿宋_GB2312" w:hint="eastAsia"/>
          <w:sz w:val="32"/>
          <w:szCs w:val="32"/>
        </w:rPr>
        <w:t>1.本项目服务费采用包干制，应包括服务成本、法定税费和企业的利润。由企业根据招标文件所提供的资料自行测算投标报价；一经中标，投标报价总价作为中标单位与采购单位签订的合同金额，合同期限内不做调整。</w:t>
      </w:r>
    </w:p>
    <w:p w14:paraId="7D625420" w14:textId="77777777" w:rsidR="000402F8" w:rsidRDefault="00000000">
      <w:pPr>
        <w:ind w:firstLineChars="200" w:firstLine="640"/>
        <w:rPr>
          <w:rFonts w:ascii="仿宋_GB2312" w:eastAsia="仿宋_GB2312"/>
          <w:sz w:val="32"/>
          <w:szCs w:val="32"/>
        </w:rPr>
      </w:pPr>
      <w:r>
        <w:rPr>
          <w:rFonts w:ascii="仿宋_GB2312" w:eastAsia="仿宋_GB2312" w:hint="eastAsia"/>
          <w:sz w:val="32"/>
          <w:szCs w:val="32"/>
        </w:rPr>
        <w:t>2.投标人应根据本企业的成本自行决定报价，但不得以低于其企业成本的报价投标。</w:t>
      </w:r>
    </w:p>
    <w:p w14:paraId="40425359" w14:textId="77777777" w:rsidR="000402F8" w:rsidRDefault="00000000">
      <w:pPr>
        <w:ind w:firstLineChars="200" w:firstLine="640"/>
        <w:rPr>
          <w:rFonts w:ascii="仿宋_GB2312" w:eastAsia="仿宋_GB2312"/>
          <w:sz w:val="32"/>
          <w:szCs w:val="32"/>
        </w:rPr>
      </w:pPr>
      <w:r>
        <w:rPr>
          <w:rFonts w:ascii="仿宋_GB2312" w:eastAsia="仿宋_GB2312" w:hint="eastAsia"/>
          <w:sz w:val="32"/>
          <w:szCs w:val="32"/>
        </w:rPr>
        <w:t>3.本项目财政控制金额为人民币750000元，投标人的投标报价高于财政控制金额为无效投标。</w:t>
      </w:r>
    </w:p>
    <w:p w14:paraId="4B8463C2" w14:textId="77777777" w:rsidR="000402F8" w:rsidRDefault="00000000">
      <w:pPr>
        <w:ind w:firstLineChars="200" w:firstLine="640"/>
        <w:rPr>
          <w:rFonts w:ascii="仿宋_GB2312" w:eastAsia="仿宋_GB2312"/>
          <w:sz w:val="32"/>
          <w:szCs w:val="32"/>
        </w:rPr>
      </w:pPr>
      <w:r>
        <w:rPr>
          <w:rFonts w:ascii="仿宋_GB2312" w:eastAsia="仿宋_GB2312" w:hint="eastAsia"/>
          <w:sz w:val="32"/>
          <w:szCs w:val="32"/>
        </w:rPr>
        <w:t>4.付款方式：根据深圳市南山区财政局相关规定付款。</w:t>
      </w:r>
    </w:p>
    <w:p w14:paraId="30F3EEEE" w14:textId="77777777" w:rsidR="000402F8" w:rsidRDefault="00000000">
      <w:pPr>
        <w:pStyle w:val="2"/>
      </w:pPr>
      <w:r>
        <w:rPr>
          <w:rFonts w:hint="eastAsia"/>
        </w:rPr>
        <w:t>七、评标方法和中标数量</w:t>
      </w:r>
    </w:p>
    <w:p w14:paraId="1921F80E" w14:textId="77777777" w:rsidR="000402F8" w:rsidRDefault="0000000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（一）本项目采用评定结合方法进行评定标，评审方法为：综合评分法。</w:t>
      </w:r>
    </w:p>
    <w:p w14:paraId="4735F186" w14:textId="77777777" w:rsidR="000402F8" w:rsidRDefault="00000000">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（二）综合评分法。按照投标文件要求进行评审，综合</w:t>
      </w:r>
      <w:r>
        <w:rPr>
          <w:rFonts w:ascii="仿宋_GB2312" w:eastAsia="仿宋_GB2312" w:hAnsi="宋体" w:hint="eastAsia"/>
          <w:sz w:val="32"/>
          <w:szCs w:val="32"/>
        </w:rPr>
        <w:lastRenderedPageBreak/>
        <w:t>得分从高到低进行排序，排名第一的投标人作为候选中标供应商。</w:t>
      </w:r>
    </w:p>
    <w:p w14:paraId="7B7F839C" w14:textId="77777777" w:rsidR="000402F8" w:rsidRDefault="00000000">
      <w:pPr>
        <w:pStyle w:val="2"/>
        <w:spacing w:line="540" w:lineRule="exact"/>
      </w:pPr>
      <w:r>
        <w:rPr>
          <w:rFonts w:hint="eastAsia"/>
        </w:rPr>
        <w:t>八、中标服务费</w:t>
      </w:r>
    </w:p>
    <w:p w14:paraId="65E8E105" w14:textId="77777777" w:rsidR="000402F8"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14:paraId="320D65A4" w14:textId="77777777" w:rsidR="000402F8" w:rsidRDefault="00000000">
      <w:pPr>
        <w:pStyle w:val="a8"/>
        <w:rPr>
          <w:rFonts w:hint="eastAsia"/>
        </w:rPr>
      </w:pPr>
      <w:r>
        <w:br w:type="page"/>
      </w:r>
    </w:p>
    <w:p w14:paraId="470122D6" w14:textId="77777777" w:rsidR="000402F8" w:rsidRDefault="00000000">
      <w:pPr>
        <w:pStyle w:val="1"/>
      </w:pPr>
      <w:r>
        <w:rPr>
          <w:rFonts w:hint="eastAsia"/>
        </w:rPr>
        <w:lastRenderedPageBreak/>
        <w:t>第三章</w:t>
      </w:r>
      <w:r>
        <w:rPr>
          <w:rFonts w:hint="eastAsia"/>
        </w:rPr>
        <w:t xml:space="preserve"> </w:t>
      </w:r>
      <w:r>
        <w:rPr>
          <w:rFonts w:hint="eastAsia"/>
        </w:rPr>
        <w:t>投标文件格式、附件</w:t>
      </w:r>
    </w:p>
    <w:p w14:paraId="11A258EA"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投标人需提交密封的投标文件，内含一式伍份，其中正本壹份和副本肆份，投标文件的副本可采用正本的复印件。每套投标文件须清楚地标明“正本”、“副本”。若副本与正本不符，以正本为准。投标文件需包含目录、页码等内容。</w:t>
      </w:r>
    </w:p>
    <w:p w14:paraId="1C39D570"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特别提醒：投标文件需按照投标文件组成进行编制。</w:t>
      </w:r>
    </w:p>
    <w:p w14:paraId="71BDE7A7"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投标文件组成：</w:t>
      </w:r>
    </w:p>
    <w:p w14:paraId="1D6CD3D4"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（1）单位负责人证明书</w:t>
      </w:r>
    </w:p>
    <w:p w14:paraId="73071DB1"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（2）投标文件签署授权委托书</w:t>
      </w:r>
    </w:p>
    <w:p w14:paraId="730AF98C"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（3）投标函</w:t>
      </w:r>
    </w:p>
    <w:p w14:paraId="07145F95"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（4）承诺函</w:t>
      </w:r>
    </w:p>
    <w:p w14:paraId="33A38403"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（5）投标人资质条件要求</w:t>
      </w:r>
    </w:p>
    <w:p w14:paraId="230C395D"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（6）分项报价表</w:t>
      </w:r>
    </w:p>
    <w:p w14:paraId="27016932"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）技术部分</w:t>
      </w:r>
    </w:p>
    <w:p w14:paraId="7C2D76C8"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）综合实力部分</w:t>
      </w:r>
    </w:p>
    <w:p w14:paraId="7732CBC4" w14:textId="77777777" w:rsidR="000402F8"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）投标人认为其他需要证明的材料</w:t>
      </w:r>
    </w:p>
    <w:p w14:paraId="72C01ACE" w14:textId="77777777" w:rsidR="000402F8" w:rsidRDefault="00000000">
      <w:pPr>
        <w:widowControl/>
        <w:spacing w:line="240" w:lineRule="auto"/>
        <w:jc w:val="left"/>
      </w:pPr>
      <w:r>
        <w:br w:type="page"/>
      </w:r>
    </w:p>
    <w:p w14:paraId="4ED153BC" w14:textId="77777777" w:rsidR="000402F8" w:rsidRDefault="00000000">
      <w:pPr>
        <w:pStyle w:val="2"/>
        <w:rPr>
          <w:b w:val="0"/>
        </w:rPr>
      </w:pPr>
      <w:r>
        <w:rPr>
          <w:rFonts w:hint="eastAsia"/>
        </w:rPr>
        <w:lastRenderedPageBreak/>
        <w:t>一、单位负责人</w:t>
      </w:r>
      <w:r>
        <w:t>证明书</w:t>
      </w:r>
    </w:p>
    <w:p w14:paraId="4F8639B9"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同志，现任我单位职务，为</w:t>
      </w:r>
      <w:r>
        <w:rPr>
          <w:rFonts w:ascii="仿宋_GB2312" w:eastAsia="仿宋_GB2312" w:hAnsi="仿宋_GB2312" w:hint="eastAsia"/>
          <w:sz w:val="32"/>
          <w:szCs w:val="32"/>
        </w:rPr>
        <w:t>单位负责</w:t>
      </w:r>
      <w:r>
        <w:rPr>
          <w:rFonts w:ascii="仿宋_GB2312" w:eastAsia="仿宋_GB2312" w:hAnsi="仿宋_GB2312"/>
          <w:sz w:val="32"/>
          <w:szCs w:val="32"/>
        </w:rPr>
        <w:t>人，特此证明。</w:t>
      </w:r>
    </w:p>
    <w:p w14:paraId="6B6153A8" w14:textId="77777777" w:rsidR="000402F8" w:rsidRDefault="000402F8">
      <w:pPr>
        <w:spacing w:line="540" w:lineRule="exact"/>
        <w:ind w:firstLineChars="200" w:firstLine="640"/>
        <w:rPr>
          <w:rFonts w:ascii="仿宋_GB2312" w:eastAsia="仿宋_GB2312" w:hAnsi="仿宋_GB2312" w:hint="eastAsia"/>
          <w:sz w:val="32"/>
          <w:szCs w:val="32"/>
        </w:rPr>
      </w:pPr>
    </w:p>
    <w:p w14:paraId="0FD351FD"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有效日期</w:t>
      </w:r>
      <w:r>
        <w:rPr>
          <w:rFonts w:ascii="仿宋_GB2312" w:eastAsia="仿宋_GB2312" w:hAnsi="仿宋_GB2312" w:hint="eastAsia"/>
          <w:sz w:val="32"/>
          <w:szCs w:val="32"/>
        </w:rPr>
        <w:t>：</w:t>
      </w:r>
      <w:r>
        <w:rPr>
          <w:rFonts w:ascii="仿宋_GB2312" w:eastAsia="仿宋_GB2312" w:hAnsi="仿宋_GB2312"/>
          <w:sz w:val="32"/>
          <w:szCs w:val="32"/>
        </w:rPr>
        <w:t xml:space="preserve">         签发日期</w:t>
      </w:r>
      <w:r>
        <w:rPr>
          <w:rFonts w:ascii="仿宋_GB2312" w:eastAsia="仿宋_GB2312" w:hAnsi="仿宋_GB2312" w:hint="eastAsia"/>
          <w:sz w:val="32"/>
          <w:szCs w:val="32"/>
        </w:rPr>
        <w:t>：</w:t>
      </w:r>
      <w:r>
        <w:rPr>
          <w:rFonts w:ascii="仿宋_GB2312" w:eastAsia="仿宋_GB2312" w:hAnsi="仿宋_GB2312"/>
          <w:sz w:val="32"/>
          <w:szCs w:val="32"/>
        </w:rPr>
        <w:t xml:space="preserve">         单位盖章</w:t>
      </w:r>
      <w:r>
        <w:rPr>
          <w:rFonts w:ascii="仿宋_GB2312" w:eastAsia="仿宋_GB2312" w:hAnsi="仿宋_GB2312" w:hint="eastAsia"/>
          <w:sz w:val="32"/>
          <w:szCs w:val="32"/>
        </w:rPr>
        <w:t>：</w:t>
      </w:r>
    </w:p>
    <w:p w14:paraId="38FD176D" w14:textId="77777777" w:rsidR="000402F8" w:rsidRDefault="000402F8">
      <w:pPr>
        <w:spacing w:line="540" w:lineRule="exact"/>
        <w:ind w:firstLineChars="200" w:firstLine="640"/>
        <w:rPr>
          <w:rFonts w:ascii="仿宋_GB2312" w:eastAsia="仿宋_GB2312" w:hAnsi="仿宋_GB2312" w:hint="eastAsia"/>
          <w:sz w:val="32"/>
          <w:szCs w:val="32"/>
        </w:rPr>
      </w:pPr>
    </w:p>
    <w:p w14:paraId="60787322"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附</w:t>
      </w:r>
      <w:r>
        <w:rPr>
          <w:rFonts w:ascii="仿宋_GB2312" w:eastAsia="仿宋_GB2312" w:hAnsi="仿宋_GB2312" w:hint="eastAsia"/>
          <w:sz w:val="32"/>
          <w:szCs w:val="32"/>
        </w:rPr>
        <w:t>：</w:t>
      </w:r>
    </w:p>
    <w:p w14:paraId="07E5C495"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营业执照号码</w:t>
      </w:r>
      <w:r>
        <w:rPr>
          <w:rFonts w:ascii="仿宋_GB2312" w:eastAsia="仿宋_GB2312" w:hAnsi="仿宋_GB2312" w:hint="eastAsia"/>
          <w:sz w:val="32"/>
          <w:szCs w:val="32"/>
        </w:rPr>
        <w:t>：</w:t>
      </w:r>
      <w:r>
        <w:rPr>
          <w:rFonts w:ascii="仿宋_GB2312" w:eastAsia="仿宋_GB2312" w:hAnsi="仿宋_GB2312"/>
          <w:sz w:val="32"/>
          <w:szCs w:val="32"/>
        </w:rPr>
        <w:t xml:space="preserve">                 经济性质</w:t>
      </w:r>
      <w:r>
        <w:rPr>
          <w:rFonts w:ascii="仿宋_GB2312" w:eastAsia="仿宋_GB2312" w:hAnsi="仿宋_GB2312" w:hint="eastAsia"/>
          <w:sz w:val="32"/>
          <w:szCs w:val="32"/>
        </w:rPr>
        <w:t>：</w:t>
      </w:r>
    </w:p>
    <w:p w14:paraId="14B34AD1"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主营</w:t>
      </w:r>
      <w:r>
        <w:rPr>
          <w:rFonts w:ascii="仿宋_GB2312" w:eastAsia="仿宋_GB2312" w:hAnsi="仿宋_GB2312" w:hint="eastAsia"/>
          <w:sz w:val="32"/>
          <w:szCs w:val="32"/>
        </w:rPr>
        <w:t>：</w:t>
      </w:r>
    </w:p>
    <w:p w14:paraId="3D4A00BA"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兼营</w:t>
      </w:r>
      <w:r>
        <w:rPr>
          <w:rFonts w:ascii="仿宋_GB2312" w:eastAsia="仿宋_GB2312" w:hAnsi="仿宋_GB2312" w:hint="eastAsia"/>
          <w:sz w:val="32"/>
          <w:szCs w:val="32"/>
        </w:rPr>
        <w:t>：</w:t>
      </w:r>
    </w:p>
    <w:p w14:paraId="5B0AC060"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说明</w:t>
      </w:r>
      <w:r>
        <w:rPr>
          <w:rFonts w:ascii="仿宋_GB2312" w:eastAsia="仿宋_GB2312" w:hAnsi="仿宋_GB2312" w:hint="eastAsia"/>
          <w:sz w:val="32"/>
          <w:szCs w:val="32"/>
        </w:rPr>
        <w:t>：</w:t>
      </w:r>
    </w:p>
    <w:p w14:paraId="468316CA"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1、</w:t>
      </w:r>
      <w:r>
        <w:rPr>
          <w:rFonts w:ascii="仿宋_GB2312" w:eastAsia="仿宋_GB2312" w:hAnsi="仿宋_GB2312" w:hint="eastAsia"/>
          <w:sz w:val="32"/>
          <w:szCs w:val="32"/>
        </w:rPr>
        <w:t>单位负责</w:t>
      </w:r>
      <w:r>
        <w:rPr>
          <w:rFonts w:ascii="仿宋_GB2312" w:eastAsia="仿宋_GB2312" w:hAnsi="仿宋_GB2312"/>
          <w:sz w:val="32"/>
          <w:szCs w:val="32"/>
        </w:rPr>
        <w:t>人为企业事业单位、国家机关、社会团体的主要行政负责人。</w:t>
      </w:r>
    </w:p>
    <w:p w14:paraId="2E0E1D26"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noProof/>
          <w:sz w:val="32"/>
          <w:szCs w:val="32"/>
        </w:rPr>
        <mc:AlternateContent>
          <mc:Choice Requires="wps">
            <w:drawing>
              <wp:anchor distT="0" distB="0" distL="114300" distR="114300" simplePos="0" relativeHeight="251659264" behindDoc="0" locked="0" layoutInCell="1" allowOverlap="1" wp14:anchorId="2E28608A" wp14:editId="5E0C54F0">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428CBE73" w14:textId="77777777" w:rsidR="000402F8" w:rsidRDefault="000402F8"/>
                          <w:p w14:paraId="2C730B82" w14:textId="77777777" w:rsidR="000402F8" w:rsidRDefault="000402F8"/>
                          <w:p w14:paraId="548D49E0" w14:textId="77777777" w:rsidR="000402F8" w:rsidRDefault="000402F8"/>
                          <w:p w14:paraId="4B57F370" w14:textId="77777777" w:rsidR="000402F8" w:rsidRDefault="000402F8"/>
                          <w:p w14:paraId="0822DA18" w14:textId="77777777" w:rsidR="000402F8" w:rsidRDefault="00000000">
                            <w:pPr>
                              <w:jc w:val="center"/>
                            </w:pPr>
                            <w:r>
                              <w:rPr>
                                <w:rFonts w:hint="eastAsia"/>
                              </w:rPr>
                              <w:t>附：单位负责人身份证扫描件</w:t>
                            </w:r>
                          </w:p>
                        </w:txbxContent>
                      </wps:txbx>
                      <wps:bodyPr wrap="square" upright="1"/>
                    </wps:wsp>
                  </a:graphicData>
                </a:graphic>
              </wp:anchor>
            </w:drawing>
          </mc:Choice>
          <mc:Fallback xmlns:wpsCustomData="http://www.wps.cn/officeDocument/2013/wpsCustomData">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8mFV42gAAAAsBAAAPAAAA&#10;AAAAAAEAIAAAADgAAABkcnMvZG93bnJldi54bWxQSwECFAAUAAAACACHTuJAIcH76jYCAABzBAAA&#10;DgAAAAAAAAABACAAAAA/AQAAZHJzL2Uyb0RvYy54bWxQSwUGAAAAAAYABgBZAQAA5wUAAAAA&#10;">
                <v:fill on="t" focussize="0,0"/>
                <v:stroke color="#000000" joinstyle="round" dashstyle="1 1" endcap="round"/>
                <v:imagedata o:title=""/>
                <o:lock v:ext="edit" aspectratio="f"/>
                <v:textbox>
                  <w:txbxContent>
                    <w:p/>
                    <w:p/>
                    <w:p/>
                    <w:p/>
                    <w:p>
                      <w:pPr>
                        <w:jc w:val="center"/>
                      </w:pPr>
                      <w:r>
                        <w:rPr>
                          <w:rFonts w:hint="eastAsia"/>
                        </w:rPr>
                        <w:t>附：单位负责人身份证扫描件</w:t>
                      </w:r>
                    </w:p>
                  </w:txbxContent>
                </v:textbox>
              </v:roundrect>
            </w:pict>
          </mc:Fallback>
        </mc:AlternateContent>
      </w:r>
      <w:r>
        <w:rPr>
          <w:rFonts w:ascii="仿宋_GB2312" w:eastAsia="仿宋_GB2312" w:hAnsi="仿宋_GB2312"/>
          <w:sz w:val="32"/>
          <w:szCs w:val="32"/>
        </w:rPr>
        <w:t>2、内容必须填</w:t>
      </w:r>
      <w:r>
        <w:rPr>
          <w:rFonts w:ascii="仿宋_GB2312" w:eastAsia="仿宋_GB2312" w:hAnsi="仿宋_GB2312" w:hint="eastAsia"/>
          <w:sz w:val="32"/>
          <w:szCs w:val="32"/>
        </w:rPr>
        <w:t>写真实、清楚，涂改无效，不得转让、买卖。</w:t>
      </w:r>
    </w:p>
    <w:p w14:paraId="6E810581" w14:textId="77777777" w:rsidR="000402F8" w:rsidRDefault="00000000">
      <w:pPr>
        <w:widowControl/>
        <w:spacing w:line="540" w:lineRule="exact"/>
        <w:jc w:val="left"/>
        <w:rPr>
          <w:rFonts w:ascii="仿宋_GB2312" w:eastAsia="仿宋_GB2312" w:hAnsi="仿宋_GB2312" w:hint="eastAsia"/>
          <w:sz w:val="32"/>
          <w:szCs w:val="32"/>
        </w:rPr>
      </w:pPr>
      <w:r>
        <w:rPr>
          <w:rFonts w:ascii="仿宋_GB2312" w:eastAsia="仿宋_GB2312" w:hAnsi="仿宋_GB2312"/>
          <w:sz w:val="32"/>
          <w:szCs w:val="32"/>
        </w:rPr>
        <w:br w:type="page"/>
      </w:r>
    </w:p>
    <w:p w14:paraId="66BD29BC" w14:textId="77777777" w:rsidR="000402F8" w:rsidRDefault="00000000">
      <w:pPr>
        <w:pStyle w:val="2"/>
        <w:rPr>
          <w:b w:val="0"/>
        </w:rPr>
      </w:pPr>
      <w:r>
        <w:lastRenderedPageBreak/>
        <w:t>二、</w:t>
      </w:r>
      <w:r>
        <w:rPr>
          <w:rFonts w:hint="eastAsia"/>
        </w:rPr>
        <w:t>单位负责人</w:t>
      </w:r>
      <w:r>
        <w:t>授权委托书</w:t>
      </w:r>
    </w:p>
    <w:p w14:paraId="01F70584"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本授权委托书声明</w:t>
      </w:r>
      <w:r>
        <w:rPr>
          <w:rFonts w:ascii="仿宋_GB2312" w:eastAsia="仿宋_GB2312" w:hAnsi="仿宋_GB2312" w:hint="eastAsia"/>
          <w:sz w:val="32"/>
          <w:szCs w:val="32"/>
        </w:rPr>
        <w:t>：</w:t>
      </w:r>
      <w:r>
        <w:rPr>
          <w:rFonts w:ascii="仿宋_GB2312" w:eastAsia="仿宋_GB2312" w:hAnsi="仿宋_GB2312"/>
          <w:sz w:val="32"/>
          <w:szCs w:val="32"/>
        </w:rPr>
        <w:t>我（姓名）系（投标人名称）的</w:t>
      </w:r>
      <w:r>
        <w:rPr>
          <w:rFonts w:ascii="仿宋_GB2312" w:eastAsia="仿宋_GB2312" w:hAnsi="仿宋_GB2312" w:hint="eastAsia"/>
          <w:sz w:val="32"/>
          <w:szCs w:val="32"/>
        </w:rPr>
        <w:t>单位负责人</w:t>
      </w:r>
      <w:r>
        <w:rPr>
          <w:rFonts w:ascii="仿宋_GB2312" w:eastAsia="仿宋_GB2312" w:hAnsi="仿宋_GB2312"/>
          <w:sz w:val="32"/>
          <w:szCs w:val="32"/>
        </w:rPr>
        <w:t>，现授权委托（单位名称）的（姓名）为我</w:t>
      </w:r>
      <w:r>
        <w:rPr>
          <w:rFonts w:ascii="仿宋_GB2312" w:eastAsia="仿宋_GB2312" w:hAnsi="仿宋_GB2312" w:hint="eastAsia"/>
          <w:sz w:val="32"/>
          <w:szCs w:val="32"/>
        </w:rPr>
        <w:t>单位</w:t>
      </w:r>
      <w:r>
        <w:rPr>
          <w:rFonts w:ascii="仿宋_GB2312" w:eastAsia="仿宋_GB2312" w:hAnsi="仿宋_GB2312"/>
          <w:sz w:val="32"/>
          <w:szCs w:val="32"/>
        </w:rPr>
        <w:t>签署本项目已递交的投标文件的</w:t>
      </w:r>
      <w:r>
        <w:rPr>
          <w:rFonts w:ascii="仿宋_GB2312" w:eastAsia="仿宋_GB2312" w:hAnsi="仿宋_GB2312" w:hint="eastAsia"/>
          <w:sz w:val="32"/>
          <w:szCs w:val="32"/>
        </w:rPr>
        <w:t>单位负责人</w:t>
      </w:r>
      <w:r>
        <w:rPr>
          <w:rFonts w:ascii="仿宋_GB2312" w:eastAsia="仿宋_GB2312" w:hAnsi="仿宋_GB2312"/>
          <w:sz w:val="32"/>
          <w:szCs w:val="32"/>
        </w:rPr>
        <w:t>的授权委托代理人，代理人全权代表我所签署的本项目已递交的投标文件内容我均承认。</w:t>
      </w:r>
    </w:p>
    <w:p w14:paraId="7C9B41DC"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代理人无转委托权，特此委托。</w:t>
      </w:r>
    </w:p>
    <w:p w14:paraId="6B3A9BDE"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代理人</w:t>
      </w:r>
      <w:r>
        <w:rPr>
          <w:rFonts w:ascii="仿宋_GB2312" w:eastAsia="仿宋_GB2312" w:hAnsi="仿宋_GB2312" w:hint="eastAsia"/>
          <w:sz w:val="32"/>
          <w:szCs w:val="32"/>
        </w:rPr>
        <w:t>：</w:t>
      </w:r>
    </w:p>
    <w:p w14:paraId="427A89A9"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职务</w:t>
      </w:r>
      <w:r>
        <w:rPr>
          <w:rFonts w:ascii="仿宋_GB2312" w:eastAsia="仿宋_GB2312" w:hAnsi="仿宋_GB2312" w:hint="eastAsia"/>
          <w:sz w:val="32"/>
          <w:szCs w:val="32"/>
        </w:rPr>
        <w:t>：</w:t>
      </w:r>
    </w:p>
    <w:p w14:paraId="71FFF587"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详细通讯地址</w:t>
      </w:r>
      <w:r>
        <w:rPr>
          <w:rFonts w:ascii="仿宋_GB2312" w:eastAsia="仿宋_GB2312" w:hAnsi="仿宋_GB2312" w:hint="eastAsia"/>
          <w:sz w:val="32"/>
          <w:szCs w:val="32"/>
        </w:rPr>
        <w:t>：</w:t>
      </w:r>
    </w:p>
    <w:p w14:paraId="037B33C8"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邮政编码</w:t>
      </w:r>
      <w:r>
        <w:rPr>
          <w:rFonts w:ascii="仿宋_GB2312" w:eastAsia="仿宋_GB2312" w:hAnsi="仿宋_GB2312" w:hint="eastAsia"/>
          <w:sz w:val="32"/>
          <w:szCs w:val="32"/>
        </w:rPr>
        <w:t>：</w:t>
      </w:r>
    </w:p>
    <w:p w14:paraId="287E3D53"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电话</w:t>
      </w:r>
      <w:r>
        <w:rPr>
          <w:rFonts w:ascii="仿宋_GB2312" w:eastAsia="仿宋_GB2312" w:hAnsi="仿宋_GB2312" w:hint="eastAsia"/>
          <w:sz w:val="32"/>
          <w:szCs w:val="32"/>
        </w:rPr>
        <w:t>：</w:t>
      </w:r>
    </w:p>
    <w:p w14:paraId="0E035F70"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移动电话</w:t>
      </w:r>
      <w:r>
        <w:rPr>
          <w:rFonts w:ascii="仿宋_GB2312" w:eastAsia="仿宋_GB2312" w:hAnsi="仿宋_GB2312" w:hint="eastAsia"/>
          <w:sz w:val="32"/>
          <w:szCs w:val="32"/>
        </w:rPr>
        <w:t xml:space="preserve">：                                                                                                                                                                                                                                                                                                                                                                                                                                                                                                                                                                                                                                                                                                                                                                                                                                                                                                                                                                                                                                                                                                                                                                                                                                                                                                                                                                                                                                                                                                                                                                                                                                                                                                                                                                                                                                                                                                                                                                                                                                                                                                                                                                                                                                                                                                                                                                                                                                                                                                                                                                                                                                                                                                                                                                                                                                                                                                                                                                                                                                                                                                                                                                                                                                                                                                                                                                                                                                                                                                                                                                                                                                                                                                                                                                                                                                                                                                                                                                                                                                                                                                                                                                                                                                                                                                                                                                                                                                                                                                                                                                                                                                                                                                                                                                                                                                                                                                                                                                                                                                                                                                                                                                                                                                                                                                                                                                                                                                                                                                                                                                                                                                                                                                                                                                                                                                                                                                                                                                                                                                                                                                                                                                                                                                                                                                                                                                                                                                                                                                                                                                                                                                                                                                                                                                                                                                                                                                                                                                                                                                                                                                                                                                                                                                                                                                                                                                                                                                                                                                                                                                                                                                                                                                                                                                                                                                                                                                                                                                                                                                                                                                                                                                                                                                                                                                                                                                                                                                                                                                                                                                                                                                                                                                                                                                                                                                                                                                                                                                                                                                                                              </w:t>
      </w:r>
    </w:p>
    <w:p w14:paraId="32710DB3"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传真</w:t>
      </w:r>
      <w:r>
        <w:rPr>
          <w:rFonts w:ascii="仿宋_GB2312" w:eastAsia="仿宋_GB2312" w:hAnsi="仿宋_GB2312" w:hint="eastAsia"/>
          <w:sz w:val="32"/>
          <w:szCs w:val="32"/>
        </w:rPr>
        <w:t>：</w:t>
      </w:r>
    </w:p>
    <w:p w14:paraId="362766D7"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投标人</w:t>
      </w:r>
      <w:r>
        <w:rPr>
          <w:rFonts w:ascii="仿宋_GB2312" w:eastAsia="仿宋_GB2312" w:hAnsi="仿宋_GB2312" w:hint="eastAsia"/>
          <w:sz w:val="32"/>
          <w:szCs w:val="32"/>
        </w:rPr>
        <w:t>：</w:t>
      </w:r>
    </w:p>
    <w:p w14:paraId="20A125A4"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法定代表人</w:t>
      </w:r>
      <w:r>
        <w:rPr>
          <w:rFonts w:ascii="仿宋_GB2312" w:eastAsia="仿宋_GB2312" w:hAnsi="仿宋_GB2312" w:hint="eastAsia"/>
          <w:sz w:val="32"/>
          <w:szCs w:val="32"/>
        </w:rPr>
        <w:t>：</w:t>
      </w:r>
    </w:p>
    <w:p w14:paraId="612DCEC1"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授权委托日期</w:t>
      </w:r>
      <w:r>
        <w:rPr>
          <w:rFonts w:ascii="仿宋_GB2312" w:eastAsia="仿宋_GB2312" w:hAnsi="仿宋_GB2312" w:hint="eastAsia"/>
          <w:sz w:val="32"/>
          <w:szCs w:val="32"/>
        </w:rPr>
        <w:t>：</w:t>
      </w:r>
      <w:r>
        <w:rPr>
          <w:rFonts w:ascii="仿宋_GB2312" w:eastAsia="仿宋_GB2312" w:hAnsi="仿宋_GB2312"/>
          <w:sz w:val="32"/>
          <w:szCs w:val="32"/>
        </w:rPr>
        <w:t xml:space="preserve">         年     月       日</w:t>
      </w:r>
      <w:r>
        <w:rPr>
          <w:rFonts w:ascii="仿宋_GB2312" w:eastAsia="仿宋_GB2312" w:hAnsi="仿宋_GB2312"/>
          <w:noProof/>
          <w:sz w:val="32"/>
          <w:szCs w:val="32"/>
        </w:rPr>
        <mc:AlternateContent>
          <mc:Choice Requires="wps">
            <w:drawing>
              <wp:anchor distT="0" distB="0" distL="114300" distR="114300" simplePos="0" relativeHeight="251660288" behindDoc="0" locked="0" layoutInCell="1" allowOverlap="1" wp14:anchorId="1A236DFB" wp14:editId="5C3EF426">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1B65D65" w14:textId="77777777" w:rsidR="000402F8" w:rsidRDefault="000402F8"/>
                          <w:p w14:paraId="6C29B977" w14:textId="77777777" w:rsidR="000402F8" w:rsidRDefault="000402F8"/>
                          <w:p w14:paraId="17BCF8E7" w14:textId="77777777" w:rsidR="000402F8" w:rsidRDefault="000402F8"/>
                          <w:p w14:paraId="47A57455" w14:textId="77777777" w:rsidR="000402F8" w:rsidRDefault="000402F8"/>
                          <w:p w14:paraId="316CC67C" w14:textId="77777777" w:rsidR="000402F8" w:rsidRDefault="00000000">
                            <w:pPr>
                              <w:jc w:val="center"/>
                            </w:pPr>
                            <w:r>
                              <w:rPr>
                                <w:rFonts w:hint="eastAsia"/>
                              </w:rPr>
                              <w:t>附：代理人身份证扫描件</w:t>
                            </w:r>
                          </w:p>
                        </w:txbxContent>
                      </wps:txbx>
                      <wps:bodyPr wrap="square" upright="1"/>
                    </wps:wsp>
                  </a:graphicData>
                </a:graphic>
              </wp:anchor>
            </w:drawing>
          </mc:Choice>
          <mc:Fallback xmlns:wpsCustomData="http://www.wps.cn/officeDocument/2013/wpsCustomData">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B5RDzHaAAAACwEAAA8A&#10;AAAAAAAAAQAgAAAAOAAAAGRycy9kb3ducmV2LnhtbFBLAQIUABQAAAAIAIdO4kDt1kXgOAIAAHME&#10;AAAOAAAAAAAAAAEAIAAAAD8BAABkcnMvZTJvRG9jLnhtbFBLBQYAAAAABgAGAFkBAADpBQAAAAA=&#10;">
                <v:fill on="t" focussize="0,0"/>
                <v:stroke color="#000000" joinstyle="round" dashstyle="1 1" endcap="round"/>
                <v:imagedata o:title=""/>
                <o:lock v:ext="edit" aspectratio="f"/>
                <v:textbox>
                  <w:txbxContent>
                    <w:p/>
                    <w:p/>
                    <w:p/>
                    <w:p/>
                    <w:p>
                      <w:pPr>
                        <w:jc w:val="center"/>
                      </w:pPr>
                      <w:r>
                        <w:rPr>
                          <w:rFonts w:hint="eastAsia"/>
                        </w:rPr>
                        <w:t>附：代理人身份证扫描件</w:t>
                      </w:r>
                    </w:p>
                  </w:txbxContent>
                </v:textbox>
              </v:roundrect>
            </w:pict>
          </mc:Fallback>
        </mc:AlternateContent>
      </w:r>
    </w:p>
    <w:p w14:paraId="3561BB93" w14:textId="77777777" w:rsidR="000402F8" w:rsidRDefault="000402F8">
      <w:pPr>
        <w:spacing w:line="540" w:lineRule="exact"/>
        <w:ind w:firstLineChars="200" w:firstLine="640"/>
        <w:rPr>
          <w:rFonts w:ascii="仿宋_GB2312" w:eastAsia="仿宋_GB2312" w:hAnsi="仿宋_GB2312" w:hint="eastAsia"/>
          <w:sz w:val="32"/>
          <w:szCs w:val="32"/>
        </w:rPr>
      </w:pPr>
    </w:p>
    <w:p w14:paraId="0165BABE" w14:textId="77777777" w:rsidR="000402F8" w:rsidRDefault="00000000">
      <w:pPr>
        <w:widowControl/>
        <w:spacing w:line="540" w:lineRule="exact"/>
        <w:jc w:val="left"/>
        <w:rPr>
          <w:rFonts w:ascii="仿宋_GB2312" w:eastAsia="仿宋_GB2312" w:hAnsi="仿宋_GB2312" w:hint="eastAsia"/>
          <w:sz w:val="32"/>
          <w:szCs w:val="32"/>
        </w:rPr>
      </w:pPr>
      <w:r>
        <w:rPr>
          <w:rFonts w:ascii="仿宋_GB2312" w:eastAsia="仿宋_GB2312" w:hAnsi="仿宋_GB2312"/>
          <w:sz w:val="32"/>
          <w:szCs w:val="32"/>
        </w:rPr>
        <w:br w:type="page"/>
      </w:r>
    </w:p>
    <w:p w14:paraId="36B9B150" w14:textId="77777777" w:rsidR="000402F8" w:rsidRDefault="00000000">
      <w:pPr>
        <w:pStyle w:val="2"/>
        <w:rPr>
          <w:b w:val="0"/>
        </w:rPr>
      </w:pPr>
      <w:r>
        <w:rPr>
          <w:rFonts w:hint="eastAsia"/>
        </w:rPr>
        <w:lastRenderedPageBreak/>
        <w:t>三、</w:t>
      </w:r>
      <w:r>
        <w:t>投标函</w:t>
      </w:r>
    </w:p>
    <w:p w14:paraId="0CD41CF0" w14:textId="77777777" w:rsidR="000402F8" w:rsidRDefault="00000000">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sz w:val="32"/>
          <w:szCs w:val="32"/>
        </w:rPr>
        <w:t>致</w:t>
      </w:r>
      <w:r>
        <w:rPr>
          <w:rFonts w:ascii="仿宋_GB2312" w:eastAsia="仿宋_GB2312" w:hAnsi="仿宋_GB2312" w:hint="eastAsia"/>
          <w:sz w:val="32"/>
          <w:szCs w:val="32"/>
        </w:rPr>
        <w:t>：深圳市南山区南山街道办事处</w:t>
      </w:r>
    </w:p>
    <w:p w14:paraId="4066DE15"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color w:val="000000"/>
          <w:sz w:val="32"/>
          <w:szCs w:val="32"/>
        </w:rPr>
        <w:t>1、</w:t>
      </w:r>
      <w:r>
        <w:rPr>
          <w:rFonts w:ascii="仿宋_GB2312" w:eastAsia="仿宋_GB2312" w:hAnsi="仿宋_GB2312" w:hint="eastAsia"/>
          <w:color w:val="000000"/>
          <w:sz w:val="32"/>
          <w:szCs w:val="32"/>
        </w:rPr>
        <w:t>我单位</w:t>
      </w:r>
      <w:r>
        <w:rPr>
          <w:rFonts w:ascii="仿宋_GB2312" w:eastAsia="仿宋_GB2312" w:hAnsi="仿宋_GB2312"/>
          <w:color w:val="000000"/>
          <w:sz w:val="32"/>
          <w:szCs w:val="32"/>
        </w:rPr>
        <w:t>已收到贵方的</w:t>
      </w:r>
      <w:r>
        <w:rPr>
          <w:rFonts w:ascii="仿宋_GB2312" w:eastAsia="仿宋_GB2312" w:hAnsi="仿宋_GB2312" w:hint="eastAsia"/>
          <w:color w:val="000000"/>
          <w:sz w:val="32"/>
          <w:szCs w:val="32"/>
        </w:rPr>
        <w:t>项目名称</w:t>
      </w:r>
      <w:r>
        <w:rPr>
          <w:rFonts w:ascii="仿宋_GB2312" w:eastAsia="仿宋_GB2312" w:hAnsi="仿宋_GB2312"/>
          <w:color w:val="000000"/>
          <w:sz w:val="32"/>
          <w:szCs w:val="32"/>
        </w:rPr>
        <w:t>为</w:t>
      </w:r>
      <w:r>
        <w:rPr>
          <w:rFonts w:ascii="仿宋_GB2312" w:eastAsia="仿宋_GB2312" w:hAnsi="仿宋_GB2312" w:hint="eastAsia"/>
          <w:color w:val="000000"/>
          <w:sz w:val="32"/>
          <w:szCs w:val="32"/>
          <w:u w:val="single"/>
        </w:rPr>
        <w:t xml:space="preserve">            </w:t>
      </w:r>
      <w:r>
        <w:rPr>
          <w:rFonts w:ascii="仿宋_GB2312" w:eastAsia="仿宋_GB2312" w:hAnsi="仿宋_GB2312"/>
          <w:color w:val="000000"/>
          <w:sz w:val="32"/>
          <w:szCs w:val="32"/>
        </w:rPr>
        <w:t>的项目的采购文件，遵照</w:t>
      </w:r>
      <w:r>
        <w:rPr>
          <w:rFonts w:ascii="仿宋_GB2312" w:eastAsia="仿宋_GB2312" w:hAnsi="仿宋_GB2312"/>
          <w:color w:val="000000"/>
          <w:kern w:val="0"/>
          <w:sz w:val="32"/>
          <w:szCs w:val="32"/>
        </w:rPr>
        <w:t>《中华人民共和国政府采购法》《</w:t>
      </w:r>
      <w:r>
        <w:rPr>
          <w:rFonts w:ascii="仿宋_GB2312" w:eastAsia="仿宋_GB2312" w:hAnsi="仿宋_GB2312" w:hint="eastAsia"/>
          <w:color w:val="000000"/>
          <w:kern w:val="0"/>
          <w:sz w:val="32"/>
          <w:szCs w:val="32"/>
        </w:rPr>
        <w:t>深圳经济特区政府采购条例</w:t>
      </w:r>
      <w:r>
        <w:rPr>
          <w:rFonts w:ascii="仿宋_GB2312" w:eastAsia="仿宋_GB2312" w:hAnsi="仿宋_GB2312"/>
          <w:color w:val="000000"/>
          <w:kern w:val="0"/>
          <w:sz w:val="32"/>
          <w:szCs w:val="32"/>
        </w:rPr>
        <w:t>》</w:t>
      </w:r>
      <w:r>
        <w:rPr>
          <w:rFonts w:ascii="仿宋_GB2312" w:eastAsia="仿宋_GB2312" w:hAnsi="仿宋_GB2312" w:hint="eastAsia"/>
          <w:color w:val="000000"/>
          <w:kern w:val="0"/>
          <w:sz w:val="32"/>
          <w:szCs w:val="32"/>
        </w:rPr>
        <w:t>《深圳经济特区政府采购条例实施细则》</w:t>
      </w:r>
      <w:r>
        <w:rPr>
          <w:rFonts w:ascii="仿宋_GB2312" w:eastAsia="仿宋_GB2312" w:hAnsi="仿宋_GB2312"/>
          <w:color w:val="000000"/>
          <w:kern w:val="0"/>
          <w:sz w:val="32"/>
          <w:szCs w:val="32"/>
        </w:rPr>
        <w:t>和有关规定，我单位经研究上述采购文件的专用条款及通用条款后，我</w:t>
      </w:r>
      <w:r>
        <w:rPr>
          <w:rFonts w:ascii="仿宋_GB2312" w:eastAsia="仿宋_GB2312" w:hAnsi="仿宋_GB2312" w:hint="eastAsia"/>
          <w:color w:val="000000"/>
          <w:kern w:val="0"/>
          <w:sz w:val="32"/>
          <w:szCs w:val="32"/>
        </w:rPr>
        <w:t>单位</w:t>
      </w:r>
      <w:r>
        <w:rPr>
          <w:rFonts w:ascii="仿宋_GB2312" w:eastAsia="仿宋_GB2312" w:hAnsi="仿宋_GB2312"/>
          <w:color w:val="000000"/>
          <w:kern w:val="0"/>
          <w:sz w:val="32"/>
          <w:szCs w:val="32"/>
        </w:rPr>
        <w:t>愿</w:t>
      </w:r>
      <w:r>
        <w:rPr>
          <w:rFonts w:ascii="仿宋_GB2312" w:eastAsia="仿宋_GB2312" w:hAnsi="仿宋_GB2312"/>
          <w:color w:val="000000"/>
          <w:sz w:val="32"/>
          <w:szCs w:val="32"/>
        </w:rPr>
        <w:t>以投标文件编制《开标一览表》中填写的投标报价并按采购文件要求承包上述项目并修补其任何缺陷。</w:t>
      </w:r>
    </w:p>
    <w:p w14:paraId="45629CA0"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color w:val="000000"/>
          <w:sz w:val="32"/>
          <w:szCs w:val="32"/>
        </w:rPr>
        <w:t>2、如果我</w:t>
      </w:r>
      <w:r>
        <w:rPr>
          <w:rFonts w:ascii="仿宋_GB2312" w:eastAsia="仿宋_GB2312" w:hAnsi="仿宋_GB2312" w:hint="eastAsia"/>
          <w:color w:val="000000"/>
          <w:kern w:val="0"/>
          <w:sz w:val="32"/>
          <w:szCs w:val="32"/>
        </w:rPr>
        <w:t>单位</w:t>
      </w:r>
      <w:r>
        <w:rPr>
          <w:rFonts w:ascii="仿宋_GB2312" w:eastAsia="仿宋_GB2312" w:hAnsi="仿宋_GB2312"/>
          <w:color w:val="000000"/>
          <w:sz w:val="32"/>
          <w:szCs w:val="32"/>
        </w:rPr>
        <w:t>中标，我</w:t>
      </w:r>
      <w:r>
        <w:rPr>
          <w:rFonts w:ascii="仿宋_GB2312" w:eastAsia="仿宋_GB2312" w:hAnsi="仿宋_GB2312" w:hint="eastAsia"/>
          <w:color w:val="000000"/>
          <w:kern w:val="0"/>
          <w:sz w:val="32"/>
          <w:szCs w:val="32"/>
        </w:rPr>
        <w:t>单位</w:t>
      </w:r>
      <w:r>
        <w:rPr>
          <w:rFonts w:ascii="仿宋_GB2312" w:eastAsia="仿宋_GB2312" w:hAnsi="仿宋_GB2312"/>
          <w:color w:val="000000"/>
          <w:sz w:val="32"/>
          <w:szCs w:val="32"/>
        </w:rPr>
        <w:t>将按照规定提交上述总价</w:t>
      </w:r>
      <w:r>
        <w:rPr>
          <w:rFonts w:ascii="仿宋_GB2312" w:eastAsia="仿宋_GB2312" w:hAnsi="仿宋_GB2312" w:hint="eastAsia"/>
          <w:color w:val="000000"/>
          <w:sz w:val="32"/>
          <w:szCs w:val="32"/>
        </w:rPr>
        <w:t>0</w:t>
      </w:r>
      <w:r>
        <w:rPr>
          <w:rFonts w:ascii="仿宋_GB2312" w:eastAsia="仿宋_GB2312" w:hAnsi="仿宋_GB2312"/>
          <w:color w:val="000000"/>
          <w:sz w:val="32"/>
          <w:szCs w:val="32"/>
        </w:rPr>
        <w:t>％（或万元）作为履约担保（可提供保函或现金）。</w:t>
      </w:r>
    </w:p>
    <w:p w14:paraId="731F8D86"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3</w:t>
      </w:r>
      <w:r>
        <w:rPr>
          <w:rFonts w:ascii="仿宋_GB2312" w:eastAsia="仿宋_GB2312" w:hAnsi="仿宋_GB2312"/>
          <w:color w:val="000000"/>
          <w:sz w:val="32"/>
          <w:szCs w:val="32"/>
        </w:rPr>
        <w:t>、除非另外达成协议并生效，贵方的中标通知书和本投标文件将构成约束我们双方的合同。</w:t>
      </w:r>
    </w:p>
    <w:p w14:paraId="1C8540FF"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4</w:t>
      </w:r>
      <w:r>
        <w:rPr>
          <w:rFonts w:ascii="仿宋_GB2312" w:eastAsia="仿宋_GB2312" w:hAnsi="仿宋_GB2312"/>
          <w:color w:val="000000"/>
          <w:sz w:val="32"/>
          <w:szCs w:val="32"/>
        </w:rPr>
        <w:t>、我</w:t>
      </w:r>
      <w:r>
        <w:rPr>
          <w:rFonts w:ascii="仿宋_GB2312" w:eastAsia="仿宋_GB2312" w:hAnsi="仿宋_GB2312" w:hint="eastAsia"/>
          <w:color w:val="000000"/>
          <w:kern w:val="0"/>
          <w:sz w:val="32"/>
          <w:szCs w:val="32"/>
        </w:rPr>
        <w:t>单位</w:t>
      </w:r>
      <w:r>
        <w:rPr>
          <w:rFonts w:ascii="仿宋_GB2312" w:eastAsia="仿宋_GB2312" w:hAnsi="仿宋_GB2312"/>
          <w:color w:val="000000"/>
          <w:sz w:val="32"/>
          <w:szCs w:val="32"/>
        </w:rPr>
        <w:t>理解贵方将不受必须接受你们所收到的最低标价或其它任何投标文件的约束。</w:t>
      </w:r>
    </w:p>
    <w:p w14:paraId="3F1B3F18" w14:textId="77777777" w:rsidR="000402F8" w:rsidRDefault="000402F8">
      <w:pPr>
        <w:spacing w:line="540" w:lineRule="exact"/>
        <w:rPr>
          <w:rFonts w:ascii="仿宋_GB2312" w:eastAsia="仿宋_GB2312" w:hAnsi="仿宋_GB2312" w:hint="eastAsia"/>
          <w:sz w:val="32"/>
          <w:szCs w:val="32"/>
        </w:rPr>
      </w:pPr>
    </w:p>
    <w:p w14:paraId="13504800" w14:textId="77777777" w:rsidR="000402F8" w:rsidRDefault="00000000">
      <w:pPr>
        <w:spacing w:line="540" w:lineRule="exact"/>
        <w:ind w:leftChars="257" w:left="617"/>
        <w:rPr>
          <w:rFonts w:ascii="仿宋_GB2312" w:eastAsia="仿宋_GB2312" w:hAnsi="仿宋_GB2312" w:hint="eastAsia"/>
          <w:sz w:val="32"/>
          <w:szCs w:val="32"/>
          <w:u w:val="single"/>
        </w:rPr>
      </w:pPr>
      <w:r>
        <w:rPr>
          <w:rFonts w:ascii="仿宋_GB2312" w:eastAsia="仿宋_GB2312" w:hAnsi="仿宋_GB2312"/>
          <w:sz w:val="32"/>
          <w:szCs w:val="32"/>
        </w:rPr>
        <w:t>投标人</w:t>
      </w:r>
      <w:r>
        <w:rPr>
          <w:rFonts w:ascii="仿宋_GB2312" w:eastAsia="仿宋_GB2312" w:hAnsi="仿宋_GB2312" w:hint="eastAsia"/>
          <w:sz w:val="32"/>
          <w:szCs w:val="32"/>
        </w:rPr>
        <w:t>：</w:t>
      </w:r>
      <w:r>
        <w:rPr>
          <w:rFonts w:ascii="仿宋_GB2312" w:eastAsia="仿宋_GB2312" w:hAnsi="仿宋_GB2312"/>
          <w:sz w:val="32"/>
          <w:szCs w:val="32"/>
        </w:rPr>
        <w:t xml:space="preserve">    单位地址</w:t>
      </w:r>
      <w:r>
        <w:rPr>
          <w:rFonts w:ascii="仿宋_GB2312" w:eastAsia="仿宋_GB2312" w:hAnsi="仿宋_GB2312" w:hint="eastAsia"/>
          <w:sz w:val="32"/>
          <w:szCs w:val="32"/>
        </w:rPr>
        <w:t>：</w:t>
      </w:r>
    </w:p>
    <w:p w14:paraId="09E6D808" w14:textId="77777777" w:rsidR="000402F8" w:rsidRDefault="00000000">
      <w:pPr>
        <w:spacing w:line="540" w:lineRule="exact"/>
        <w:ind w:leftChars="257" w:left="617"/>
        <w:rPr>
          <w:rFonts w:ascii="仿宋_GB2312" w:eastAsia="仿宋_GB2312" w:hAnsi="仿宋_GB2312" w:hint="eastAsia"/>
          <w:sz w:val="32"/>
          <w:szCs w:val="32"/>
          <w:u w:val="single"/>
        </w:rPr>
      </w:pPr>
      <w:r>
        <w:rPr>
          <w:rFonts w:ascii="仿宋_GB2312" w:eastAsia="仿宋_GB2312" w:hAnsi="仿宋_GB2312"/>
          <w:sz w:val="32"/>
          <w:szCs w:val="32"/>
        </w:rPr>
        <w:t>法定代表人或其委托代理人</w:t>
      </w:r>
      <w:r>
        <w:rPr>
          <w:rFonts w:ascii="仿宋_GB2312" w:eastAsia="仿宋_GB2312" w:hAnsi="仿宋_GB2312" w:hint="eastAsia"/>
          <w:sz w:val="32"/>
          <w:szCs w:val="32"/>
        </w:rPr>
        <w:t>：</w:t>
      </w:r>
    </w:p>
    <w:p w14:paraId="77FA6EF0" w14:textId="77777777" w:rsidR="000402F8" w:rsidRDefault="00000000">
      <w:pPr>
        <w:spacing w:line="540" w:lineRule="exact"/>
        <w:ind w:leftChars="257" w:left="617"/>
        <w:rPr>
          <w:rFonts w:ascii="仿宋_GB2312" w:eastAsia="仿宋_GB2312" w:hAnsi="仿宋_GB2312" w:hint="eastAsia"/>
          <w:sz w:val="32"/>
          <w:szCs w:val="32"/>
          <w:u w:val="single"/>
        </w:rPr>
      </w:pPr>
      <w:r>
        <w:rPr>
          <w:rFonts w:ascii="仿宋_GB2312" w:eastAsia="仿宋_GB2312" w:hAnsi="仿宋_GB2312"/>
          <w:sz w:val="32"/>
          <w:szCs w:val="32"/>
        </w:rPr>
        <w:t>邮政编码</w:t>
      </w:r>
      <w:r>
        <w:rPr>
          <w:rFonts w:ascii="仿宋_GB2312" w:eastAsia="仿宋_GB2312" w:hAnsi="仿宋_GB2312" w:hint="eastAsia"/>
          <w:sz w:val="32"/>
          <w:szCs w:val="32"/>
        </w:rPr>
        <w:t>：</w:t>
      </w:r>
      <w:r>
        <w:rPr>
          <w:rFonts w:ascii="仿宋_GB2312" w:eastAsia="仿宋_GB2312" w:hAnsi="仿宋_GB2312"/>
          <w:sz w:val="32"/>
          <w:szCs w:val="32"/>
        </w:rPr>
        <w:t xml:space="preserve">  电话</w:t>
      </w:r>
      <w:r>
        <w:rPr>
          <w:rFonts w:ascii="仿宋_GB2312" w:eastAsia="仿宋_GB2312" w:hAnsi="仿宋_GB2312" w:hint="eastAsia"/>
          <w:sz w:val="32"/>
          <w:szCs w:val="32"/>
        </w:rPr>
        <w:t>：</w:t>
      </w:r>
      <w:r>
        <w:rPr>
          <w:rFonts w:ascii="仿宋_GB2312" w:eastAsia="仿宋_GB2312" w:hAnsi="仿宋_GB2312"/>
          <w:sz w:val="32"/>
          <w:szCs w:val="32"/>
        </w:rPr>
        <w:t xml:space="preserve">  传真</w:t>
      </w:r>
      <w:r>
        <w:rPr>
          <w:rFonts w:ascii="仿宋_GB2312" w:eastAsia="仿宋_GB2312" w:hAnsi="仿宋_GB2312" w:hint="eastAsia"/>
          <w:sz w:val="32"/>
          <w:szCs w:val="32"/>
        </w:rPr>
        <w:t>：</w:t>
      </w:r>
    </w:p>
    <w:p w14:paraId="5D7EEAB1" w14:textId="77777777" w:rsidR="000402F8" w:rsidRDefault="00000000">
      <w:pPr>
        <w:spacing w:line="540" w:lineRule="exact"/>
        <w:ind w:leftChars="257" w:left="617"/>
        <w:rPr>
          <w:rFonts w:ascii="仿宋_GB2312" w:eastAsia="仿宋_GB2312" w:hAnsi="仿宋_GB2312" w:hint="eastAsia"/>
          <w:sz w:val="32"/>
          <w:szCs w:val="32"/>
        </w:rPr>
      </w:pPr>
      <w:r>
        <w:rPr>
          <w:rFonts w:ascii="仿宋_GB2312" w:eastAsia="仿宋_GB2312" w:hAnsi="仿宋_GB2312"/>
          <w:sz w:val="32"/>
          <w:szCs w:val="32"/>
        </w:rPr>
        <w:t>开户银行名称</w:t>
      </w:r>
      <w:r>
        <w:rPr>
          <w:rFonts w:ascii="仿宋_GB2312" w:eastAsia="仿宋_GB2312" w:hAnsi="仿宋_GB2312" w:hint="eastAsia"/>
          <w:sz w:val="32"/>
          <w:szCs w:val="32"/>
        </w:rPr>
        <w:t>：</w:t>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rPr>
        <w:tab/>
        <w:t>开户银行帐号</w:t>
      </w:r>
      <w:r>
        <w:rPr>
          <w:rFonts w:ascii="仿宋_GB2312" w:eastAsia="仿宋_GB2312" w:hAnsi="仿宋_GB2312" w:hint="eastAsia"/>
          <w:sz w:val="32"/>
          <w:szCs w:val="32"/>
        </w:rPr>
        <w:t>：</w:t>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p>
    <w:p w14:paraId="68FE6BBA" w14:textId="77777777" w:rsidR="000402F8" w:rsidRDefault="00000000">
      <w:pPr>
        <w:spacing w:line="540" w:lineRule="exact"/>
        <w:ind w:leftChars="257" w:left="617"/>
        <w:rPr>
          <w:rFonts w:ascii="仿宋_GB2312" w:eastAsia="仿宋_GB2312" w:hAnsi="仿宋_GB2312" w:hint="eastAsia"/>
          <w:sz w:val="32"/>
          <w:szCs w:val="32"/>
          <w:u w:val="single"/>
        </w:rPr>
      </w:pPr>
      <w:r>
        <w:rPr>
          <w:rFonts w:ascii="仿宋_GB2312" w:eastAsia="仿宋_GB2312" w:hAnsi="仿宋_GB2312"/>
          <w:sz w:val="32"/>
          <w:szCs w:val="32"/>
        </w:rPr>
        <w:t>开户银行地址</w:t>
      </w:r>
      <w:r>
        <w:rPr>
          <w:rFonts w:ascii="仿宋_GB2312" w:eastAsia="仿宋_GB2312" w:hAnsi="仿宋_GB2312" w:hint="eastAsia"/>
          <w:sz w:val="32"/>
          <w:szCs w:val="32"/>
        </w:rPr>
        <w:t>：</w:t>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rPr>
        <w:tab/>
        <w:t>开户银行电话</w:t>
      </w:r>
      <w:r>
        <w:rPr>
          <w:rFonts w:ascii="仿宋_GB2312" w:eastAsia="仿宋_GB2312" w:hAnsi="仿宋_GB2312" w:hint="eastAsia"/>
          <w:sz w:val="32"/>
          <w:szCs w:val="32"/>
        </w:rPr>
        <w:t>：</w:t>
      </w:r>
      <w:r>
        <w:rPr>
          <w:rFonts w:ascii="仿宋_GB2312" w:eastAsia="仿宋_GB2312" w:hAnsi="仿宋_GB2312"/>
          <w:sz w:val="32"/>
          <w:szCs w:val="32"/>
          <w:u w:val="single"/>
        </w:rPr>
        <w:tab/>
      </w:r>
      <w:r>
        <w:rPr>
          <w:rFonts w:ascii="仿宋_GB2312" w:eastAsia="仿宋_GB2312" w:hAnsi="仿宋_GB2312"/>
          <w:sz w:val="32"/>
          <w:szCs w:val="32"/>
          <w:u w:val="single"/>
        </w:rPr>
        <w:tab/>
      </w:r>
      <w:r>
        <w:rPr>
          <w:rFonts w:ascii="仿宋_GB2312" w:eastAsia="仿宋_GB2312" w:hAnsi="仿宋_GB2312"/>
          <w:sz w:val="32"/>
          <w:szCs w:val="32"/>
          <w:u w:val="single"/>
        </w:rPr>
        <w:tab/>
      </w:r>
    </w:p>
    <w:p w14:paraId="0377C033" w14:textId="77777777" w:rsidR="000402F8" w:rsidRDefault="00000000">
      <w:pPr>
        <w:spacing w:line="540" w:lineRule="exact"/>
        <w:ind w:leftChars="257" w:left="617" w:firstLineChars="1500" w:firstLine="4800"/>
        <w:rPr>
          <w:rFonts w:ascii="仿宋_GB2312" w:eastAsia="仿宋_GB2312" w:hAnsi="仿宋_GB2312" w:hint="eastAsia"/>
          <w:sz w:val="32"/>
          <w:szCs w:val="32"/>
        </w:rPr>
      </w:pPr>
      <w:r>
        <w:rPr>
          <w:rFonts w:ascii="仿宋_GB2312" w:eastAsia="仿宋_GB2312" w:hAnsi="仿宋_GB2312"/>
          <w:sz w:val="32"/>
          <w:szCs w:val="32"/>
        </w:rPr>
        <w:t>日期</w:t>
      </w:r>
      <w:r>
        <w:rPr>
          <w:rFonts w:ascii="仿宋_GB2312" w:eastAsia="仿宋_GB2312" w:hAnsi="仿宋_GB2312" w:hint="eastAsia"/>
          <w:sz w:val="32"/>
          <w:szCs w:val="32"/>
        </w:rPr>
        <w:t>：</w:t>
      </w:r>
      <w:r>
        <w:rPr>
          <w:rFonts w:ascii="仿宋_GB2312" w:eastAsia="仿宋_GB2312" w:hAnsi="仿宋_GB2312"/>
          <w:sz w:val="32"/>
          <w:szCs w:val="32"/>
        </w:rPr>
        <w:t>年月日</w:t>
      </w:r>
    </w:p>
    <w:p w14:paraId="24152125" w14:textId="77777777" w:rsidR="000402F8" w:rsidRDefault="000402F8">
      <w:pPr>
        <w:ind w:firstLineChars="200" w:firstLine="480"/>
      </w:pPr>
    </w:p>
    <w:p w14:paraId="59A56042" w14:textId="77777777" w:rsidR="000402F8" w:rsidRDefault="00000000">
      <w:pPr>
        <w:pStyle w:val="2"/>
        <w:rPr>
          <w:b w:val="0"/>
        </w:rPr>
      </w:pPr>
      <w:r>
        <w:br w:type="page"/>
      </w:r>
      <w:r>
        <w:rPr>
          <w:rFonts w:hint="eastAsia"/>
        </w:rPr>
        <w:lastRenderedPageBreak/>
        <w:t>四、承诺函</w:t>
      </w:r>
    </w:p>
    <w:p w14:paraId="386A9952"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hint="eastAsia"/>
          <w:color w:val="000000"/>
          <w:sz w:val="32"/>
          <w:szCs w:val="32"/>
        </w:rPr>
        <w:t>致：</w:t>
      </w:r>
      <w:r>
        <w:rPr>
          <w:rFonts w:ascii="仿宋_GB2312" w:eastAsia="仿宋_GB2312" w:hAnsi="仿宋_GB2312" w:hint="eastAsia"/>
          <w:sz w:val="32"/>
          <w:szCs w:val="32"/>
        </w:rPr>
        <w:t>深圳市南山区蛇口街道办事处</w:t>
      </w:r>
    </w:p>
    <w:p w14:paraId="6C88B45B" w14:textId="77777777" w:rsidR="000402F8" w:rsidRDefault="00000000">
      <w:pPr>
        <w:spacing w:line="540" w:lineRule="exact"/>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我单位承诺：</w:t>
      </w:r>
    </w:p>
    <w:p w14:paraId="537BF188"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1.我单位依法缴纳税收和社会保障资金。</w:t>
      </w:r>
    </w:p>
    <w:p w14:paraId="54EDCC97"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2.我单位具备合同所必需的设备和专业技术能力。</w:t>
      </w:r>
    </w:p>
    <w:p w14:paraId="41CEA30F"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3. 我单位承诺在参与本项目投标前三年内，在经营活动中没有重大违法记录，以及参与本项目政府采购活动时不存在被有关部门禁止参与政府采购活动且在有效期内的情况。</w:t>
      </w:r>
    </w:p>
    <w:p w14:paraId="2F524700"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4.我单位对本招标项目所提供的货物、工程或服务未侵犯知识产权。</w:t>
      </w:r>
    </w:p>
    <w:p w14:paraId="027A8898"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5.如我单位在投标文件中提供了专利证书的，我单位保证所投对应产品具有该项专利。</w:t>
      </w:r>
    </w:p>
    <w:p w14:paraId="31D6EE89"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6.我单位保证采购人拥有所投产品完整的所有权，不以保护知识产权或技术保密的名义对所有权和使用权进行任何限制。</w:t>
      </w:r>
    </w:p>
    <w:p w14:paraId="1D89C3E8"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7.我单位参与该项目投标，严格遵守政府采购相关法律，投标做到诚实，不造假，不围标、串标、陪标。我单位已清楚，如违反上述要求，所投标将作废，被没收投标保证金，被列入不良记录名单并在网上曝光，同时将被提请政府采购主管部门给予一定年限内禁止参与政府采购活动或其他处罚。</w:t>
      </w:r>
    </w:p>
    <w:p w14:paraId="492D665C"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8.如果我单位中标，将依照本项目招标文件需求、投标承诺及采购合同，做到诚信履约，不偷工减料，项目验收达到合格，力争优良。</w:t>
      </w:r>
    </w:p>
    <w:p w14:paraId="6DBCB169"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lastRenderedPageBreak/>
        <w:t>9. 我单位保证不违法分包转包。</w:t>
      </w:r>
    </w:p>
    <w:p w14:paraId="7AEEE8C0"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10.</w:t>
      </w:r>
      <w:r>
        <w:rPr>
          <w:rFonts w:ascii="仿宋_GB2312" w:eastAsia="仿宋_GB2312" w:hint="eastAsia"/>
          <w:bCs/>
          <w:sz w:val="32"/>
          <w:szCs w:val="32"/>
        </w:rPr>
        <w:t>根据项目招标需求，我单位中标后，必须满足招标文件中规定的配置人员要求。</w:t>
      </w:r>
    </w:p>
    <w:p w14:paraId="3A640543" w14:textId="77777777" w:rsidR="000402F8" w:rsidRDefault="00000000">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以上承诺，如有违反，愿依照国家相关法律处理，并承担由此给采购人带来的损失。</w:t>
      </w:r>
    </w:p>
    <w:p w14:paraId="2A2AAA64" w14:textId="77777777" w:rsidR="000402F8" w:rsidRDefault="000402F8">
      <w:pPr>
        <w:spacing w:line="540" w:lineRule="exact"/>
        <w:ind w:firstLine="645"/>
        <w:rPr>
          <w:rFonts w:ascii="仿宋_GB2312" w:eastAsia="仿宋_GB2312" w:hAnsi="仿宋_GB2312" w:hint="eastAsia"/>
          <w:color w:val="000000"/>
          <w:sz w:val="32"/>
          <w:szCs w:val="32"/>
        </w:rPr>
      </w:pPr>
    </w:p>
    <w:p w14:paraId="41D78A02" w14:textId="77777777" w:rsidR="000402F8" w:rsidRDefault="00000000">
      <w:pPr>
        <w:spacing w:line="540" w:lineRule="exact"/>
        <w:ind w:right="480" w:firstLineChars="900" w:firstLine="288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投标单位名称：</w:t>
      </w:r>
    </w:p>
    <w:p w14:paraId="04D633BD" w14:textId="77777777" w:rsidR="000402F8" w:rsidRDefault="00000000">
      <w:pPr>
        <w:spacing w:line="540" w:lineRule="exact"/>
        <w:ind w:firstLineChars="1900" w:firstLine="6080"/>
        <w:rPr>
          <w:rFonts w:ascii="仿宋_GB2312" w:eastAsia="仿宋_GB2312" w:hAnsi="仿宋_GB2312" w:hint="eastAsia"/>
          <w:sz w:val="32"/>
          <w:szCs w:val="32"/>
        </w:rPr>
      </w:pPr>
      <w:r>
        <w:rPr>
          <w:rFonts w:ascii="仿宋_GB2312" w:eastAsia="仿宋_GB2312" w:hAnsi="仿宋_GB2312" w:hint="eastAsia"/>
          <w:sz w:val="32"/>
          <w:szCs w:val="32"/>
        </w:rPr>
        <w:t>年   月    日</w:t>
      </w:r>
    </w:p>
    <w:p w14:paraId="288B984D" w14:textId="77777777" w:rsidR="000402F8" w:rsidRDefault="00000000">
      <w:pPr>
        <w:spacing w:line="540" w:lineRule="exact"/>
        <w:rPr>
          <w:rFonts w:ascii="仿宋_GB2312" w:eastAsia="仿宋_GB2312" w:hAnsi="仿宋_GB2312" w:hint="eastAsia"/>
          <w:b/>
          <w:color w:val="FF0000"/>
          <w:sz w:val="32"/>
          <w:szCs w:val="32"/>
        </w:rPr>
      </w:pPr>
      <w:r>
        <w:rPr>
          <w:rFonts w:ascii="仿宋_GB2312" w:eastAsia="仿宋_GB2312" w:hAnsi="仿宋_GB2312" w:hint="eastAsia"/>
          <w:b/>
          <w:color w:val="FF0000"/>
          <w:sz w:val="32"/>
          <w:szCs w:val="32"/>
        </w:rPr>
        <w:t>注意事项：投标人必须严格按照上述格式及内容提供承诺函，否则视为没有实质性满足招标文件要求。</w:t>
      </w:r>
    </w:p>
    <w:p w14:paraId="0E5E961F" w14:textId="77777777" w:rsidR="000402F8" w:rsidRDefault="00000000">
      <w:pPr>
        <w:pStyle w:val="2"/>
      </w:pPr>
      <w:r>
        <w:rPr>
          <w:rFonts w:hint="eastAsia"/>
        </w:rPr>
        <w:t>五、投标人资质条件要求</w:t>
      </w:r>
    </w:p>
    <w:p w14:paraId="5DB1D610" w14:textId="77777777" w:rsidR="000402F8" w:rsidRDefault="00000000">
      <w:pPr>
        <w:widowControl/>
        <w:spacing w:line="240" w:lineRule="auto"/>
        <w:ind w:firstLineChars="200" w:firstLine="640"/>
        <w:jc w:val="left"/>
        <w:rPr>
          <w:rFonts w:ascii="仿宋_GB2312" w:eastAsia="仿宋_GB2312" w:hAnsi="仿宋_GB2312" w:hint="eastAsia"/>
          <w:sz w:val="32"/>
          <w:szCs w:val="32"/>
        </w:rPr>
      </w:pPr>
      <w:r>
        <w:rPr>
          <w:rFonts w:ascii="仿宋_GB2312" w:eastAsia="仿宋_GB2312" w:hAnsi="仿宋_GB2312" w:hint="eastAsia"/>
          <w:sz w:val="32"/>
          <w:szCs w:val="32"/>
        </w:rPr>
        <w:t>（投标人资质要求的证明材料）</w:t>
      </w:r>
    </w:p>
    <w:p w14:paraId="0A6E0380" w14:textId="77777777" w:rsidR="000402F8" w:rsidRDefault="00000000">
      <w:pPr>
        <w:pStyle w:val="2"/>
      </w:pPr>
      <w:r>
        <w:rPr>
          <w:rFonts w:hint="eastAsia"/>
        </w:rPr>
        <w:t>六、分项报价表</w:t>
      </w:r>
    </w:p>
    <w:p w14:paraId="3988F741" w14:textId="77777777" w:rsidR="000402F8" w:rsidRDefault="00000000">
      <w:pPr>
        <w:widowControl/>
        <w:spacing w:line="240" w:lineRule="auto"/>
        <w:ind w:firstLineChars="200" w:firstLine="640"/>
        <w:jc w:val="left"/>
        <w:rPr>
          <w:rFonts w:ascii="仿宋_GB2312" w:eastAsia="仿宋_GB2312" w:hAnsi="仿宋_GB2312" w:hint="eastAsia"/>
          <w:sz w:val="32"/>
          <w:szCs w:val="32"/>
        </w:rPr>
      </w:pPr>
      <w:r>
        <w:rPr>
          <w:rFonts w:ascii="仿宋_GB2312" w:eastAsia="仿宋_GB2312" w:hAnsi="仿宋_GB2312" w:hint="eastAsia"/>
          <w:sz w:val="32"/>
          <w:szCs w:val="32"/>
        </w:rPr>
        <w:t>格式自拟</w:t>
      </w:r>
    </w:p>
    <w:p w14:paraId="56824377" w14:textId="77777777" w:rsidR="000402F8" w:rsidRDefault="00000000">
      <w:pPr>
        <w:pStyle w:val="2"/>
      </w:pPr>
      <w:r>
        <w:rPr>
          <w:rFonts w:hint="eastAsia"/>
        </w:rPr>
        <w:t>七、项目服务方案</w:t>
      </w:r>
    </w:p>
    <w:p w14:paraId="5E6317AD" w14:textId="77777777" w:rsidR="000402F8" w:rsidRDefault="000402F8"/>
    <w:p w14:paraId="1A9033D2" w14:textId="77777777" w:rsidR="000402F8" w:rsidRDefault="00000000">
      <w:pPr>
        <w:pStyle w:val="2"/>
      </w:pPr>
      <w:r>
        <w:rPr>
          <w:rFonts w:hint="eastAsia"/>
        </w:rPr>
        <w:t>八、项目重点难点分析方案</w:t>
      </w:r>
    </w:p>
    <w:p w14:paraId="2920CF50" w14:textId="77777777" w:rsidR="000402F8" w:rsidRDefault="000402F8"/>
    <w:p w14:paraId="6ABE0999" w14:textId="77777777" w:rsidR="000402F8" w:rsidRDefault="00000000">
      <w:pPr>
        <w:pStyle w:val="2"/>
      </w:pPr>
      <w:r>
        <w:rPr>
          <w:rFonts w:hint="eastAsia"/>
        </w:rPr>
        <w:t>九、拟安排的项目负责人（仅限</w:t>
      </w:r>
      <w:r>
        <w:rPr>
          <w:rFonts w:hint="eastAsia"/>
        </w:rPr>
        <w:t>1</w:t>
      </w:r>
      <w:r>
        <w:rPr>
          <w:rFonts w:hint="eastAsia"/>
        </w:rPr>
        <w:t>人）情况</w:t>
      </w:r>
    </w:p>
    <w:p w14:paraId="1783351C" w14:textId="77777777" w:rsidR="000402F8" w:rsidRDefault="000402F8"/>
    <w:p w14:paraId="1F9936AF" w14:textId="77777777" w:rsidR="000402F8" w:rsidRDefault="00000000">
      <w:pPr>
        <w:pStyle w:val="2"/>
      </w:pPr>
      <w:r>
        <w:rPr>
          <w:rFonts w:hint="eastAsia"/>
        </w:rPr>
        <w:t>十、拟安排的团队人员情况（项目负责人除外）</w:t>
      </w:r>
    </w:p>
    <w:p w14:paraId="53D3A44D" w14:textId="77777777" w:rsidR="000402F8" w:rsidRDefault="000402F8"/>
    <w:p w14:paraId="7952F7CF" w14:textId="77777777" w:rsidR="000402F8" w:rsidRDefault="00000000">
      <w:pPr>
        <w:pStyle w:val="2"/>
      </w:pPr>
      <w:r>
        <w:rPr>
          <w:rFonts w:hint="eastAsia"/>
        </w:rPr>
        <w:t>十一、同类项目业绩</w:t>
      </w:r>
    </w:p>
    <w:p w14:paraId="7EF9B83B" w14:textId="77777777" w:rsidR="000402F8" w:rsidRDefault="000402F8"/>
    <w:p w14:paraId="4D1DAF56" w14:textId="77777777" w:rsidR="000402F8" w:rsidRDefault="00000000">
      <w:pPr>
        <w:pStyle w:val="2"/>
      </w:pPr>
      <w:r>
        <w:rPr>
          <w:rFonts w:hint="eastAsia"/>
        </w:rPr>
        <w:t>十二、企业荣誉</w:t>
      </w:r>
    </w:p>
    <w:p w14:paraId="06DC527C" w14:textId="77777777" w:rsidR="000402F8" w:rsidRDefault="000402F8"/>
    <w:p w14:paraId="4D550329" w14:textId="77777777" w:rsidR="000402F8" w:rsidRDefault="00000000">
      <w:pPr>
        <w:pStyle w:val="2"/>
      </w:pPr>
      <w:r>
        <w:rPr>
          <w:rFonts w:hint="eastAsia"/>
        </w:rPr>
        <w:lastRenderedPageBreak/>
        <w:t>十三、投标人认为其他需要提交的材料</w:t>
      </w:r>
      <w:r>
        <w:br w:type="page"/>
      </w:r>
    </w:p>
    <w:p w14:paraId="51672ADD" w14:textId="77777777" w:rsidR="000402F8" w:rsidRDefault="00000000">
      <w:pPr>
        <w:pStyle w:val="1"/>
      </w:pPr>
      <w:r>
        <w:rPr>
          <w:rFonts w:hint="eastAsia"/>
        </w:rPr>
        <w:lastRenderedPageBreak/>
        <w:t>第四章开标一览表</w:t>
      </w:r>
    </w:p>
    <w:p w14:paraId="7DE43A7F" w14:textId="77777777" w:rsidR="000402F8" w:rsidRDefault="000402F8">
      <w:pPr>
        <w:ind w:right="840"/>
        <w:rPr>
          <w:szCs w:val="21"/>
        </w:rPr>
      </w:pPr>
    </w:p>
    <w:p w14:paraId="37A50EA7" w14:textId="77777777" w:rsidR="000402F8" w:rsidRDefault="00000000">
      <w:pPr>
        <w:jc w:val="center"/>
        <w:rPr>
          <w:rFonts w:ascii="仿宋_GB2312" w:eastAsia="仿宋_GB2312" w:hAnsi="仿宋_GB2312" w:hint="eastAsia"/>
          <w:b/>
          <w:sz w:val="32"/>
          <w:szCs w:val="32"/>
        </w:rPr>
      </w:pPr>
      <w:r>
        <w:rPr>
          <w:rFonts w:ascii="仿宋_GB2312" w:eastAsia="仿宋_GB2312" w:hAnsi="仿宋_GB2312"/>
          <w:b/>
          <w:sz w:val="32"/>
          <w:szCs w:val="32"/>
        </w:rPr>
        <w:t>开标一览表</w:t>
      </w:r>
    </w:p>
    <w:p w14:paraId="522FE187" w14:textId="77777777" w:rsidR="000402F8" w:rsidRDefault="000402F8">
      <w:pPr>
        <w:ind w:right="840"/>
      </w:pPr>
    </w:p>
    <w:p w14:paraId="11EBCF1D"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sz w:val="32"/>
          <w:szCs w:val="32"/>
        </w:rPr>
        <w:t>投标人名称</w:t>
      </w:r>
      <w:r>
        <w:rPr>
          <w:rFonts w:ascii="仿宋_GB2312" w:eastAsia="仿宋_GB2312" w:hAnsi="仿宋_GB2312" w:hint="eastAsia"/>
          <w:sz w:val="32"/>
          <w:szCs w:val="32"/>
        </w:rPr>
        <w:t>：</w:t>
      </w:r>
      <w:r>
        <w:rPr>
          <w:rFonts w:ascii="仿宋_GB2312" w:eastAsia="仿宋_GB2312" w:hAnsi="仿宋_GB2312"/>
          <w:sz w:val="32"/>
          <w:szCs w:val="32"/>
        </w:rPr>
        <w:t xml:space="preserve"> </w:t>
      </w:r>
    </w:p>
    <w:p w14:paraId="1E754190" w14:textId="77777777" w:rsidR="000402F8" w:rsidRDefault="000402F8">
      <w:pPr>
        <w:spacing w:line="540" w:lineRule="exact"/>
        <w:rPr>
          <w:rFonts w:ascii="仿宋_GB2312" w:eastAsia="仿宋_GB2312" w:hAnsi="仿宋_GB2312" w:hint="eastAsia"/>
          <w:sz w:val="32"/>
          <w:szCs w:val="32"/>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718"/>
        <w:gridCol w:w="1759"/>
        <w:gridCol w:w="1759"/>
      </w:tblGrid>
      <w:tr w:rsidR="000402F8" w14:paraId="5ECC6199" w14:textId="77777777">
        <w:trPr>
          <w:cantSplit/>
          <w:trHeight w:val="7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1360E35E" w14:textId="77777777" w:rsidR="000402F8" w:rsidRDefault="0000000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Pr>
                <w:rFonts w:ascii="仿宋_GB2312" w:eastAsia="仿宋_GB2312" w:hAnsi="仿宋_GB2312"/>
                <w:sz w:val="32"/>
                <w:szCs w:val="32"/>
              </w:rPr>
              <w:t>项目名称</w:t>
            </w:r>
          </w:p>
        </w:tc>
        <w:tc>
          <w:tcPr>
            <w:tcW w:w="2718" w:type="dxa"/>
            <w:tcBorders>
              <w:top w:val="single" w:sz="4" w:space="0" w:color="auto"/>
              <w:left w:val="single" w:sz="4" w:space="0" w:color="auto"/>
              <w:bottom w:val="single" w:sz="4" w:space="0" w:color="auto"/>
              <w:right w:val="single" w:sz="4" w:space="0" w:color="auto"/>
            </w:tcBorders>
            <w:vAlign w:val="center"/>
          </w:tcPr>
          <w:p w14:paraId="06FF4D84" w14:textId="77777777" w:rsidR="000402F8" w:rsidRDefault="0000000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Pr>
                <w:rFonts w:ascii="仿宋_GB2312" w:eastAsia="仿宋_GB2312" w:hAnsi="仿宋_GB2312" w:hint="eastAsia"/>
                <w:sz w:val="32"/>
                <w:szCs w:val="32"/>
              </w:rPr>
              <w:t>报价</w:t>
            </w:r>
          </w:p>
        </w:tc>
        <w:tc>
          <w:tcPr>
            <w:tcW w:w="1759" w:type="dxa"/>
            <w:tcBorders>
              <w:top w:val="single" w:sz="4" w:space="0" w:color="auto"/>
              <w:left w:val="single" w:sz="4" w:space="0" w:color="auto"/>
              <w:bottom w:val="single" w:sz="4" w:space="0" w:color="auto"/>
              <w:right w:val="single" w:sz="4" w:space="0" w:color="auto"/>
            </w:tcBorders>
          </w:tcPr>
          <w:p w14:paraId="0B4D758E" w14:textId="77777777" w:rsidR="000402F8" w:rsidRDefault="0000000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Pr>
                <w:rFonts w:ascii="仿宋_GB2312" w:eastAsia="仿宋_GB2312" w:hAnsi="仿宋_GB2312" w:hint="eastAsia"/>
                <w:sz w:val="32"/>
                <w:szCs w:val="32"/>
              </w:rPr>
              <w:t>服务期</w:t>
            </w:r>
          </w:p>
        </w:tc>
        <w:tc>
          <w:tcPr>
            <w:tcW w:w="1759" w:type="dxa"/>
            <w:tcBorders>
              <w:top w:val="single" w:sz="4" w:space="0" w:color="auto"/>
              <w:left w:val="single" w:sz="4" w:space="0" w:color="auto"/>
              <w:bottom w:val="single" w:sz="4" w:space="0" w:color="auto"/>
              <w:right w:val="single" w:sz="4" w:space="0" w:color="auto"/>
            </w:tcBorders>
            <w:vAlign w:val="center"/>
          </w:tcPr>
          <w:p w14:paraId="35A38FB2" w14:textId="77777777" w:rsidR="000402F8" w:rsidRDefault="0000000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Pr>
                <w:rFonts w:ascii="仿宋_GB2312" w:eastAsia="仿宋_GB2312" w:hAnsi="仿宋_GB2312"/>
                <w:sz w:val="32"/>
                <w:szCs w:val="32"/>
              </w:rPr>
              <w:t>备注</w:t>
            </w:r>
          </w:p>
        </w:tc>
      </w:tr>
      <w:tr w:rsidR="000402F8" w14:paraId="6926AE25" w14:textId="77777777">
        <w:trPr>
          <w:cantSplit/>
          <w:trHeight w:val="1924"/>
          <w:jc w:val="center"/>
        </w:trPr>
        <w:tc>
          <w:tcPr>
            <w:tcW w:w="2830" w:type="dxa"/>
            <w:tcBorders>
              <w:top w:val="single" w:sz="4" w:space="0" w:color="auto"/>
              <w:left w:val="single" w:sz="4" w:space="0" w:color="auto"/>
              <w:bottom w:val="single" w:sz="4" w:space="0" w:color="auto"/>
              <w:right w:val="single" w:sz="4" w:space="0" w:color="auto"/>
            </w:tcBorders>
          </w:tcPr>
          <w:p w14:paraId="61C924CA" w14:textId="77777777" w:rsidR="000402F8" w:rsidRDefault="000402F8">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仿宋_GB2312" w:hint="eastAsia"/>
                <w:sz w:val="32"/>
                <w:szCs w:val="32"/>
              </w:rPr>
            </w:pPr>
          </w:p>
        </w:tc>
        <w:tc>
          <w:tcPr>
            <w:tcW w:w="2718" w:type="dxa"/>
            <w:tcBorders>
              <w:top w:val="single" w:sz="4" w:space="0" w:color="auto"/>
              <w:left w:val="single" w:sz="4" w:space="0" w:color="auto"/>
              <w:bottom w:val="single" w:sz="4" w:space="0" w:color="auto"/>
              <w:right w:val="single" w:sz="4" w:space="0" w:color="auto"/>
            </w:tcBorders>
          </w:tcPr>
          <w:p w14:paraId="7C953D09" w14:textId="77777777" w:rsidR="000402F8" w:rsidRDefault="000402F8">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宋体" w:hint="eastAsia"/>
                <w:sz w:val="32"/>
                <w:szCs w:val="32"/>
              </w:rPr>
            </w:pPr>
          </w:p>
        </w:tc>
        <w:tc>
          <w:tcPr>
            <w:tcW w:w="1759" w:type="dxa"/>
            <w:tcBorders>
              <w:top w:val="single" w:sz="4" w:space="0" w:color="auto"/>
              <w:left w:val="single" w:sz="4" w:space="0" w:color="auto"/>
              <w:bottom w:val="single" w:sz="4" w:space="0" w:color="auto"/>
              <w:right w:val="single" w:sz="4" w:space="0" w:color="auto"/>
            </w:tcBorders>
            <w:vAlign w:val="center"/>
          </w:tcPr>
          <w:p w14:paraId="04537271" w14:textId="77777777" w:rsidR="000402F8" w:rsidRDefault="00000000">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eastAsia="仿宋_GB2312" w:hAnsi="仿宋_GB2312" w:hint="eastAsia"/>
                <w:sz w:val="32"/>
                <w:szCs w:val="32"/>
              </w:rPr>
            </w:pPr>
            <w:r>
              <w:rPr>
                <w:rFonts w:ascii="仿宋_GB2312" w:eastAsia="仿宋_GB2312" w:hAnsi="仿宋_GB2312" w:hint="eastAsia"/>
                <w:sz w:val="32"/>
                <w:szCs w:val="32"/>
              </w:rPr>
              <w:t>1</w:t>
            </w:r>
            <w:r>
              <w:rPr>
                <w:rFonts w:ascii="仿宋_GB2312" w:eastAsia="仿宋_GB2312" w:hAnsi="仿宋_GB2312"/>
                <w:sz w:val="32"/>
                <w:szCs w:val="32"/>
              </w:rPr>
              <w:t>2</w:t>
            </w:r>
            <w:r>
              <w:rPr>
                <w:rFonts w:ascii="仿宋_GB2312" w:eastAsia="仿宋_GB2312" w:hAnsi="仿宋_GB2312" w:hint="eastAsia"/>
                <w:sz w:val="32"/>
                <w:szCs w:val="32"/>
              </w:rPr>
              <w:t>个月</w:t>
            </w:r>
          </w:p>
        </w:tc>
        <w:tc>
          <w:tcPr>
            <w:tcW w:w="1759" w:type="dxa"/>
            <w:tcBorders>
              <w:top w:val="single" w:sz="4" w:space="0" w:color="auto"/>
              <w:left w:val="single" w:sz="4" w:space="0" w:color="auto"/>
              <w:bottom w:val="single" w:sz="4" w:space="0" w:color="auto"/>
              <w:right w:val="single" w:sz="4" w:space="0" w:color="auto"/>
            </w:tcBorders>
          </w:tcPr>
          <w:p w14:paraId="105A0962" w14:textId="77777777" w:rsidR="000402F8" w:rsidRDefault="000402F8">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eastAsia="仿宋_GB2312" w:hAnsi="仿宋_GB2312" w:hint="eastAsia"/>
                <w:sz w:val="32"/>
                <w:szCs w:val="32"/>
              </w:rPr>
            </w:pPr>
          </w:p>
        </w:tc>
      </w:tr>
    </w:tbl>
    <w:p w14:paraId="0BF3AE77" w14:textId="77777777" w:rsidR="000402F8" w:rsidRDefault="000402F8">
      <w:pPr>
        <w:spacing w:line="540" w:lineRule="exact"/>
        <w:rPr>
          <w:rFonts w:ascii="仿宋_GB2312" w:eastAsia="仿宋_GB2312" w:hAnsi="仿宋_GB2312" w:hint="eastAsia"/>
          <w:sz w:val="32"/>
          <w:szCs w:val="32"/>
        </w:rPr>
      </w:pPr>
    </w:p>
    <w:p w14:paraId="1E78C9B9" w14:textId="77777777" w:rsidR="000402F8" w:rsidRDefault="000402F8">
      <w:pPr>
        <w:spacing w:line="540" w:lineRule="exact"/>
        <w:rPr>
          <w:rFonts w:ascii="仿宋_GB2312" w:eastAsia="仿宋_GB2312" w:hAnsi="仿宋_GB2312" w:hint="eastAsia"/>
          <w:sz w:val="32"/>
          <w:szCs w:val="32"/>
        </w:rPr>
      </w:pPr>
    </w:p>
    <w:p w14:paraId="1ADF846B"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sz w:val="32"/>
          <w:szCs w:val="32"/>
        </w:rPr>
        <w:t>投标人代表签字</w:t>
      </w:r>
      <w:r>
        <w:rPr>
          <w:rFonts w:ascii="仿宋_GB2312" w:eastAsia="仿宋_GB2312" w:hAnsi="仿宋_GB2312" w:hint="eastAsia"/>
          <w:sz w:val="32"/>
          <w:szCs w:val="32"/>
        </w:rPr>
        <w:t>：</w:t>
      </w:r>
    </w:p>
    <w:p w14:paraId="0BE7B7EB"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sz w:val="32"/>
          <w:szCs w:val="32"/>
        </w:rPr>
        <w:t>投标人盖章</w:t>
      </w:r>
      <w:r>
        <w:rPr>
          <w:rFonts w:ascii="仿宋_GB2312" w:eastAsia="仿宋_GB2312" w:hAnsi="仿宋_GB2312" w:hint="eastAsia"/>
          <w:sz w:val="32"/>
          <w:szCs w:val="32"/>
        </w:rPr>
        <w:t>：</w:t>
      </w:r>
    </w:p>
    <w:p w14:paraId="53876AF1"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hint="eastAsia"/>
          <w:sz w:val="32"/>
          <w:szCs w:val="32"/>
        </w:rPr>
        <w:t>日期：</w:t>
      </w:r>
    </w:p>
    <w:p w14:paraId="0D1E7EB7" w14:textId="77777777" w:rsidR="000402F8" w:rsidRDefault="000402F8">
      <w:pPr>
        <w:spacing w:line="540" w:lineRule="exact"/>
        <w:rPr>
          <w:rFonts w:ascii="仿宋_GB2312" w:eastAsia="仿宋_GB2312" w:hAnsi="仿宋_GB2312" w:hint="eastAsia"/>
          <w:sz w:val="32"/>
          <w:szCs w:val="32"/>
        </w:rPr>
      </w:pPr>
    </w:p>
    <w:p w14:paraId="65EFD9D1" w14:textId="77777777" w:rsidR="000402F8" w:rsidRDefault="00000000">
      <w:pPr>
        <w:spacing w:line="540" w:lineRule="exact"/>
        <w:rPr>
          <w:rFonts w:ascii="仿宋_GB2312" w:eastAsia="仿宋_GB2312" w:hAnsi="仿宋_GB2312" w:hint="eastAsia"/>
          <w:sz w:val="32"/>
          <w:szCs w:val="32"/>
        </w:rPr>
      </w:pPr>
      <w:r>
        <w:rPr>
          <w:rFonts w:ascii="仿宋_GB2312" w:eastAsia="仿宋_GB2312" w:hAnsi="仿宋_GB2312" w:hint="eastAsia"/>
          <w:sz w:val="32"/>
          <w:szCs w:val="32"/>
        </w:rPr>
        <w:t>备注：</w:t>
      </w:r>
    </w:p>
    <w:p w14:paraId="3D840EA1" w14:textId="77777777" w:rsidR="000402F8" w:rsidRDefault="00000000">
      <w:pPr>
        <w:numPr>
          <w:ilvl w:val="0"/>
          <w:numId w:val="1"/>
        </w:numPr>
        <w:spacing w:line="540" w:lineRule="exact"/>
        <w:jc w:val="left"/>
        <w:rPr>
          <w:rFonts w:ascii="仿宋_GB2312" w:eastAsia="仿宋_GB2312" w:hAnsi="仿宋_GB2312" w:hint="eastAsia"/>
          <w:b/>
          <w:bCs/>
          <w:color w:val="FF0000"/>
          <w:sz w:val="32"/>
          <w:szCs w:val="32"/>
        </w:rPr>
      </w:pPr>
      <w:r>
        <w:rPr>
          <w:rFonts w:ascii="仿宋_GB2312" w:eastAsia="仿宋_GB2312" w:hAnsi="仿宋_GB2312"/>
          <w:b/>
          <w:bCs/>
          <w:color w:val="FF0000"/>
          <w:sz w:val="32"/>
          <w:szCs w:val="32"/>
        </w:rPr>
        <w:t>此表应密封单独提交，毋须装订投标文件中。</w:t>
      </w:r>
    </w:p>
    <w:p w14:paraId="0E31F8F4" w14:textId="77777777" w:rsidR="000402F8" w:rsidRDefault="000402F8">
      <w:pPr>
        <w:rPr>
          <w:color w:val="000000"/>
        </w:rPr>
      </w:pPr>
    </w:p>
    <w:sectPr w:rsidR="000402F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9993" w14:textId="77777777" w:rsidR="004D600D" w:rsidRDefault="004D600D">
      <w:pPr>
        <w:spacing w:line="240" w:lineRule="auto"/>
      </w:pPr>
      <w:r>
        <w:separator/>
      </w:r>
    </w:p>
  </w:endnote>
  <w:endnote w:type="continuationSeparator" w:id="0">
    <w:p w14:paraId="60FCF6FA" w14:textId="77777777" w:rsidR="004D600D" w:rsidRDefault="004D6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E5F0" w14:textId="77777777" w:rsidR="000402F8" w:rsidRDefault="00000000">
    <w:pPr>
      <w:pStyle w:val="ae"/>
    </w:pPr>
    <w:r>
      <w:rPr>
        <w:noProof/>
      </w:rPr>
      <mc:AlternateContent>
        <mc:Choice Requires="wps">
          <w:drawing>
            <wp:anchor distT="0" distB="0" distL="114300" distR="114300" simplePos="0" relativeHeight="251659264" behindDoc="0" locked="0" layoutInCell="1" allowOverlap="1" wp14:anchorId="475BCAC5" wp14:editId="277EB259">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1D107" w14:textId="77777777" w:rsidR="000402F8"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mkDRPBAQAAj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beiKEsctDvzy88fl15/L7+9kmeXpA9SYdR8wLw3v/IBLM/sBnZn1oKLNX+RDMI7inq/iyiER&#10;kR+tV+t1hSGBsfmC+OzheYiQ3ktvSTYaGnF6RVR++ghpTJ1TcjXn77QxZYLG/eNAzOxhufexx2yl&#10;YT9MhPa+PSOfHgffUId7Ton54FDXvCOzEWdjPxm5BoTbY8LCpZ+MOkJNxXBKhdG0UXkNHt9L1sNf&#10;t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mkDRPBAQAAjQMAAA4AAAAAAAAAAQAgAAAA&#10;NAEAAGRycy9lMm9Eb2MueG1sUEsFBgAAAAAGAAYAWQEAAGc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DC2E" w14:textId="77777777" w:rsidR="004D600D" w:rsidRDefault="004D600D">
      <w:r>
        <w:separator/>
      </w:r>
    </w:p>
  </w:footnote>
  <w:footnote w:type="continuationSeparator" w:id="0">
    <w:p w14:paraId="50B4F41E" w14:textId="77777777" w:rsidR="004D600D" w:rsidRDefault="004D6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2079E"/>
    <w:multiLevelType w:val="multilevel"/>
    <w:tmpl w:val="4952079E"/>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467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zN2E0ZGJjNmMwNDUzY2IwODA5ZTk1ODgyYjM4ZDEifQ=="/>
    <w:docVar w:name="KSO_WPS_MARK_KEY" w:val="0fb5e84a-df88-4500-a1f8-33f293ce2f5f"/>
  </w:docVars>
  <w:rsids>
    <w:rsidRoot w:val="00D47443"/>
    <w:rsid w:val="BDFBFDA6"/>
    <w:rsid w:val="F3F723FF"/>
    <w:rsid w:val="FEF20594"/>
    <w:rsid w:val="00000C8E"/>
    <w:rsid w:val="000012EE"/>
    <w:rsid w:val="00003020"/>
    <w:rsid w:val="000071A9"/>
    <w:rsid w:val="00013F39"/>
    <w:rsid w:val="00025688"/>
    <w:rsid w:val="000276A4"/>
    <w:rsid w:val="00027FC3"/>
    <w:rsid w:val="00033F9D"/>
    <w:rsid w:val="00035B7F"/>
    <w:rsid w:val="0004021A"/>
    <w:rsid w:val="000402F8"/>
    <w:rsid w:val="0004340F"/>
    <w:rsid w:val="00047356"/>
    <w:rsid w:val="00047E45"/>
    <w:rsid w:val="00052659"/>
    <w:rsid w:val="0005277E"/>
    <w:rsid w:val="00052E80"/>
    <w:rsid w:val="000567BC"/>
    <w:rsid w:val="000665D2"/>
    <w:rsid w:val="00073A51"/>
    <w:rsid w:val="00075F9D"/>
    <w:rsid w:val="00077C1A"/>
    <w:rsid w:val="00083795"/>
    <w:rsid w:val="0009313D"/>
    <w:rsid w:val="00095A5C"/>
    <w:rsid w:val="00095FCA"/>
    <w:rsid w:val="00096913"/>
    <w:rsid w:val="00096E4B"/>
    <w:rsid w:val="000A2F06"/>
    <w:rsid w:val="000A7171"/>
    <w:rsid w:val="000B477A"/>
    <w:rsid w:val="000C010D"/>
    <w:rsid w:val="000C0214"/>
    <w:rsid w:val="000C38FD"/>
    <w:rsid w:val="000D0E0B"/>
    <w:rsid w:val="000D46F5"/>
    <w:rsid w:val="000D4E1A"/>
    <w:rsid w:val="000D6D20"/>
    <w:rsid w:val="000E6371"/>
    <w:rsid w:val="000F6A50"/>
    <w:rsid w:val="00100324"/>
    <w:rsid w:val="001043F9"/>
    <w:rsid w:val="00113014"/>
    <w:rsid w:val="0011357B"/>
    <w:rsid w:val="00114308"/>
    <w:rsid w:val="0012049C"/>
    <w:rsid w:val="00124E30"/>
    <w:rsid w:val="00127621"/>
    <w:rsid w:val="001331B8"/>
    <w:rsid w:val="001375CD"/>
    <w:rsid w:val="00140BDC"/>
    <w:rsid w:val="0014100B"/>
    <w:rsid w:val="00141322"/>
    <w:rsid w:val="001460B9"/>
    <w:rsid w:val="0015088B"/>
    <w:rsid w:val="00154760"/>
    <w:rsid w:val="00154C4F"/>
    <w:rsid w:val="00156B6E"/>
    <w:rsid w:val="00157AD9"/>
    <w:rsid w:val="00160200"/>
    <w:rsid w:val="0016133C"/>
    <w:rsid w:val="00162D99"/>
    <w:rsid w:val="0016477B"/>
    <w:rsid w:val="00164C77"/>
    <w:rsid w:val="001717B9"/>
    <w:rsid w:val="00177A69"/>
    <w:rsid w:val="001812DE"/>
    <w:rsid w:val="00181ED8"/>
    <w:rsid w:val="00186C50"/>
    <w:rsid w:val="00186C99"/>
    <w:rsid w:val="001925F5"/>
    <w:rsid w:val="0019755D"/>
    <w:rsid w:val="001A119E"/>
    <w:rsid w:val="001A2455"/>
    <w:rsid w:val="001A39C4"/>
    <w:rsid w:val="001B095C"/>
    <w:rsid w:val="001B1350"/>
    <w:rsid w:val="001C3DD0"/>
    <w:rsid w:val="001C6641"/>
    <w:rsid w:val="001C68A1"/>
    <w:rsid w:val="001C6955"/>
    <w:rsid w:val="001D0CB3"/>
    <w:rsid w:val="001E0392"/>
    <w:rsid w:val="001E15ED"/>
    <w:rsid w:val="001E46A8"/>
    <w:rsid w:val="001E7CF7"/>
    <w:rsid w:val="001F6931"/>
    <w:rsid w:val="001F6E82"/>
    <w:rsid w:val="00201297"/>
    <w:rsid w:val="00210545"/>
    <w:rsid w:val="00215E5A"/>
    <w:rsid w:val="00217FA3"/>
    <w:rsid w:val="002358BC"/>
    <w:rsid w:val="002405A8"/>
    <w:rsid w:val="00243FB9"/>
    <w:rsid w:val="00246B96"/>
    <w:rsid w:val="002479E7"/>
    <w:rsid w:val="00254C2B"/>
    <w:rsid w:val="00257D77"/>
    <w:rsid w:val="00260E7F"/>
    <w:rsid w:val="00263C5F"/>
    <w:rsid w:val="00264878"/>
    <w:rsid w:val="00264A73"/>
    <w:rsid w:val="0027308C"/>
    <w:rsid w:val="002764CD"/>
    <w:rsid w:val="0028140E"/>
    <w:rsid w:val="00282A47"/>
    <w:rsid w:val="00283E96"/>
    <w:rsid w:val="002845CB"/>
    <w:rsid w:val="002874A8"/>
    <w:rsid w:val="00291822"/>
    <w:rsid w:val="00291A4A"/>
    <w:rsid w:val="0029608D"/>
    <w:rsid w:val="002A124B"/>
    <w:rsid w:val="002A6CC7"/>
    <w:rsid w:val="002B11AD"/>
    <w:rsid w:val="002B2740"/>
    <w:rsid w:val="002C3F48"/>
    <w:rsid w:val="002D4706"/>
    <w:rsid w:val="002E09C2"/>
    <w:rsid w:val="002E14A8"/>
    <w:rsid w:val="002E2571"/>
    <w:rsid w:val="002E2DF3"/>
    <w:rsid w:val="002E77AB"/>
    <w:rsid w:val="002E77C5"/>
    <w:rsid w:val="002F0E8B"/>
    <w:rsid w:val="002F12EC"/>
    <w:rsid w:val="002F1B2F"/>
    <w:rsid w:val="002F1EED"/>
    <w:rsid w:val="002F2F23"/>
    <w:rsid w:val="002F3589"/>
    <w:rsid w:val="002F5B93"/>
    <w:rsid w:val="002F668C"/>
    <w:rsid w:val="002F7E96"/>
    <w:rsid w:val="00303B0A"/>
    <w:rsid w:val="00304E84"/>
    <w:rsid w:val="00306748"/>
    <w:rsid w:val="00307092"/>
    <w:rsid w:val="00312339"/>
    <w:rsid w:val="00314C50"/>
    <w:rsid w:val="00317277"/>
    <w:rsid w:val="0032213D"/>
    <w:rsid w:val="00330AAB"/>
    <w:rsid w:val="00333B91"/>
    <w:rsid w:val="00333E63"/>
    <w:rsid w:val="00341D31"/>
    <w:rsid w:val="003436FE"/>
    <w:rsid w:val="00343E96"/>
    <w:rsid w:val="00353C6C"/>
    <w:rsid w:val="00354DA9"/>
    <w:rsid w:val="00355F9F"/>
    <w:rsid w:val="003570B4"/>
    <w:rsid w:val="00360B7C"/>
    <w:rsid w:val="0036352D"/>
    <w:rsid w:val="00371970"/>
    <w:rsid w:val="0037432B"/>
    <w:rsid w:val="003745A6"/>
    <w:rsid w:val="00377D8E"/>
    <w:rsid w:val="003813C8"/>
    <w:rsid w:val="00382C99"/>
    <w:rsid w:val="00383313"/>
    <w:rsid w:val="00384373"/>
    <w:rsid w:val="00386588"/>
    <w:rsid w:val="00387910"/>
    <w:rsid w:val="003879AC"/>
    <w:rsid w:val="003937B0"/>
    <w:rsid w:val="00396368"/>
    <w:rsid w:val="003A3D7A"/>
    <w:rsid w:val="003A58D9"/>
    <w:rsid w:val="003A5A85"/>
    <w:rsid w:val="003A70D4"/>
    <w:rsid w:val="003B0EA2"/>
    <w:rsid w:val="003B4B9B"/>
    <w:rsid w:val="003B547C"/>
    <w:rsid w:val="003B683B"/>
    <w:rsid w:val="003C00DE"/>
    <w:rsid w:val="003C023A"/>
    <w:rsid w:val="003C0D97"/>
    <w:rsid w:val="003C168C"/>
    <w:rsid w:val="003C22F7"/>
    <w:rsid w:val="003C3C80"/>
    <w:rsid w:val="003C4778"/>
    <w:rsid w:val="003C6159"/>
    <w:rsid w:val="003D187C"/>
    <w:rsid w:val="003D1B00"/>
    <w:rsid w:val="003D7B8A"/>
    <w:rsid w:val="003E3218"/>
    <w:rsid w:val="003E3253"/>
    <w:rsid w:val="003E51B2"/>
    <w:rsid w:val="003E6DB5"/>
    <w:rsid w:val="003E756C"/>
    <w:rsid w:val="003F112E"/>
    <w:rsid w:val="003F1BDB"/>
    <w:rsid w:val="003F4570"/>
    <w:rsid w:val="003F6EAA"/>
    <w:rsid w:val="00400EE5"/>
    <w:rsid w:val="00401265"/>
    <w:rsid w:val="00402D24"/>
    <w:rsid w:val="00403E4E"/>
    <w:rsid w:val="004177CA"/>
    <w:rsid w:val="00421EB2"/>
    <w:rsid w:val="00422EEB"/>
    <w:rsid w:val="00424E13"/>
    <w:rsid w:val="004254D4"/>
    <w:rsid w:val="004270FB"/>
    <w:rsid w:val="004331AB"/>
    <w:rsid w:val="004331C3"/>
    <w:rsid w:val="004343E5"/>
    <w:rsid w:val="00435C9E"/>
    <w:rsid w:val="00437548"/>
    <w:rsid w:val="004379D2"/>
    <w:rsid w:val="00443995"/>
    <w:rsid w:val="00444D9F"/>
    <w:rsid w:val="004560A4"/>
    <w:rsid w:val="00460F49"/>
    <w:rsid w:val="0046494B"/>
    <w:rsid w:val="004670B0"/>
    <w:rsid w:val="00467108"/>
    <w:rsid w:val="00470208"/>
    <w:rsid w:val="00471EFB"/>
    <w:rsid w:val="00472520"/>
    <w:rsid w:val="00472925"/>
    <w:rsid w:val="00474184"/>
    <w:rsid w:val="004745EA"/>
    <w:rsid w:val="00482D29"/>
    <w:rsid w:val="00483AA7"/>
    <w:rsid w:val="0048694E"/>
    <w:rsid w:val="00487D8A"/>
    <w:rsid w:val="004910D8"/>
    <w:rsid w:val="0049397F"/>
    <w:rsid w:val="00495BDF"/>
    <w:rsid w:val="004A3292"/>
    <w:rsid w:val="004B3646"/>
    <w:rsid w:val="004B40E4"/>
    <w:rsid w:val="004B4C3F"/>
    <w:rsid w:val="004D07C5"/>
    <w:rsid w:val="004D600D"/>
    <w:rsid w:val="004E2B6D"/>
    <w:rsid w:val="004E30B8"/>
    <w:rsid w:val="004E4EA8"/>
    <w:rsid w:val="004E5D8F"/>
    <w:rsid w:val="004F042F"/>
    <w:rsid w:val="004F18E4"/>
    <w:rsid w:val="004F23B0"/>
    <w:rsid w:val="004F2705"/>
    <w:rsid w:val="004F3546"/>
    <w:rsid w:val="004F5181"/>
    <w:rsid w:val="004F7F4E"/>
    <w:rsid w:val="0050126F"/>
    <w:rsid w:val="0050723F"/>
    <w:rsid w:val="00510FBE"/>
    <w:rsid w:val="005147DC"/>
    <w:rsid w:val="005174EC"/>
    <w:rsid w:val="00517CC4"/>
    <w:rsid w:val="00520224"/>
    <w:rsid w:val="00525158"/>
    <w:rsid w:val="00530AE9"/>
    <w:rsid w:val="00531F91"/>
    <w:rsid w:val="005329C2"/>
    <w:rsid w:val="00535974"/>
    <w:rsid w:val="005401FA"/>
    <w:rsid w:val="00541789"/>
    <w:rsid w:val="005418DC"/>
    <w:rsid w:val="00542FA7"/>
    <w:rsid w:val="005431EC"/>
    <w:rsid w:val="005471B1"/>
    <w:rsid w:val="00557EFF"/>
    <w:rsid w:val="0056050E"/>
    <w:rsid w:val="0056259A"/>
    <w:rsid w:val="00564553"/>
    <w:rsid w:val="00564931"/>
    <w:rsid w:val="00567E11"/>
    <w:rsid w:val="0057673F"/>
    <w:rsid w:val="00576E68"/>
    <w:rsid w:val="0058067E"/>
    <w:rsid w:val="00584487"/>
    <w:rsid w:val="00584B3D"/>
    <w:rsid w:val="005864B5"/>
    <w:rsid w:val="005872C5"/>
    <w:rsid w:val="00587677"/>
    <w:rsid w:val="005905FE"/>
    <w:rsid w:val="00591394"/>
    <w:rsid w:val="00592E3A"/>
    <w:rsid w:val="00595928"/>
    <w:rsid w:val="005A06B6"/>
    <w:rsid w:val="005A125F"/>
    <w:rsid w:val="005A2FBA"/>
    <w:rsid w:val="005A731D"/>
    <w:rsid w:val="005A7B55"/>
    <w:rsid w:val="005B277B"/>
    <w:rsid w:val="005B3BD5"/>
    <w:rsid w:val="005B4FEE"/>
    <w:rsid w:val="005C2A42"/>
    <w:rsid w:val="005D1F50"/>
    <w:rsid w:val="005D6D7B"/>
    <w:rsid w:val="005D7A6E"/>
    <w:rsid w:val="005E3FE3"/>
    <w:rsid w:val="005F2157"/>
    <w:rsid w:val="005F281B"/>
    <w:rsid w:val="005F617A"/>
    <w:rsid w:val="005F637A"/>
    <w:rsid w:val="005F64E0"/>
    <w:rsid w:val="00600E6E"/>
    <w:rsid w:val="00601588"/>
    <w:rsid w:val="0060794A"/>
    <w:rsid w:val="006109BF"/>
    <w:rsid w:val="0061367D"/>
    <w:rsid w:val="0061658F"/>
    <w:rsid w:val="006165B9"/>
    <w:rsid w:val="00616862"/>
    <w:rsid w:val="0062087E"/>
    <w:rsid w:val="00623E0E"/>
    <w:rsid w:val="00635A7D"/>
    <w:rsid w:val="00636305"/>
    <w:rsid w:val="0064212C"/>
    <w:rsid w:val="006464EB"/>
    <w:rsid w:val="00646A28"/>
    <w:rsid w:val="00654B25"/>
    <w:rsid w:val="00655574"/>
    <w:rsid w:val="00657706"/>
    <w:rsid w:val="00661344"/>
    <w:rsid w:val="0066207A"/>
    <w:rsid w:val="0066334D"/>
    <w:rsid w:val="00664AE6"/>
    <w:rsid w:val="00667794"/>
    <w:rsid w:val="006749D0"/>
    <w:rsid w:val="00683034"/>
    <w:rsid w:val="00683D62"/>
    <w:rsid w:val="00687F42"/>
    <w:rsid w:val="0069048B"/>
    <w:rsid w:val="006B246E"/>
    <w:rsid w:val="006C0336"/>
    <w:rsid w:val="006C09FA"/>
    <w:rsid w:val="006C1DA4"/>
    <w:rsid w:val="006C5AE3"/>
    <w:rsid w:val="006C6FA5"/>
    <w:rsid w:val="006D33E0"/>
    <w:rsid w:val="006D3A29"/>
    <w:rsid w:val="006D7BF3"/>
    <w:rsid w:val="006F1BAB"/>
    <w:rsid w:val="006F4742"/>
    <w:rsid w:val="006F775C"/>
    <w:rsid w:val="00705250"/>
    <w:rsid w:val="007123C9"/>
    <w:rsid w:val="00713E1D"/>
    <w:rsid w:val="00713F5B"/>
    <w:rsid w:val="00714250"/>
    <w:rsid w:val="00714BBE"/>
    <w:rsid w:val="007165E4"/>
    <w:rsid w:val="00722817"/>
    <w:rsid w:val="00722F62"/>
    <w:rsid w:val="0072689D"/>
    <w:rsid w:val="0073390E"/>
    <w:rsid w:val="00734F3D"/>
    <w:rsid w:val="00735228"/>
    <w:rsid w:val="00736960"/>
    <w:rsid w:val="0074047B"/>
    <w:rsid w:val="00740BED"/>
    <w:rsid w:val="00743456"/>
    <w:rsid w:val="00745646"/>
    <w:rsid w:val="00747611"/>
    <w:rsid w:val="007505C4"/>
    <w:rsid w:val="007522D8"/>
    <w:rsid w:val="00755BB5"/>
    <w:rsid w:val="0075654E"/>
    <w:rsid w:val="00760AF3"/>
    <w:rsid w:val="007625C7"/>
    <w:rsid w:val="007626F6"/>
    <w:rsid w:val="00765A07"/>
    <w:rsid w:val="00770462"/>
    <w:rsid w:val="00774823"/>
    <w:rsid w:val="0077751D"/>
    <w:rsid w:val="007802B6"/>
    <w:rsid w:val="00780C16"/>
    <w:rsid w:val="007829A6"/>
    <w:rsid w:val="00785450"/>
    <w:rsid w:val="0078545A"/>
    <w:rsid w:val="00790656"/>
    <w:rsid w:val="00792E88"/>
    <w:rsid w:val="0079663A"/>
    <w:rsid w:val="0079724A"/>
    <w:rsid w:val="007A164A"/>
    <w:rsid w:val="007A19D8"/>
    <w:rsid w:val="007A3240"/>
    <w:rsid w:val="007B5F32"/>
    <w:rsid w:val="007B6FAA"/>
    <w:rsid w:val="007C0DB0"/>
    <w:rsid w:val="007C267D"/>
    <w:rsid w:val="007C28B0"/>
    <w:rsid w:val="007D0C22"/>
    <w:rsid w:val="007D2187"/>
    <w:rsid w:val="007D4195"/>
    <w:rsid w:val="007D41D0"/>
    <w:rsid w:val="007D6A89"/>
    <w:rsid w:val="007D6C30"/>
    <w:rsid w:val="007E123B"/>
    <w:rsid w:val="007F03C7"/>
    <w:rsid w:val="007F167D"/>
    <w:rsid w:val="007F2D45"/>
    <w:rsid w:val="007F3376"/>
    <w:rsid w:val="00801B9C"/>
    <w:rsid w:val="00802C92"/>
    <w:rsid w:val="00802E10"/>
    <w:rsid w:val="008078C2"/>
    <w:rsid w:val="00807989"/>
    <w:rsid w:val="00810C23"/>
    <w:rsid w:val="0081150B"/>
    <w:rsid w:val="008147F7"/>
    <w:rsid w:val="00821721"/>
    <w:rsid w:val="008265CE"/>
    <w:rsid w:val="00831B8A"/>
    <w:rsid w:val="008327C2"/>
    <w:rsid w:val="00835855"/>
    <w:rsid w:val="00845804"/>
    <w:rsid w:val="00850BB6"/>
    <w:rsid w:val="008514D8"/>
    <w:rsid w:val="0085219C"/>
    <w:rsid w:val="00855F88"/>
    <w:rsid w:val="00866C7B"/>
    <w:rsid w:val="00874189"/>
    <w:rsid w:val="00875966"/>
    <w:rsid w:val="00876F4A"/>
    <w:rsid w:val="00880C2B"/>
    <w:rsid w:val="00880CAD"/>
    <w:rsid w:val="00882AA3"/>
    <w:rsid w:val="00882B71"/>
    <w:rsid w:val="00882F97"/>
    <w:rsid w:val="0088461A"/>
    <w:rsid w:val="008A3618"/>
    <w:rsid w:val="008A6DF2"/>
    <w:rsid w:val="008B0B79"/>
    <w:rsid w:val="008B78C2"/>
    <w:rsid w:val="008C4EC1"/>
    <w:rsid w:val="008C5162"/>
    <w:rsid w:val="008C5902"/>
    <w:rsid w:val="008D0152"/>
    <w:rsid w:val="008D18E8"/>
    <w:rsid w:val="008D45CC"/>
    <w:rsid w:val="008D6069"/>
    <w:rsid w:val="008E0CB1"/>
    <w:rsid w:val="008E4EAF"/>
    <w:rsid w:val="008F585E"/>
    <w:rsid w:val="0090677D"/>
    <w:rsid w:val="00910F2A"/>
    <w:rsid w:val="009142E1"/>
    <w:rsid w:val="00915667"/>
    <w:rsid w:val="00916581"/>
    <w:rsid w:val="00917776"/>
    <w:rsid w:val="0092049B"/>
    <w:rsid w:val="00923826"/>
    <w:rsid w:val="00925757"/>
    <w:rsid w:val="00926EA6"/>
    <w:rsid w:val="00932F01"/>
    <w:rsid w:val="00933CE6"/>
    <w:rsid w:val="00947680"/>
    <w:rsid w:val="009501F7"/>
    <w:rsid w:val="0095044E"/>
    <w:rsid w:val="00950C8D"/>
    <w:rsid w:val="00951B45"/>
    <w:rsid w:val="0095662B"/>
    <w:rsid w:val="00960DA9"/>
    <w:rsid w:val="00965B26"/>
    <w:rsid w:val="009679BB"/>
    <w:rsid w:val="0097186E"/>
    <w:rsid w:val="00974BB7"/>
    <w:rsid w:val="00975510"/>
    <w:rsid w:val="00977DD9"/>
    <w:rsid w:val="009935A1"/>
    <w:rsid w:val="00994889"/>
    <w:rsid w:val="00996F75"/>
    <w:rsid w:val="00997F5A"/>
    <w:rsid w:val="009A041D"/>
    <w:rsid w:val="009A1DEC"/>
    <w:rsid w:val="009B2333"/>
    <w:rsid w:val="009B47DC"/>
    <w:rsid w:val="009B797E"/>
    <w:rsid w:val="009C137B"/>
    <w:rsid w:val="009C420F"/>
    <w:rsid w:val="009D3EA3"/>
    <w:rsid w:val="009D5E7D"/>
    <w:rsid w:val="009E0EBC"/>
    <w:rsid w:val="009E75EB"/>
    <w:rsid w:val="009F0D7B"/>
    <w:rsid w:val="00A00BC0"/>
    <w:rsid w:val="00A04B83"/>
    <w:rsid w:val="00A10C1C"/>
    <w:rsid w:val="00A11267"/>
    <w:rsid w:val="00A12270"/>
    <w:rsid w:val="00A13700"/>
    <w:rsid w:val="00A1523D"/>
    <w:rsid w:val="00A176DD"/>
    <w:rsid w:val="00A17CE5"/>
    <w:rsid w:val="00A26FC3"/>
    <w:rsid w:val="00A30682"/>
    <w:rsid w:val="00A318E9"/>
    <w:rsid w:val="00A354F4"/>
    <w:rsid w:val="00A36AEF"/>
    <w:rsid w:val="00A428C7"/>
    <w:rsid w:val="00A42D33"/>
    <w:rsid w:val="00A443BE"/>
    <w:rsid w:val="00A44EB2"/>
    <w:rsid w:val="00A46CB3"/>
    <w:rsid w:val="00A51069"/>
    <w:rsid w:val="00A64CE0"/>
    <w:rsid w:val="00A66D47"/>
    <w:rsid w:val="00A67079"/>
    <w:rsid w:val="00A706F3"/>
    <w:rsid w:val="00A8498E"/>
    <w:rsid w:val="00A86107"/>
    <w:rsid w:val="00A90545"/>
    <w:rsid w:val="00A9304E"/>
    <w:rsid w:val="00A93E31"/>
    <w:rsid w:val="00A9486A"/>
    <w:rsid w:val="00AA03C3"/>
    <w:rsid w:val="00AA3B2B"/>
    <w:rsid w:val="00AA4117"/>
    <w:rsid w:val="00AA641B"/>
    <w:rsid w:val="00AA6E33"/>
    <w:rsid w:val="00AB5006"/>
    <w:rsid w:val="00AB5142"/>
    <w:rsid w:val="00AB5335"/>
    <w:rsid w:val="00AC0458"/>
    <w:rsid w:val="00AC342C"/>
    <w:rsid w:val="00AC3D3C"/>
    <w:rsid w:val="00AC4897"/>
    <w:rsid w:val="00AD0EEB"/>
    <w:rsid w:val="00AD153E"/>
    <w:rsid w:val="00AD25CC"/>
    <w:rsid w:val="00AD40F3"/>
    <w:rsid w:val="00AD57D4"/>
    <w:rsid w:val="00AE1072"/>
    <w:rsid w:val="00AE1D6E"/>
    <w:rsid w:val="00AE379D"/>
    <w:rsid w:val="00AE38FD"/>
    <w:rsid w:val="00AE7F4F"/>
    <w:rsid w:val="00AF12B3"/>
    <w:rsid w:val="00B055AF"/>
    <w:rsid w:val="00B11F0F"/>
    <w:rsid w:val="00B12DF2"/>
    <w:rsid w:val="00B249C7"/>
    <w:rsid w:val="00B25AA0"/>
    <w:rsid w:val="00B40C72"/>
    <w:rsid w:val="00B40E18"/>
    <w:rsid w:val="00B44F1B"/>
    <w:rsid w:val="00B510F6"/>
    <w:rsid w:val="00B51ABD"/>
    <w:rsid w:val="00B543DB"/>
    <w:rsid w:val="00B576E2"/>
    <w:rsid w:val="00B70F8A"/>
    <w:rsid w:val="00B71931"/>
    <w:rsid w:val="00B736A2"/>
    <w:rsid w:val="00B752B3"/>
    <w:rsid w:val="00B80B84"/>
    <w:rsid w:val="00B9032A"/>
    <w:rsid w:val="00B94097"/>
    <w:rsid w:val="00B945BB"/>
    <w:rsid w:val="00B948F7"/>
    <w:rsid w:val="00B94C85"/>
    <w:rsid w:val="00B9591F"/>
    <w:rsid w:val="00B964F8"/>
    <w:rsid w:val="00BB06E2"/>
    <w:rsid w:val="00BB1C81"/>
    <w:rsid w:val="00BB3915"/>
    <w:rsid w:val="00BB43E1"/>
    <w:rsid w:val="00BB4A97"/>
    <w:rsid w:val="00BB5ED1"/>
    <w:rsid w:val="00BC26A3"/>
    <w:rsid w:val="00BC4F21"/>
    <w:rsid w:val="00BD57DA"/>
    <w:rsid w:val="00BD5F89"/>
    <w:rsid w:val="00BF2A32"/>
    <w:rsid w:val="00BF2C57"/>
    <w:rsid w:val="00BF3BB3"/>
    <w:rsid w:val="00BF45A6"/>
    <w:rsid w:val="00BF6547"/>
    <w:rsid w:val="00BF65EA"/>
    <w:rsid w:val="00C019A3"/>
    <w:rsid w:val="00C03199"/>
    <w:rsid w:val="00C06092"/>
    <w:rsid w:val="00C10478"/>
    <w:rsid w:val="00C1153D"/>
    <w:rsid w:val="00C158E1"/>
    <w:rsid w:val="00C21C8F"/>
    <w:rsid w:val="00C24F8B"/>
    <w:rsid w:val="00C268F6"/>
    <w:rsid w:val="00C30943"/>
    <w:rsid w:val="00C325FF"/>
    <w:rsid w:val="00C335FE"/>
    <w:rsid w:val="00C37E71"/>
    <w:rsid w:val="00C4200A"/>
    <w:rsid w:val="00C434F5"/>
    <w:rsid w:val="00C5582F"/>
    <w:rsid w:val="00C56F4A"/>
    <w:rsid w:val="00C574FC"/>
    <w:rsid w:val="00C578FC"/>
    <w:rsid w:val="00C57949"/>
    <w:rsid w:val="00C61F05"/>
    <w:rsid w:val="00C75634"/>
    <w:rsid w:val="00C76ABF"/>
    <w:rsid w:val="00C80142"/>
    <w:rsid w:val="00C8020B"/>
    <w:rsid w:val="00C82714"/>
    <w:rsid w:val="00C8643D"/>
    <w:rsid w:val="00C90957"/>
    <w:rsid w:val="00C91CEE"/>
    <w:rsid w:val="00C927FE"/>
    <w:rsid w:val="00CA2EDB"/>
    <w:rsid w:val="00CB175A"/>
    <w:rsid w:val="00CB7BAB"/>
    <w:rsid w:val="00CC1A8F"/>
    <w:rsid w:val="00CC3635"/>
    <w:rsid w:val="00CD270E"/>
    <w:rsid w:val="00CE2A77"/>
    <w:rsid w:val="00CF034E"/>
    <w:rsid w:val="00CF2C0C"/>
    <w:rsid w:val="00CF47F4"/>
    <w:rsid w:val="00CF5A17"/>
    <w:rsid w:val="00D0301C"/>
    <w:rsid w:val="00D0546E"/>
    <w:rsid w:val="00D11B9B"/>
    <w:rsid w:val="00D169DD"/>
    <w:rsid w:val="00D17ABB"/>
    <w:rsid w:val="00D20316"/>
    <w:rsid w:val="00D23AF2"/>
    <w:rsid w:val="00D26603"/>
    <w:rsid w:val="00D30CBC"/>
    <w:rsid w:val="00D31812"/>
    <w:rsid w:val="00D371B9"/>
    <w:rsid w:val="00D41FD3"/>
    <w:rsid w:val="00D4242E"/>
    <w:rsid w:val="00D42B79"/>
    <w:rsid w:val="00D447A9"/>
    <w:rsid w:val="00D4605D"/>
    <w:rsid w:val="00D47443"/>
    <w:rsid w:val="00D504B4"/>
    <w:rsid w:val="00D54D4C"/>
    <w:rsid w:val="00D56014"/>
    <w:rsid w:val="00D5688D"/>
    <w:rsid w:val="00D60D99"/>
    <w:rsid w:val="00D63148"/>
    <w:rsid w:val="00D64773"/>
    <w:rsid w:val="00D679E8"/>
    <w:rsid w:val="00D713BD"/>
    <w:rsid w:val="00D74FB9"/>
    <w:rsid w:val="00D81005"/>
    <w:rsid w:val="00D81CFA"/>
    <w:rsid w:val="00D874DF"/>
    <w:rsid w:val="00D87AD5"/>
    <w:rsid w:val="00D91860"/>
    <w:rsid w:val="00DA007D"/>
    <w:rsid w:val="00DA185E"/>
    <w:rsid w:val="00DA373B"/>
    <w:rsid w:val="00DA407E"/>
    <w:rsid w:val="00DA4A96"/>
    <w:rsid w:val="00DA75E5"/>
    <w:rsid w:val="00DB5122"/>
    <w:rsid w:val="00DB615F"/>
    <w:rsid w:val="00DB6925"/>
    <w:rsid w:val="00DC1DA2"/>
    <w:rsid w:val="00DC256C"/>
    <w:rsid w:val="00DC5949"/>
    <w:rsid w:val="00DC7C7E"/>
    <w:rsid w:val="00DD1356"/>
    <w:rsid w:val="00DD31B6"/>
    <w:rsid w:val="00DD521C"/>
    <w:rsid w:val="00DD5397"/>
    <w:rsid w:val="00DD70FA"/>
    <w:rsid w:val="00DE05D2"/>
    <w:rsid w:val="00DE0BE8"/>
    <w:rsid w:val="00DE145F"/>
    <w:rsid w:val="00DE31C3"/>
    <w:rsid w:val="00DE770A"/>
    <w:rsid w:val="00DF2FFD"/>
    <w:rsid w:val="00DF3A89"/>
    <w:rsid w:val="00DF6337"/>
    <w:rsid w:val="00DF73DA"/>
    <w:rsid w:val="00E02AE4"/>
    <w:rsid w:val="00E03166"/>
    <w:rsid w:val="00E033F8"/>
    <w:rsid w:val="00E065D3"/>
    <w:rsid w:val="00E07099"/>
    <w:rsid w:val="00E07427"/>
    <w:rsid w:val="00E07462"/>
    <w:rsid w:val="00E161E5"/>
    <w:rsid w:val="00E202BF"/>
    <w:rsid w:val="00E245B9"/>
    <w:rsid w:val="00E259E0"/>
    <w:rsid w:val="00E3050D"/>
    <w:rsid w:val="00E32594"/>
    <w:rsid w:val="00E36EAB"/>
    <w:rsid w:val="00E37DF2"/>
    <w:rsid w:val="00E47807"/>
    <w:rsid w:val="00E529DE"/>
    <w:rsid w:val="00E54C32"/>
    <w:rsid w:val="00E569F1"/>
    <w:rsid w:val="00E620C4"/>
    <w:rsid w:val="00E6319B"/>
    <w:rsid w:val="00E65DD3"/>
    <w:rsid w:val="00E71602"/>
    <w:rsid w:val="00E716EE"/>
    <w:rsid w:val="00E81754"/>
    <w:rsid w:val="00E82903"/>
    <w:rsid w:val="00E870B7"/>
    <w:rsid w:val="00E9419A"/>
    <w:rsid w:val="00E958D2"/>
    <w:rsid w:val="00E97D9F"/>
    <w:rsid w:val="00EA70AB"/>
    <w:rsid w:val="00EB3EA2"/>
    <w:rsid w:val="00EB4B3C"/>
    <w:rsid w:val="00EB68E3"/>
    <w:rsid w:val="00EB7103"/>
    <w:rsid w:val="00EB7629"/>
    <w:rsid w:val="00EC4939"/>
    <w:rsid w:val="00EC5E21"/>
    <w:rsid w:val="00EC6277"/>
    <w:rsid w:val="00ED0522"/>
    <w:rsid w:val="00ED1F1C"/>
    <w:rsid w:val="00ED58A6"/>
    <w:rsid w:val="00ED6525"/>
    <w:rsid w:val="00EE43CC"/>
    <w:rsid w:val="00EE7CB7"/>
    <w:rsid w:val="00F01F45"/>
    <w:rsid w:val="00F035F9"/>
    <w:rsid w:val="00F10BE4"/>
    <w:rsid w:val="00F21C57"/>
    <w:rsid w:val="00F253FD"/>
    <w:rsid w:val="00F25BCB"/>
    <w:rsid w:val="00F25FE2"/>
    <w:rsid w:val="00F338B0"/>
    <w:rsid w:val="00F345B7"/>
    <w:rsid w:val="00F407C0"/>
    <w:rsid w:val="00F4307D"/>
    <w:rsid w:val="00F52138"/>
    <w:rsid w:val="00F52590"/>
    <w:rsid w:val="00F5405C"/>
    <w:rsid w:val="00F62E76"/>
    <w:rsid w:val="00F636AD"/>
    <w:rsid w:val="00F64E54"/>
    <w:rsid w:val="00F65012"/>
    <w:rsid w:val="00F65201"/>
    <w:rsid w:val="00F67F56"/>
    <w:rsid w:val="00F72450"/>
    <w:rsid w:val="00F76B62"/>
    <w:rsid w:val="00F76D6A"/>
    <w:rsid w:val="00F76E0E"/>
    <w:rsid w:val="00F77C7C"/>
    <w:rsid w:val="00F80AA6"/>
    <w:rsid w:val="00F863A7"/>
    <w:rsid w:val="00F91733"/>
    <w:rsid w:val="00F936B6"/>
    <w:rsid w:val="00F9599F"/>
    <w:rsid w:val="00F966E1"/>
    <w:rsid w:val="00F96B5C"/>
    <w:rsid w:val="00FA349E"/>
    <w:rsid w:val="00FA4D52"/>
    <w:rsid w:val="00FA77BE"/>
    <w:rsid w:val="00FB41D2"/>
    <w:rsid w:val="00FB504A"/>
    <w:rsid w:val="00FB745E"/>
    <w:rsid w:val="00FC0106"/>
    <w:rsid w:val="00FC6B17"/>
    <w:rsid w:val="00FC6D53"/>
    <w:rsid w:val="00FD12AB"/>
    <w:rsid w:val="00FE1CEE"/>
    <w:rsid w:val="00FE4882"/>
    <w:rsid w:val="00FF0E40"/>
    <w:rsid w:val="00FF1257"/>
    <w:rsid w:val="00FF155E"/>
    <w:rsid w:val="00FF2338"/>
    <w:rsid w:val="00FF5664"/>
    <w:rsid w:val="020D09D0"/>
    <w:rsid w:val="02A003FE"/>
    <w:rsid w:val="04D670CD"/>
    <w:rsid w:val="06343749"/>
    <w:rsid w:val="0B6D657B"/>
    <w:rsid w:val="0DC10843"/>
    <w:rsid w:val="0EBE6D57"/>
    <w:rsid w:val="1007070B"/>
    <w:rsid w:val="102F7D69"/>
    <w:rsid w:val="11641BD3"/>
    <w:rsid w:val="124B075F"/>
    <w:rsid w:val="12E516E2"/>
    <w:rsid w:val="12FE35B3"/>
    <w:rsid w:val="130152C1"/>
    <w:rsid w:val="13A12C42"/>
    <w:rsid w:val="15855D07"/>
    <w:rsid w:val="16742CBD"/>
    <w:rsid w:val="175E39D0"/>
    <w:rsid w:val="17AC52F8"/>
    <w:rsid w:val="1A9A01AE"/>
    <w:rsid w:val="1B154000"/>
    <w:rsid w:val="1B3B1DA7"/>
    <w:rsid w:val="1D1706F9"/>
    <w:rsid w:val="1D552C68"/>
    <w:rsid w:val="1DED49BE"/>
    <w:rsid w:val="1E7F035E"/>
    <w:rsid w:val="1ECC5E31"/>
    <w:rsid w:val="1F334A54"/>
    <w:rsid w:val="1FB020F0"/>
    <w:rsid w:val="1FBB09C2"/>
    <w:rsid w:val="22602F00"/>
    <w:rsid w:val="23750CC4"/>
    <w:rsid w:val="2818512F"/>
    <w:rsid w:val="297D7396"/>
    <w:rsid w:val="2A866380"/>
    <w:rsid w:val="2A9767DF"/>
    <w:rsid w:val="2BB8045E"/>
    <w:rsid w:val="2D1A7254"/>
    <w:rsid w:val="2FFB3ED9"/>
    <w:rsid w:val="30381B35"/>
    <w:rsid w:val="305568C8"/>
    <w:rsid w:val="3176469B"/>
    <w:rsid w:val="318A0E4C"/>
    <w:rsid w:val="32754E6B"/>
    <w:rsid w:val="32CB5278"/>
    <w:rsid w:val="336F197A"/>
    <w:rsid w:val="343916F4"/>
    <w:rsid w:val="358B6F41"/>
    <w:rsid w:val="35CB15A3"/>
    <w:rsid w:val="36C723B2"/>
    <w:rsid w:val="37090CD6"/>
    <w:rsid w:val="377A54BF"/>
    <w:rsid w:val="39EC2B55"/>
    <w:rsid w:val="39EF266F"/>
    <w:rsid w:val="3A9B60D1"/>
    <w:rsid w:val="3AD66BB4"/>
    <w:rsid w:val="3BD44B58"/>
    <w:rsid w:val="3CA365AB"/>
    <w:rsid w:val="40C4712C"/>
    <w:rsid w:val="40FD0EFC"/>
    <w:rsid w:val="435D79E0"/>
    <w:rsid w:val="43CD6976"/>
    <w:rsid w:val="45CC0A13"/>
    <w:rsid w:val="46EA66B9"/>
    <w:rsid w:val="493C6DA5"/>
    <w:rsid w:val="497B799C"/>
    <w:rsid w:val="4A710A6B"/>
    <w:rsid w:val="4CB65EAE"/>
    <w:rsid w:val="4CE1340A"/>
    <w:rsid w:val="4DFA3302"/>
    <w:rsid w:val="4E3A3559"/>
    <w:rsid w:val="4E617AD1"/>
    <w:rsid w:val="4F8B6A41"/>
    <w:rsid w:val="50F74215"/>
    <w:rsid w:val="515F1555"/>
    <w:rsid w:val="51F02994"/>
    <w:rsid w:val="5382777D"/>
    <w:rsid w:val="538F0803"/>
    <w:rsid w:val="53F97C52"/>
    <w:rsid w:val="55393E6B"/>
    <w:rsid w:val="55A17CE6"/>
    <w:rsid w:val="567056E5"/>
    <w:rsid w:val="58904FFE"/>
    <w:rsid w:val="5A2D0C00"/>
    <w:rsid w:val="5A855A26"/>
    <w:rsid w:val="5B624A47"/>
    <w:rsid w:val="5BD82C8F"/>
    <w:rsid w:val="5E9A1E1F"/>
    <w:rsid w:val="5E9E5994"/>
    <w:rsid w:val="5EF451FF"/>
    <w:rsid w:val="622D2FAA"/>
    <w:rsid w:val="62A56FE4"/>
    <w:rsid w:val="630614C2"/>
    <w:rsid w:val="6337520A"/>
    <w:rsid w:val="65A215B9"/>
    <w:rsid w:val="6A5F0829"/>
    <w:rsid w:val="6ABC16A0"/>
    <w:rsid w:val="6B8D7967"/>
    <w:rsid w:val="6BAC6458"/>
    <w:rsid w:val="6BC009EB"/>
    <w:rsid w:val="6C2E57F9"/>
    <w:rsid w:val="6E5709B2"/>
    <w:rsid w:val="6F6E3F8A"/>
    <w:rsid w:val="7016024B"/>
    <w:rsid w:val="70650194"/>
    <w:rsid w:val="712F51CD"/>
    <w:rsid w:val="713A2FED"/>
    <w:rsid w:val="717F04C3"/>
    <w:rsid w:val="71911F63"/>
    <w:rsid w:val="720E15B1"/>
    <w:rsid w:val="722D7E4B"/>
    <w:rsid w:val="73102FB3"/>
    <w:rsid w:val="73662C44"/>
    <w:rsid w:val="75291D98"/>
    <w:rsid w:val="75AA7EE1"/>
    <w:rsid w:val="760742C4"/>
    <w:rsid w:val="76085281"/>
    <w:rsid w:val="766C4255"/>
    <w:rsid w:val="768C06E9"/>
    <w:rsid w:val="76F57391"/>
    <w:rsid w:val="77B359D2"/>
    <w:rsid w:val="78D73A19"/>
    <w:rsid w:val="79875090"/>
    <w:rsid w:val="7AA81D8E"/>
    <w:rsid w:val="7B0A5D9B"/>
    <w:rsid w:val="7DA210E0"/>
    <w:rsid w:val="7DDC16E3"/>
    <w:rsid w:val="7ED02732"/>
    <w:rsid w:val="7F2969F3"/>
    <w:rsid w:val="7F3536CB"/>
    <w:rsid w:val="7F8B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63A3B4"/>
  <w15:docId w15:val="{F026689D-56ED-4FE4-A316-2E3EDF6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kern w:val="2"/>
      <w:sz w:val="24"/>
      <w:szCs w:val="24"/>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0"/>
      <w:szCs w:val="44"/>
    </w:rPr>
  </w:style>
  <w:style w:type="paragraph" w:styleId="2">
    <w:name w:val="heading 2"/>
    <w:basedOn w:val="a"/>
    <w:next w:val="a"/>
    <w:link w:val="20"/>
    <w:qFormat/>
    <w:pPr>
      <w:spacing w:line="520" w:lineRule="exact"/>
      <w:jc w:val="left"/>
      <w:outlineLvl w:val="1"/>
    </w:pPr>
    <w:rPr>
      <w:rFonts w:eastAsia="仿宋_GB2312"/>
      <w:b/>
      <w:sz w:val="32"/>
    </w:rPr>
  </w:style>
  <w:style w:type="paragraph" w:styleId="3">
    <w:name w:val="heading 3"/>
    <w:basedOn w:val="a"/>
    <w:next w:val="a"/>
    <w:link w:val="30"/>
    <w:uiPriority w:val="9"/>
    <w:qFormat/>
    <w:pPr>
      <w:keepNext/>
      <w:keepLines/>
      <w:spacing w:before="20" w:after="20" w:line="240" w:lineRule="auto"/>
      <w:jc w:val="left"/>
      <w:outlineLvl w:val="2"/>
    </w:pPr>
    <w:rPr>
      <w:rFonts w:eastAsia="仿宋"/>
      <w:b/>
      <w:bCs/>
      <w:sz w:val="32"/>
      <w:szCs w:val="32"/>
    </w:rPr>
  </w:style>
  <w:style w:type="paragraph" w:styleId="4">
    <w:name w:val="heading 4"/>
    <w:basedOn w:val="a"/>
    <w:next w:val="a"/>
    <w:link w:val="40"/>
    <w:uiPriority w:val="9"/>
    <w:qFormat/>
    <w:pPr>
      <w:keepNext/>
      <w:keepLines/>
      <w:spacing w:before="20" w:after="20" w:line="240" w:lineRule="auto"/>
      <w:outlineLvl w:val="3"/>
    </w:pPr>
    <w:rPr>
      <w:rFonts w:ascii="Cambria" w:eastAsia="仿宋_GB2312" w:hAnsi="Cambria"/>
      <w:b/>
      <w:bCs/>
      <w:sz w:val="32"/>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81"/>
    <w:qFormat/>
    <w:rPr>
      <w:rFonts w:ascii="宋体" w:hAnsi="Courier New"/>
      <w:szCs w:val="20"/>
    </w:rPr>
  </w:style>
  <w:style w:type="paragraph" w:styleId="81">
    <w:name w:val="index 8"/>
    <w:basedOn w:val="a"/>
    <w:next w:val="a"/>
    <w:qFormat/>
    <w:pPr>
      <w:ind w:leftChars="1400" w:left="1400"/>
    </w:pPr>
  </w:style>
  <w:style w:type="paragraph" w:styleId="a4">
    <w:name w:val="Normal Indent"/>
    <w:basedOn w:val="a"/>
    <w:link w:val="a5"/>
    <w:qFormat/>
    <w:pPr>
      <w:spacing w:line="240" w:lineRule="auto"/>
      <w:ind w:firstLine="420"/>
    </w:pPr>
    <w:rPr>
      <w:rFonts w:ascii="Calibri" w:hAnsi="Calibri"/>
      <w:sz w:val="21"/>
      <w:szCs w:val="22"/>
    </w:rPr>
  </w:style>
  <w:style w:type="paragraph" w:styleId="a6">
    <w:name w:val="annotation text"/>
    <w:basedOn w:val="a"/>
    <w:link w:val="a7"/>
    <w:qFormat/>
    <w:pPr>
      <w:jc w:val="left"/>
    </w:pPr>
    <w:rPr>
      <w:rFonts w:ascii="Calibri" w:hAnsi="Calibri"/>
    </w:rPr>
  </w:style>
  <w:style w:type="paragraph" w:styleId="a8">
    <w:name w:val="Body Text"/>
    <w:basedOn w:val="a"/>
    <w:next w:val="a"/>
    <w:link w:val="a9"/>
    <w:uiPriority w:val="1"/>
    <w:qFormat/>
    <w:pPr>
      <w:autoSpaceDE w:val="0"/>
      <w:autoSpaceDN w:val="0"/>
      <w:spacing w:line="240" w:lineRule="auto"/>
      <w:jc w:val="left"/>
    </w:pPr>
    <w:rPr>
      <w:rFonts w:ascii="宋体" w:hAnsi="宋体" w:cs="宋体"/>
      <w:kern w:val="0"/>
      <w:sz w:val="21"/>
      <w:szCs w:val="21"/>
      <w:lang w:val="zh-CN" w:bidi="zh-CN"/>
    </w:rPr>
  </w:style>
  <w:style w:type="paragraph" w:styleId="aa">
    <w:name w:val="Body Text Indent"/>
    <w:basedOn w:val="a"/>
    <w:next w:val="a"/>
    <w:link w:val="ab"/>
    <w:uiPriority w:val="99"/>
    <w:semiHidden/>
    <w:unhideWhenUsed/>
    <w:qFormat/>
    <w:pPr>
      <w:spacing w:after="120"/>
      <w:ind w:leftChars="200" w:left="420"/>
    </w:pPr>
  </w:style>
  <w:style w:type="paragraph" w:styleId="ac">
    <w:name w:val="Balloon Text"/>
    <w:basedOn w:val="a"/>
    <w:link w:val="ad"/>
    <w:uiPriority w:val="99"/>
    <w:unhideWhenUsed/>
    <w:qFormat/>
    <w:pPr>
      <w:spacing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pPr>
  </w:style>
  <w:style w:type="paragraph" w:styleId="af2">
    <w:name w:val="Normal (Web)"/>
    <w:basedOn w:val="a"/>
    <w:uiPriority w:val="99"/>
    <w:qFormat/>
    <w:pPr>
      <w:widowControl/>
      <w:spacing w:before="100" w:beforeAutospacing="1" w:after="100" w:afterAutospacing="1"/>
      <w:jc w:val="left"/>
    </w:pPr>
    <w:rPr>
      <w:rFonts w:ascii="宋体" w:hAnsi="宋体"/>
      <w:kern w:val="0"/>
    </w:rPr>
  </w:style>
  <w:style w:type="paragraph" w:styleId="af3">
    <w:name w:val="annotation subject"/>
    <w:basedOn w:val="a6"/>
    <w:next w:val="a6"/>
    <w:link w:val="af4"/>
    <w:uiPriority w:val="99"/>
    <w:unhideWhenUsed/>
    <w:qFormat/>
    <w:rPr>
      <w:rFonts w:ascii="Times New Roman" w:hAnsi="Times New Roman"/>
      <w:b/>
      <w:bCs/>
    </w:rPr>
  </w:style>
  <w:style w:type="paragraph" w:styleId="21">
    <w:name w:val="Body Text First Indent 2"/>
    <w:basedOn w:val="aa"/>
    <w:next w:val="a"/>
    <w:link w:val="22"/>
    <w:unhideWhenUsed/>
    <w:qFormat/>
    <w:pPr>
      <w:widowControl/>
      <w:spacing w:line="240" w:lineRule="auto"/>
      <w:ind w:firstLineChars="200" w:firstLine="420"/>
      <w:jc w:val="left"/>
    </w:pPr>
    <w:rPr>
      <w:rFonts w:eastAsiaTheme="minorEastAsia"/>
      <w:kern w:val="0"/>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uiPriority w:val="99"/>
    <w:unhideWhenUsed/>
    <w:qFormat/>
    <w:rPr>
      <w:color w:val="800080"/>
      <w:u w:val="single"/>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character" w:customStyle="1" w:styleId="a9">
    <w:name w:val="正文文本 字符"/>
    <w:link w:val="a8"/>
    <w:uiPriority w:val="1"/>
    <w:qFormat/>
    <w:rPr>
      <w:rFonts w:ascii="宋体" w:eastAsia="宋体" w:hAnsi="宋体" w:cs="宋体"/>
      <w:kern w:val="0"/>
      <w:szCs w:val="21"/>
      <w:lang w:val="zh-CN" w:bidi="zh-CN"/>
    </w:rPr>
  </w:style>
  <w:style w:type="character" w:customStyle="1" w:styleId="10">
    <w:name w:val="标题 1 字符"/>
    <w:link w:val="1"/>
    <w:uiPriority w:val="9"/>
    <w:qFormat/>
    <w:rPr>
      <w:rFonts w:ascii="Times New Roman" w:eastAsia="宋体" w:hAnsi="Times New Roman" w:cs="Times New Roman"/>
      <w:b/>
      <w:bCs/>
      <w:kern w:val="44"/>
      <w:sz w:val="40"/>
      <w:szCs w:val="44"/>
    </w:rPr>
  </w:style>
  <w:style w:type="character" w:customStyle="1" w:styleId="20">
    <w:name w:val="标题 2 字符"/>
    <w:link w:val="2"/>
    <w:qFormat/>
    <w:rPr>
      <w:rFonts w:ascii="Times New Roman" w:eastAsia="仿宋_GB2312" w:hAnsi="Times New Roman" w:cs="Times New Roman"/>
      <w:b/>
      <w:sz w:val="32"/>
      <w:szCs w:val="24"/>
    </w:rPr>
  </w:style>
  <w:style w:type="character" w:customStyle="1" w:styleId="40">
    <w:name w:val="标题 4 字符"/>
    <w:link w:val="4"/>
    <w:uiPriority w:val="9"/>
    <w:qFormat/>
    <w:rPr>
      <w:rFonts w:ascii="Cambria" w:eastAsia="仿宋_GB2312" w:hAnsi="Cambria" w:cs="Times New Roman"/>
      <w:b/>
      <w:bCs/>
      <w:kern w:val="2"/>
      <w:sz w:val="32"/>
      <w:szCs w:val="28"/>
    </w:rPr>
  </w:style>
  <w:style w:type="character" w:customStyle="1" w:styleId="30">
    <w:name w:val="标题 3 字符"/>
    <w:link w:val="3"/>
    <w:uiPriority w:val="9"/>
    <w:qFormat/>
    <w:rPr>
      <w:rFonts w:ascii="Times New Roman" w:eastAsia="仿宋" w:hAnsi="Times New Roman" w:cs="Times New Roman"/>
      <w:b/>
      <w:bCs/>
      <w:sz w:val="32"/>
      <w:szCs w:val="32"/>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a5">
    <w:name w:val="正文缩进 字符"/>
    <w:link w:val="a4"/>
    <w:qFormat/>
  </w:style>
  <w:style w:type="character" w:customStyle="1" w:styleId="a7">
    <w:name w:val="批注文字 字符"/>
    <w:link w:val="a6"/>
    <w:qFormat/>
    <w:rPr>
      <w:szCs w:val="24"/>
    </w:rPr>
  </w:style>
  <w:style w:type="character" w:customStyle="1" w:styleId="ad">
    <w:name w:val="批注框文本 字符"/>
    <w:link w:val="ac"/>
    <w:uiPriority w:val="99"/>
    <w:semiHidden/>
    <w:qFormat/>
    <w:rPr>
      <w:rFonts w:ascii="Times New Roman" w:eastAsia="宋体" w:hAnsi="Times New Roman" w:cs="Times New Roman"/>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af1">
    <w:name w:val="页眉 字符"/>
    <w:link w:val="af0"/>
    <w:uiPriority w:val="99"/>
    <w:qFormat/>
    <w:rPr>
      <w:rFonts w:ascii="Times New Roman" w:eastAsia="宋体" w:hAnsi="Times New Roman" w:cs="Times New Roman"/>
      <w:sz w:val="18"/>
      <w:szCs w:val="18"/>
    </w:rPr>
  </w:style>
  <w:style w:type="character" w:customStyle="1" w:styleId="af4">
    <w:name w:val="批注主题 字符"/>
    <w:link w:val="af3"/>
    <w:uiPriority w:val="99"/>
    <w:semiHidden/>
    <w:qFormat/>
    <w:rPr>
      <w:rFonts w:ascii="Times New Roman" w:eastAsia="宋体" w:hAnsi="Times New Roman" w:cs="Times New Roman"/>
      <w:b/>
      <w:bCs/>
      <w:sz w:val="24"/>
      <w:szCs w:val="24"/>
    </w:rPr>
  </w:style>
  <w:style w:type="character" w:customStyle="1" w:styleId="Char1">
    <w:name w:val="批注文字 Char1"/>
    <w:uiPriority w:val="99"/>
    <w:semiHidden/>
    <w:qFormat/>
    <w:rPr>
      <w:rFonts w:ascii="Times New Roman" w:eastAsia="宋体" w:hAnsi="Times New Roman" w:cs="Times New Roman"/>
      <w:szCs w:val="24"/>
    </w:rPr>
  </w:style>
  <w:style w:type="paragraph" w:customStyle="1" w:styleId="Afa">
    <w:name w:val="正文 A"/>
    <w:qFormat/>
    <w:pPr>
      <w:shd w:val="clear" w:color="auto" w:fill="FFFFFF"/>
      <w:tabs>
        <w:tab w:val="left" w:pos="426"/>
      </w:tabs>
      <w:spacing w:line="360" w:lineRule="auto"/>
      <w:jc w:val="both"/>
    </w:pPr>
    <w:rPr>
      <w:rFonts w:ascii="宋体" w:hAnsi="宋体" w:cs="宋体"/>
      <w:color w:val="000000"/>
      <w:sz w:val="21"/>
      <w:szCs w:val="21"/>
    </w:rPr>
  </w:style>
  <w:style w:type="paragraph" w:styleId="afb">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Calibri" w:hAnsi="Calibri"/>
      <w:sz w:val="21"/>
    </w:r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paragraph" w:customStyle="1" w:styleId="Default">
    <w:name w:val="Default"/>
    <w:link w:val="DefaultCharChar"/>
    <w:qFormat/>
    <w:pPr>
      <w:widowControl w:val="0"/>
      <w:autoSpaceDE w:val="0"/>
      <w:autoSpaceDN w:val="0"/>
      <w:adjustRightInd w:val="0"/>
    </w:pPr>
    <w:rPr>
      <w:rFonts w:ascii="宋体" w:hAnsi="Calibri" w:cs="宋体"/>
      <w:color w:val="000000"/>
      <w:sz w:val="24"/>
      <w:szCs w:val="24"/>
    </w:rPr>
  </w:style>
  <w:style w:type="paragraph" w:customStyle="1" w:styleId="NewNewNewNewNew">
    <w:name w:val="正文 New New New New New"/>
    <w:basedOn w:val="a"/>
    <w:qFormat/>
    <w:pPr>
      <w:spacing w:line="240" w:lineRule="auto"/>
    </w:pPr>
    <w:rPr>
      <w:sz w:val="21"/>
    </w:rPr>
  </w:style>
  <w:style w:type="table" w:customStyle="1" w:styleId="11">
    <w:name w:val="网格表 1 浅色1"/>
    <w:basedOn w:val="a2"/>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
    <w:name w:val="网格表 1 浅色 - 着色 11"/>
    <w:basedOn w:val="a2"/>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single" w:sz="12" w:space="0" w:color="8EAADB"/>
          <w:bottom w:val="nil"/>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
    <w:name w:val="_正文段落 Char"/>
    <w:link w:val="afc"/>
    <w:qFormat/>
    <w:rPr>
      <w:sz w:val="24"/>
      <w:szCs w:val="24"/>
    </w:rPr>
  </w:style>
  <w:style w:type="paragraph" w:customStyle="1" w:styleId="afc">
    <w:name w:val="_正文段落"/>
    <w:basedOn w:val="a"/>
    <w:link w:val="Char"/>
    <w:qFormat/>
    <w:pPr>
      <w:snapToGrid w:val="0"/>
      <w:spacing w:before="240" w:after="120"/>
      <w:ind w:firstLineChars="200" w:firstLine="200"/>
      <w:jc w:val="left"/>
    </w:pPr>
    <w:rPr>
      <w:kern w:val="0"/>
    </w:rPr>
  </w:style>
  <w:style w:type="character" w:customStyle="1" w:styleId="ab">
    <w:name w:val="正文文本缩进 字符"/>
    <w:basedOn w:val="a1"/>
    <w:link w:val="aa"/>
    <w:uiPriority w:val="99"/>
    <w:semiHidden/>
    <w:qFormat/>
    <w:rPr>
      <w:kern w:val="2"/>
      <w:sz w:val="24"/>
      <w:szCs w:val="24"/>
    </w:rPr>
  </w:style>
  <w:style w:type="character" w:customStyle="1" w:styleId="22">
    <w:name w:val="正文文本首行缩进 2 字符"/>
    <w:basedOn w:val="ab"/>
    <w:link w:val="21"/>
    <w:qFormat/>
    <w:rPr>
      <w:rFonts w:eastAsiaTheme="minorEastAsia"/>
      <w:kern w:val="2"/>
      <w:sz w:val="24"/>
      <w:szCs w:val="24"/>
    </w:rPr>
  </w:style>
  <w:style w:type="paragraph" w:customStyle="1" w:styleId="afd">
    <w:name w:val="章标题"/>
    <w:basedOn w:val="a"/>
    <w:next w:val="a"/>
    <w:qFormat/>
    <w:pPr>
      <w:widowControl/>
      <w:spacing w:before="156" w:after="156" w:line="240" w:lineRule="auto"/>
      <w:outlineLvl w:val="1"/>
    </w:pPr>
    <w:rPr>
      <w:rFonts w:ascii="黑体" w:eastAsia="黑体" w:hAnsi="Arial" w:cs="Arial"/>
      <w:b/>
      <w:snapToGrid w:val="0"/>
      <w:kern w:val="0"/>
      <w:sz w:val="21"/>
    </w:rPr>
  </w:style>
  <w:style w:type="character" w:customStyle="1" w:styleId="80">
    <w:name w:val="标题 8 字符"/>
    <w:basedOn w:val="a1"/>
    <w:link w:val="8"/>
    <w:uiPriority w:val="9"/>
    <w:semiHidden/>
    <w:qFormat/>
    <w:rPr>
      <w:rFonts w:asciiTheme="majorHAnsi" w:eastAsiaTheme="majorEastAsia" w:hAnsiTheme="majorHAnsi" w:cstheme="majorBidi"/>
      <w:kern w:val="2"/>
      <w:sz w:val="24"/>
      <w:szCs w:val="24"/>
    </w:rPr>
  </w:style>
  <w:style w:type="paragraph" w:customStyle="1" w:styleId="afe">
    <w:name w:val="方案正文"/>
    <w:basedOn w:val="a"/>
    <w:qFormat/>
    <w:pPr>
      <w:ind w:firstLineChars="200" w:firstLine="200"/>
    </w:pPr>
    <w:rPr>
      <w:rFonts w:ascii="仿宋_GB2312" w:eastAsia="仿宋_GB2312" w:hAnsi="Calibri"/>
      <w:sz w:val="28"/>
      <w:szCs w:val="28"/>
    </w:rPr>
  </w:style>
  <w:style w:type="character" w:customStyle="1" w:styleId="DefaultCharChar">
    <w:name w:val="Default Char Char"/>
    <w:link w:val="Default"/>
    <w:qFormat/>
    <w:locked/>
    <w:rPr>
      <w:rFonts w:ascii="宋体" w:hAnsi="Calibri" w:cs="宋体"/>
      <w:color w:val="000000"/>
      <w:sz w:val="24"/>
      <w:szCs w:val="24"/>
    </w:rPr>
  </w:style>
  <w:style w:type="paragraph" w:customStyle="1" w:styleId="12">
    <w:name w:val="修订1"/>
    <w:hidden/>
    <w:uiPriority w:val="99"/>
    <w:unhideWhenUsed/>
    <w:qFormat/>
    <w:rPr>
      <w:kern w:val="2"/>
      <w:sz w:val="24"/>
      <w:szCs w:val="24"/>
    </w:rPr>
  </w:style>
  <w:style w:type="paragraph" w:customStyle="1" w:styleId="23">
    <w:name w:val="修订2"/>
    <w:hidden/>
    <w:uiPriority w:val="99"/>
    <w:unhideWhenUsed/>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6E94DDF-385B-4CF8-A9C8-D40A3C76F6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20</Pages>
  <Words>2272</Words>
  <Characters>12956</Characters>
  <Application>Microsoft Office Word</Application>
  <DocSecurity>0</DocSecurity>
  <Lines>107</Lines>
  <Paragraphs>30</Paragraphs>
  <ScaleCrop>false</ScaleCrop>
  <Company>微软中国</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夏丰良</dc:creator>
  <cp:lastModifiedBy>1450043565@qq.com</cp:lastModifiedBy>
  <cp:revision>7</cp:revision>
  <cp:lastPrinted>2024-07-30T02:21:00Z</cp:lastPrinted>
  <dcterms:created xsi:type="dcterms:W3CDTF">2024-09-03T07:38:00Z</dcterms:created>
  <dcterms:modified xsi:type="dcterms:W3CDTF">2024-11-01T06:09:00Z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8CD1DA4DC95148B69FFACE7287D430E2_13</vt:lpwstr>
  </property>
</Properties>
</file>