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97" w:rsidRPr="00A6381D" w:rsidRDefault="00722797" w:rsidP="00722797">
      <w:pPr>
        <w:spacing w:line="620" w:lineRule="exact"/>
        <w:rPr>
          <w:rFonts w:ascii="仿宋_GB2312" w:eastAsia="仿宋_GB2312"/>
          <w:sz w:val="32"/>
          <w:szCs w:val="32"/>
        </w:rPr>
      </w:pPr>
      <w:r w:rsidRPr="00A6381D">
        <w:rPr>
          <w:rFonts w:ascii="仿宋_GB2312" w:eastAsia="仿宋_GB2312" w:hint="eastAsia"/>
          <w:sz w:val="32"/>
          <w:szCs w:val="32"/>
        </w:rPr>
        <w:t>附件2</w:t>
      </w:r>
    </w:p>
    <w:p w:rsidR="00722797" w:rsidRPr="00A6381D" w:rsidRDefault="00722797" w:rsidP="0072279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722797" w:rsidRPr="00A6381D" w:rsidRDefault="00722797" w:rsidP="00722797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381D">
        <w:rPr>
          <w:rFonts w:ascii="方正小标宋简体" w:eastAsia="方正小标宋简体" w:hAnsi="宋体" w:hint="eastAsia"/>
          <w:sz w:val="44"/>
          <w:szCs w:val="44"/>
        </w:rPr>
        <w:t>2019年南山区社会采购代理机构</w:t>
      </w:r>
    </w:p>
    <w:p w:rsidR="00722797" w:rsidRPr="00A6381D" w:rsidRDefault="00722797" w:rsidP="00722797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381D">
        <w:rPr>
          <w:rFonts w:ascii="方正小标宋简体" w:eastAsia="方正小标宋简体" w:hAnsi="宋体" w:hint="eastAsia"/>
          <w:sz w:val="44"/>
          <w:szCs w:val="44"/>
        </w:rPr>
        <w:t>组织实施的项目</w:t>
      </w:r>
    </w:p>
    <w:p w:rsidR="00722797" w:rsidRPr="00A6381D" w:rsidRDefault="00722797" w:rsidP="00722797">
      <w:pPr>
        <w:spacing w:line="24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5529"/>
      </w:tblGrid>
      <w:tr w:rsidR="00722797" w:rsidRPr="00A6381D" w:rsidTr="000818EA">
        <w:trPr>
          <w:trHeight w:val="449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货物类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　</w:t>
            </w: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ind w:firstLineChars="100" w:firstLine="240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>不在政府集中采购目录内的货物类政府采购项目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b/>
                <w:color w:val="FF0000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　预算金额100万元（含）以上，250万元以下。</w:t>
            </w: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工程类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　</w:t>
            </w: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不在政府集中采购目录内的工程类政府采购项目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　预算金额200万元（含）以上，250万元以下。</w:t>
            </w: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服务类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722797" w:rsidRPr="00A6381D" w:rsidTr="000818EA">
        <w:trPr>
          <w:trHeight w:val="37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不在政府集中采购目录内的服务类政府采购项目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97" w:rsidRPr="00A6381D" w:rsidRDefault="0072279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　预算金额100万元（含）以上，250万元以下。</w:t>
            </w:r>
          </w:p>
        </w:tc>
      </w:tr>
    </w:tbl>
    <w:p w:rsidR="00722797" w:rsidRPr="00A6381D" w:rsidRDefault="00722797" w:rsidP="00722797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 w:rsidRPr="00A6381D">
        <w:rPr>
          <w:rFonts w:ascii="仿宋_GB2312" w:eastAsia="仿宋_GB2312" w:hAnsi="宋体" w:hint="eastAsia"/>
          <w:sz w:val="32"/>
          <w:szCs w:val="32"/>
        </w:rPr>
        <w:t>说明：</w:t>
      </w:r>
    </w:p>
    <w:p w:rsidR="00722797" w:rsidRPr="00A6381D" w:rsidRDefault="00722797" w:rsidP="00722797">
      <w:pPr>
        <w:spacing w:line="360" w:lineRule="auto"/>
        <w:ind w:firstLine="645"/>
        <w:rPr>
          <w:rFonts w:ascii="仿宋_GB2312" w:eastAsia="仿宋_GB2312" w:hAnsi="宋体"/>
          <w:sz w:val="32"/>
          <w:szCs w:val="32"/>
        </w:rPr>
      </w:pPr>
      <w:r w:rsidRPr="00A6381D">
        <w:rPr>
          <w:rFonts w:ascii="仿宋_GB2312" w:eastAsia="仿宋_GB2312" w:hAnsi="宋体" w:hint="eastAsia"/>
          <w:sz w:val="32"/>
          <w:szCs w:val="32"/>
        </w:rPr>
        <w:t>1.以上项目采购人均应编报政府采购预算；</w:t>
      </w:r>
    </w:p>
    <w:p w:rsidR="008546AB" w:rsidRPr="00722797" w:rsidRDefault="00722797" w:rsidP="00722797">
      <w:r w:rsidRPr="00A6381D">
        <w:rPr>
          <w:rFonts w:ascii="仿宋_GB2312" w:eastAsia="仿宋_GB2312" w:hAnsi="宋体" w:hint="eastAsia"/>
          <w:sz w:val="32"/>
          <w:szCs w:val="32"/>
        </w:rPr>
        <w:t>2.以上项目按照规定委托社会采购代理机构实施采购，但其中保密、应急以及重大采购项目应当由政府集中采购机构实施。</w:t>
      </w:r>
      <w:bookmarkStart w:id="0" w:name="_GoBack"/>
      <w:bookmarkEnd w:id="0"/>
    </w:p>
    <w:sectPr w:rsidR="008546AB" w:rsidRPr="00722797" w:rsidSect="0085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4"/>
    <w:rsid w:val="00722797"/>
    <w:rsid w:val="008546AB"/>
    <w:rsid w:val="00A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Chinese 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郑锐瀚</dc:creator>
  <cp:lastModifiedBy>郑锐瀚</cp:lastModifiedBy>
  <cp:revision>2</cp:revision>
  <dcterms:created xsi:type="dcterms:W3CDTF">2019-06-06T03:11:00Z</dcterms:created>
  <dcterms:modified xsi:type="dcterms:W3CDTF">2019-06-06T03:11:00Z</dcterms:modified>
</cp:coreProperties>
</file>