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支持文体产业空间塑造品牌、扩大知名度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项目操作规程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仿宋" w:eastAsia="仿宋"/>
          <w:color w:val="auto"/>
          <w:sz w:val="32"/>
          <w:szCs w:val="32"/>
        </w:rPr>
      </w:pPr>
      <w:r>
        <w:rPr>
          <w:rFonts w:hint="eastAsia" w:hAnsi="仿宋" w:eastAsia="仿宋"/>
          <w:color w:val="auto"/>
          <w:sz w:val="32"/>
          <w:szCs w:val="32"/>
        </w:rPr>
        <w:t>对经认定的文化、体育产业园区、孵化器等产业空间，运营单位在空间内举办较有影响力的品牌活动，对其中一项按实际发生费用的50％给予资助。每个产业空间每年最高不超过100万元。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hAnsi="仿宋" w:eastAsia="仿宋"/>
          <w:color w:val="auto"/>
          <w:sz w:val="32"/>
          <w:szCs w:val="32"/>
        </w:rPr>
        <w:t>为鼓励园区发挥主观能动性，提升园区运营服务水平，进一步做大做强，提升竞争力和招商吸引力，根据《南山区促进产业高质量发展专项资金管理办法》和《</w:t>
      </w:r>
      <w:r>
        <w:rPr>
          <w:rFonts w:hint="eastAsia" w:hAnsi="仿宋" w:eastAsia="仿宋"/>
          <w:color w:val="auto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color w:val="auto"/>
          <w:sz w:val="32"/>
          <w:szCs w:val="32"/>
        </w:rPr>
        <w:t>》，制定本操作规程。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 w:cs="Times New Roman"/>
          <w:color w:val="000000"/>
          <w:sz w:val="32"/>
          <w:szCs w:val="32"/>
          <w:lang w:val="en-US" w:eastAsia="zh-CN"/>
        </w:rPr>
        <w:t>四、申请说明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hAnsi="宋体" w:eastAsia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pacing w:val="4"/>
          <w:sz w:val="32"/>
          <w:szCs w:val="28"/>
          <w:lang w:eastAsia="zh-CN"/>
        </w:rPr>
        <w:t>（一）</w:t>
      </w:r>
      <w:r>
        <w:rPr>
          <w:rFonts w:hint="eastAsia" w:ascii="仿宋_GB2312" w:hAnsi="宋体" w:eastAsia="仿宋_GB2312"/>
          <w:spacing w:val="4"/>
          <w:sz w:val="32"/>
          <w:szCs w:val="32"/>
        </w:rPr>
        <w:t>申报主体为</w:t>
      </w:r>
      <w:r>
        <w:rPr>
          <w:rFonts w:hint="eastAsia" w:ascii="仿宋_GB2312" w:hAnsi="宋体" w:eastAsia="仿宋_GB2312"/>
          <w:spacing w:val="4"/>
          <w:sz w:val="32"/>
          <w:szCs w:val="28"/>
        </w:rPr>
        <w:t>经认定的市级以上文</w:t>
      </w:r>
      <w:r>
        <w:rPr>
          <w:rFonts w:hint="eastAsia" w:ascii="仿宋_GB2312" w:hAnsi="宋体" w:eastAsia="仿宋_GB2312"/>
          <w:spacing w:val="4"/>
          <w:sz w:val="32"/>
          <w:szCs w:val="32"/>
        </w:rPr>
        <w:t>化（体育）产业园区运营单位，详见附表《</w:t>
      </w:r>
      <w:r>
        <w:rPr>
          <w:rFonts w:hint="eastAsia" w:hAnsi="仿宋" w:eastAsia="仿宋"/>
          <w:color w:val="auto"/>
          <w:sz w:val="32"/>
          <w:szCs w:val="32"/>
          <w:lang w:val="en-US" w:eastAsia="zh-CN"/>
        </w:rPr>
        <w:t>南山区“市级以上文化（体育）产业园区”名单（2022年）</w:t>
      </w:r>
      <w:r>
        <w:rPr>
          <w:rFonts w:hint="eastAsia" w:ascii="仿宋_GB2312" w:hAnsi="宋体" w:eastAsia="仿宋_GB2312"/>
          <w:spacing w:val="4"/>
          <w:sz w:val="32"/>
          <w:szCs w:val="32"/>
        </w:rPr>
        <w:t>》</w:t>
      </w:r>
      <w:r>
        <w:rPr>
          <w:rFonts w:hint="eastAsia" w:ascii="仿宋_GB2312" w:hAnsi="宋体" w:eastAsia="仿宋_GB2312"/>
          <w:spacing w:val="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eastAsia="仿宋_GB2312"/>
          <w:spacing w:val="4"/>
          <w:sz w:val="32"/>
          <w:lang w:eastAsia="zh-CN"/>
        </w:rPr>
      </w:pPr>
      <w:r>
        <w:rPr>
          <w:rFonts w:hint="eastAsia" w:ascii="仿宋_GB2312" w:hAnsi="宋体" w:eastAsia="仿宋_GB2312"/>
          <w:spacing w:val="4"/>
          <w:sz w:val="32"/>
          <w:szCs w:val="32"/>
          <w:lang w:eastAsia="zh-CN"/>
        </w:rPr>
        <w:t>（二）</w:t>
      </w:r>
      <w:r>
        <w:rPr>
          <w:rFonts w:hint="eastAsia" w:ascii="仿宋_GB2312" w:hAnsi="宋体" w:eastAsia="仿宋_GB2312"/>
          <w:spacing w:val="4"/>
          <w:sz w:val="32"/>
          <w:szCs w:val="32"/>
        </w:rPr>
        <w:t>上年度园区运营单位在报刊、广播电视、互联网等媒体上针对本园区进行的宣传推广，可申请资助</w:t>
      </w:r>
      <w:r>
        <w:rPr>
          <w:rFonts w:hint="eastAsia" w:ascii="仿宋_GB2312" w:hAnsi="宋体" w:eastAsia="仿宋_GB2312"/>
          <w:spacing w:val="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30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/>
          <w:sz w:val="32"/>
          <w:szCs w:val="32"/>
        </w:rPr>
        <w:t>上年度园区运营单位在本园区内举办的较有影响力的品牌活动，可选择一项申请资助；申请资助之品牌活动，需先报区文化广电旅游体育局</w:t>
      </w:r>
      <w:bookmarkStart w:id="0" w:name="OLE_LINK10"/>
      <w:r>
        <w:rPr>
          <w:rFonts w:hint="eastAsia" w:ascii="仿宋_GB2312" w:hAnsi="仿宋_GB2312" w:eastAsia="仿宋_GB2312"/>
          <w:sz w:val="32"/>
          <w:szCs w:val="32"/>
        </w:rPr>
        <w:t>备案</w:t>
      </w:r>
      <w:bookmarkEnd w:id="0"/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300" w:lineRule="auto"/>
        <w:ind w:firstLine="656" w:firstLineChars="200"/>
      </w:pPr>
      <w:r>
        <w:rPr>
          <w:rFonts w:hint="eastAsia" w:ascii="仿宋_GB2312" w:hAnsi="宋体" w:eastAsia="仿宋_GB2312"/>
          <w:spacing w:val="4"/>
          <w:sz w:val="32"/>
          <w:szCs w:val="32"/>
          <w:lang w:val="en-US" w:eastAsia="zh-CN"/>
        </w:rPr>
        <w:t>（四）</w:t>
      </w:r>
      <w:r>
        <w:rPr>
          <w:rFonts w:hint="eastAsia" w:ascii="仿宋_GB2312" w:hAnsi="宋体" w:eastAsia="仿宋_GB2312"/>
          <w:spacing w:val="4"/>
          <w:sz w:val="32"/>
          <w:szCs w:val="32"/>
        </w:rPr>
        <w:t>运营单位在空间内举办较有影响力的品牌活动</w:t>
      </w:r>
      <w:r>
        <w:rPr>
          <w:rFonts w:hint="eastAsia" w:ascii="仿宋_GB2312" w:hAnsi="宋体" w:eastAsia="仿宋_GB2312"/>
          <w:spacing w:val="4"/>
          <w:sz w:val="32"/>
          <w:szCs w:val="32"/>
          <w:lang w:eastAsia="zh-CN"/>
        </w:rPr>
        <w:t>，具体指：符合</w:t>
      </w:r>
      <w:r>
        <w:rPr>
          <w:rFonts w:hint="eastAsia" w:ascii="仿宋_GB2312" w:hAnsi="宋体" w:eastAsia="仿宋_GB2312"/>
          <w:spacing w:val="4"/>
          <w:sz w:val="32"/>
          <w:szCs w:val="32"/>
        </w:rPr>
        <w:t>文化、体育产业园区、孵化器</w:t>
      </w:r>
      <w:r>
        <w:rPr>
          <w:rFonts w:hint="eastAsia" w:ascii="仿宋_GB2312" w:hAnsi="宋体" w:eastAsia="仿宋_GB2312"/>
          <w:spacing w:val="4"/>
          <w:sz w:val="32"/>
          <w:szCs w:val="32"/>
          <w:lang w:eastAsia="zh-CN"/>
        </w:rPr>
        <w:t>品牌定位，并经产业主管部门备案的品牌活动，按照</w:t>
      </w:r>
      <w:r>
        <w:rPr>
          <w:rFonts w:hint="eastAsia" w:ascii="仿宋_GB2312" w:hAnsi="宋体" w:eastAsia="仿宋_GB2312"/>
          <w:spacing w:val="4"/>
          <w:sz w:val="32"/>
          <w:szCs w:val="32"/>
          <w:lang w:val="en-US" w:eastAsia="zh-CN"/>
        </w:rPr>
        <w:t>50%进行资助。</w:t>
      </w:r>
    </w:p>
    <w:p>
      <w:pPr>
        <w:adjustRightInd w:val="0"/>
        <w:snapToGrid w:val="0"/>
        <w:spacing w:line="300" w:lineRule="auto"/>
        <w:ind w:firstLine="640" w:firstLineChars="200"/>
        <w:rPr>
          <w:rFonts w:hint="eastAsia" w:ascii="仿宋_GB2312" w:eastAsia="仿宋_GB2312"/>
          <w:spacing w:val="4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/>
          <w:sz w:val="32"/>
          <w:szCs w:val="32"/>
        </w:rPr>
        <w:t>品牌活动</w:t>
      </w:r>
      <w:r>
        <w:rPr>
          <w:rFonts w:hint="eastAsia" w:ascii="仿宋_GB2312" w:eastAsia="仿宋_GB2312"/>
          <w:spacing w:val="4"/>
          <w:sz w:val="32"/>
        </w:rPr>
        <w:t>可补贴的费用包括布展费、宣传费（广告费、印刷费、材料费）、会务费（咨询服务费、策划费、翻译费、设备租赁费）</w:t>
      </w:r>
      <w:r>
        <w:rPr>
          <w:rFonts w:hint="eastAsia" w:ascii="仿宋_GB2312" w:eastAsia="仿宋_GB2312"/>
          <w:spacing w:val="4"/>
          <w:sz w:val="32"/>
          <w:lang w:eastAsia="zh-CN"/>
        </w:rPr>
        <w:t>。</w:t>
      </w:r>
    </w:p>
    <w:p>
      <w:pPr>
        <w:adjustRightInd w:val="0"/>
        <w:snapToGrid w:val="0"/>
        <w:spacing w:line="30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highlight w:val="none"/>
          <w:lang w:val="en-US" w:eastAsia="zh-CN"/>
        </w:rPr>
      </w:pPr>
      <w:bookmarkStart w:id="1" w:name="_GoBack"/>
      <w:r>
        <w:rPr>
          <w:rFonts w:hint="eastAsia" w:ascii="仿宋_GB2312" w:hAnsi="仿宋_GB2312" w:eastAsia="仿宋_GB2312"/>
          <w:sz w:val="32"/>
          <w:szCs w:val="32"/>
          <w:highlight w:val="none"/>
          <w:lang w:val="en-US" w:eastAsia="zh-CN"/>
        </w:rPr>
        <w:t>（六）被评为国家级文化产业（示范）园区的单位，每年最高不超过100万元。被评为省级文化产业（示范）园区的，每年最高不超过80万元。被评为市级体育产业（示范）园区的，每年最高不超过50万元。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（七）最终资助金额需大于等于1万元。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《支持文体产业空间塑造品牌、扩大知名度项目》申请书。(注：申请书编号以最终提交申请书生成为准，附件清单材料为佐证材料。)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37"/>
        <w:gridCol w:w="114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园区宣传推广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/</w:t>
            </w:r>
            <w:r>
              <w:rPr>
                <w:rFonts w:hint="eastAsia" w:ascii="楷体" w:hAnsi="楷体" w:eastAsia="楷体"/>
                <w:sz w:val="24"/>
              </w:rPr>
              <w:t>品牌活动媒体发布情况及截图、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活动照片</w:t>
            </w:r>
            <w:r>
              <w:rPr>
                <w:rFonts w:hint="eastAsia" w:ascii="楷体" w:hAnsi="楷体" w:eastAsia="楷体"/>
                <w:sz w:val="24"/>
              </w:rPr>
              <w:t>等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品牌活动备案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宣传推广/品牌活动相关费用的合同、发票及银行往来凭证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其它证明材料（如有）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九、附则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/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/>
          <w:spacing w:val="4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文化（体育）产业园区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名单（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202</w:t>
      </w:r>
      <w:r>
        <w:rPr>
          <w:rFonts w:hint="default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/>
          <w:spacing w:val="4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南山区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园区包括以下1</w:t>
      </w:r>
      <w:r>
        <w:rPr>
          <w:rFonts w:hint="default" w:ascii="仿宋_GB2312" w:hAnsi="宋体" w:eastAsia="仿宋_GB2312"/>
          <w:color w:val="000000"/>
          <w:spacing w:val="4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个（排名不分先后）：</w:t>
      </w:r>
    </w:p>
    <w:tbl>
      <w:tblPr>
        <w:tblStyle w:val="8"/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345"/>
        <w:gridCol w:w="4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运营单位名称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华侨城创意文化园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UTCP大学城创意园集聚区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蛇口滨海文化创意产业带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珠光文化科技产业服务基地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天健创智中心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南头古城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T6艺术区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世外桃源创意园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科兴科学园文化产业园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深圳科兴物业经营管理有限公司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新视艺创客公园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深圳市新美达产业发展有限公司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深圳智恒文化科技产业园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深圳市安乐联队投资发展有限公司</w:t>
            </w:r>
          </w:p>
        </w:tc>
      </w:tr>
    </w:tbl>
    <w:p>
      <w:pPr>
        <w:pStyle w:val="2"/>
      </w:pPr>
    </w:p>
    <w:p>
      <w:pPr>
        <w:pStyle w:val="3"/>
      </w:pPr>
    </w:p>
    <w:p/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6CB48B5"/>
    <w:rsid w:val="095C7285"/>
    <w:rsid w:val="09C724A3"/>
    <w:rsid w:val="104D08F5"/>
    <w:rsid w:val="168B0344"/>
    <w:rsid w:val="17240753"/>
    <w:rsid w:val="18414DA5"/>
    <w:rsid w:val="1D596809"/>
    <w:rsid w:val="1DCB4732"/>
    <w:rsid w:val="1E395720"/>
    <w:rsid w:val="1E9B000F"/>
    <w:rsid w:val="23B349ED"/>
    <w:rsid w:val="2D7F175D"/>
    <w:rsid w:val="2E0B13A2"/>
    <w:rsid w:val="2F4B7EB7"/>
    <w:rsid w:val="32880B83"/>
    <w:rsid w:val="365F39E8"/>
    <w:rsid w:val="3BC813FD"/>
    <w:rsid w:val="42D91274"/>
    <w:rsid w:val="431D4C7D"/>
    <w:rsid w:val="432C2634"/>
    <w:rsid w:val="46961490"/>
    <w:rsid w:val="5EC351D4"/>
    <w:rsid w:val="5F8C3268"/>
    <w:rsid w:val="5FEE9996"/>
    <w:rsid w:val="62A72E7A"/>
    <w:rsid w:val="63DA3203"/>
    <w:rsid w:val="67FDD287"/>
    <w:rsid w:val="6D3414FD"/>
    <w:rsid w:val="6F8B67D2"/>
    <w:rsid w:val="70257FF6"/>
    <w:rsid w:val="7A5A15E5"/>
    <w:rsid w:val="7B9F162D"/>
    <w:rsid w:val="7D9C7CC2"/>
    <w:rsid w:val="7FBF31C9"/>
    <w:rsid w:val="BB2F8D1A"/>
    <w:rsid w:val="BCFFC5F9"/>
    <w:rsid w:val="E77FBBFB"/>
    <w:rsid w:val="FBE698F5"/>
    <w:rsid w:val="FEFE0560"/>
    <w:rsid w:val="FFFEC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1859</Words>
  <Characters>1928</Characters>
  <Lines>0</Lines>
  <Paragraphs>0</Paragraphs>
  <TotalTime>0</TotalTime>
  <ScaleCrop>false</ScaleCrop>
  <LinksUpToDate>false</LinksUpToDate>
  <CharactersWithSpaces>1929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2021-04-26T09:41:00Z</dcterms:created>
  <dc:creator>王榕</dc:creator>
  <cp:lastModifiedBy>杨璐源</cp:lastModifiedBy>
  <cp:lastPrinted>2021-06-07T03:15:00Z</cp:lastPrinted>
  <dcterms:modified xsi:type="dcterms:W3CDTF">2024-04-08T15:13:27Z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BC40AEF63477446682A28C9B7409DA48</vt:lpwstr>
  </property>
</Properties>
</file>