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宋体" w:hAnsi="宋体" w:eastAsia="黑体" w:cs="宋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1</w:t>
      </w:r>
    </w:p>
    <w:p>
      <w:pPr>
        <w:autoSpaceDN w:val="0"/>
        <w:spacing w:line="560" w:lineRule="exact"/>
        <w:rPr>
          <w:rFonts w:hint="eastAsia" w:ascii="黑体" w:hAnsi="宋体" w:eastAsia="黑体" w:cs="黑体"/>
          <w:kern w:val="0"/>
          <w:sz w:val="32"/>
          <w:szCs w:val="32"/>
        </w:rPr>
      </w:pPr>
    </w:p>
    <w:p>
      <w:pPr>
        <w:autoSpaceDN w:val="0"/>
        <w:spacing w:line="560" w:lineRule="exact"/>
        <w:rPr>
          <w:rFonts w:hint="eastAsia" w:ascii="黑体" w:hAnsi="宋体" w:eastAsia="黑体" w:cs="黑体"/>
          <w:kern w:val="0"/>
          <w:sz w:val="32"/>
          <w:szCs w:val="32"/>
        </w:rPr>
      </w:pPr>
      <w:bookmarkStart w:id="0" w:name="_GoBack"/>
      <w:bookmarkEnd w:id="0"/>
    </w:p>
    <w:p>
      <w:pPr>
        <w:autoSpaceDN w:val="0"/>
        <w:spacing w:line="560" w:lineRule="exact"/>
        <w:rPr>
          <w:rFonts w:hint="eastAsia" w:ascii="黑体" w:hAnsi="宋体" w:eastAsia="黑体" w:cs="黑体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广东省工业旅游培育资源库项目</w:t>
      </w:r>
    </w:p>
    <w:p>
      <w:pPr>
        <w:widowControl/>
        <w:spacing w:line="560" w:lineRule="atLeast"/>
        <w:jc w:val="center"/>
        <w:rPr>
          <w:rFonts w:hint="eastAsia" w:ascii="宋体" w:hAnsi="宋体" w:cs="宋体"/>
          <w:b/>
          <w:spacing w:val="3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（2021年）申报书（模板）</w:t>
      </w: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jc w:val="center"/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申报单位（公章）：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联络人：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手机号码：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电子邮箱：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广东省工业和信息化厅  广东省文化和旅游厅制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二〇二一年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一、广东省工业旅游培育资源库项目申报表</w:t>
      </w:r>
    </w:p>
    <w:tbl>
      <w:tblPr>
        <w:tblStyle w:val="8"/>
        <w:tblW w:w="8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823"/>
        <w:gridCol w:w="436"/>
        <w:gridCol w:w="1375"/>
        <w:gridCol w:w="111"/>
        <w:gridCol w:w="1427"/>
        <w:gridCol w:w="39"/>
        <w:gridCol w:w="104"/>
        <w:gridCol w:w="266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申报资源类型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9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现代智慧工厂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新技术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新业态体验站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新型工业基地</w:t>
            </w:r>
          </w:p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特色产业园区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匠心制造企业           </w:t>
            </w: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bidi="ar"/>
              </w:rPr>
              <w:t>工业文化载体</w:t>
            </w:r>
          </w:p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lang w:bidi="ar"/>
              </w:rPr>
              <w:t>其他类型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基本情况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单位名称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成立时间</w:t>
            </w: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法人代表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59" w:leftChars="28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组织机构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代码</w:t>
            </w: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注册资本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单位性质</w:t>
            </w: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地址</w:t>
            </w:r>
          </w:p>
        </w:tc>
        <w:tc>
          <w:tcPr>
            <w:tcW w:w="49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业务</w:t>
            </w:r>
            <w:r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办公电话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联系手机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主营业务</w:t>
            </w:r>
          </w:p>
        </w:tc>
        <w:tc>
          <w:tcPr>
            <w:tcW w:w="49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2020年单位主营收入（万元）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2020年单位总营收（万元）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2020年工业旅游相关收入（万元）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旅游项目收入占总营收比例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53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近三年内是否发生重、特大环境污染事故和重、特大安全责任事故。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开展工业旅游业务情况</w:t>
            </w:r>
          </w:p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工业旅游项目名称</w:t>
            </w:r>
          </w:p>
        </w:tc>
        <w:tc>
          <w:tcPr>
            <w:tcW w:w="4931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前期开展工业旅游情况</w:t>
            </w:r>
          </w:p>
        </w:tc>
        <w:tc>
          <w:tcPr>
            <w:tcW w:w="4931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未开展过工业旅游</w:t>
            </w: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已开展工业旅游（     年起，已接待约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批     人次）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工业旅游项目</w:t>
            </w:r>
          </w:p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类型及内容</w:t>
            </w:r>
          </w:p>
        </w:tc>
        <w:tc>
          <w:tcPr>
            <w:tcW w:w="4931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□参观（内容：                          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□体验（内容：                          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□购物（内容：                          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□研学（内容：                          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□科普教育（内容：                      ） </w:t>
            </w:r>
          </w:p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□休闲（内容：            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单日最大接待能力（人）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单批次最大接待能力（人）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专职讲解服务人员数量（人）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是否收费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开放时间</w:t>
            </w:r>
          </w:p>
        </w:tc>
        <w:tc>
          <w:tcPr>
            <w:tcW w:w="49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□固定（具体时间：                      ）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□不固定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是否需要预约</w:t>
            </w:r>
          </w:p>
        </w:tc>
        <w:tc>
          <w:tcPr>
            <w:tcW w:w="49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□需要（提前       天）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停车场所面积（平方米）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是否设置交通指引标识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参观区域是否设有卫生间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参观区域是否设有休息区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商品及服务是否明码标价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是否出售过假冒伪劣商品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参观区域是否设有专用参观通道</w:t>
            </w:r>
          </w:p>
        </w:tc>
        <w:tc>
          <w:tcPr>
            <w:tcW w:w="3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是否取得与工业旅游相关的荣誉或资质</w:t>
            </w:r>
          </w:p>
        </w:tc>
        <w:tc>
          <w:tcPr>
            <w:tcW w:w="53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1、     年   月被       评为          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2、     年   月被       评为         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3、     年   月被       评为         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4、     年   月被       评为         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5、     年   月被       评为         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安全管理</w:t>
            </w:r>
          </w:p>
        </w:tc>
        <w:tc>
          <w:tcPr>
            <w:tcW w:w="71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安全管理制度、安全措施、安全预案是否落实。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□否（未达标项目：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环境条件</w:t>
            </w:r>
          </w:p>
        </w:tc>
        <w:tc>
          <w:tcPr>
            <w:tcW w:w="71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环境空气质量、环境噪声、地表水环境、污水综合排放是否达到相关产业环境要求。□是  □否（未达标项目：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咨询和投诉渠道</w:t>
            </w:r>
          </w:p>
        </w:tc>
        <w:tc>
          <w:tcPr>
            <w:tcW w:w="71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□电话（电话号码：                  ）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□网络（网址：                      ）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□信箱（地址：                      ）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66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发展意向</w:t>
            </w:r>
          </w:p>
        </w:tc>
        <w:tc>
          <w:tcPr>
            <w:tcW w:w="5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是否同意将你单位推荐给旅游部门和旅行社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5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是否有意向成为研学基地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5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是否有意向成为校外实习基地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51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是否有意向成为科普教育基地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地市工业和信息化部门</w:t>
            </w:r>
            <w:r>
              <w:rPr>
                <w:rFonts w:eastAsia="仿宋_GB2312"/>
                <w:kern w:val="0"/>
                <w:sz w:val="24"/>
              </w:rPr>
              <w:t>推荐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19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　　　　　　　　　　　盖</w:t>
            </w:r>
            <w:r>
              <w:rPr>
                <w:rFonts w:eastAsia="仿宋_GB2312"/>
                <w:kern w:val="0"/>
                <w:sz w:val="24"/>
              </w:rPr>
              <w:t>章：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　　　　　　　　　　　　　　　　　　　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月   日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地市文化和旅游部门</w:t>
            </w:r>
            <w:r>
              <w:rPr>
                <w:rFonts w:eastAsia="仿宋_GB2312"/>
                <w:kern w:val="0"/>
                <w:sz w:val="24"/>
              </w:rPr>
              <w:t>推荐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19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360" w:firstLineChars="150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　　　　　　　　　　　盖</w:t>
            </w:r>
            <w:r>
              <w:rPr>
                <w:rFonts w:eastAsia="仿宋_GB2312"/>
                <w:kern w:val="0"/>
                <w:sz w:val="24"/>
              </w:rPr>
              <w:t>章：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　　　　　　　　　　　　　　　　　　　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月   日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二、单位基本情况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（一）单位概况：</w:t>
      </w:r>
      <w:r>
        <w:rPr>
          <w:rFonts w:hint="eastAsia" w:ascii="仿宋_GB2312" w:eastAsia="仿宋_GB2312" w:cs="仿宋_GB2312"/>
          <w:sz w:val="32"/>
          <w:szCs w:val="32"/>
        </w:rPr>
        <w:t>所有制性质、组织架构、成立时间、主导产业（或主营业务）、经营规模，近年来的经营情况等。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（二）管理水平：</w:t>
      </w:r>
      <w:r>
        <w:rPr>
          <w:rFonts w:hint="eastAsia" w:ascii="仿宋_GB2312" w:eastAsia="仿宋_GB2312" w:cs="仿宋_GB2312"/>
          <w:sz w:val="32"/>
          <w:szCs w:val="32"/>
        </w:rPr>
        <w:t>主要股东概况、管理制度、认证资质等。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（三）行业地位及优势：</w:t>
      </w:r>
      <w:r>
        <w:rPr>
          <w:rFonts w:hint="eastAsia" w:ascii="仿宋_GB2312" w:eastAsia="仿宋_GB2312" w:cs="仿宋_GB2312"/>
          <w:sz w:val="32"/>
          <w:szCs w:val="32"/>
        </w:rPr>
        <w:t>相关行业特点，本单位在相关行业中所处的位置，已具备的生产优势、技术优势和服务优势。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（四）参观者评价：</w:t>
      </w:r>
      <w:r>
        <w:rPr>
          <w:rFonts w:hint="eastAsia" w:ascii="仿宋_GB2312" w:eastAsia="仿宋_GB2312" w:cs="仿宋_GB2312"/>
          <w:sz w:val="32"/>
          <w:szCs w:val="32"/>
        </w:rPr>
        <w:t>已接待参观者规模和数量，参观者对展示项目的评价。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三、工业旅游开展情况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（一）主要考虑。</w:t>
      </w:r>
      <w:r>
        <w:rPr>
          <w:rFonts w:hint="eastAsia" w:ascii="仿宋_GB2312" w:eastAsia="仿宋_GB2312" w:cs="仿宋_GB2312"/>
          <w:sz w:val="32"/>
          <w:szCs w:val="32"/>
        </w:rPr>
        <w:t>开展工业旅游的主要考虑、目的。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（二）展示项目设置。</w:t>
      </w:r>
      <w:r>
        <w:rPr>
          <w:rFonts w:hint="eastAsia" w:ascii="仿宋_GB2312" w:eastAsia="仿宋_GB2312" w:cs="仿宋_GB2312"/>
          <w:sz w:val="32"/>
          <w:szCs w:val="32"/>
        </w:rPr>
        <w:t>结合申报类型单位特点，安排展示项目主要内容，展示项目的主要特色,与同类展示项目相比的优点。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（三）展示服务能力。</w:t>
      </w:r>
      <w:r>
        <w:rPr>
          <w:rFonts w:hint="eastAsia" w:ascii="仿宋_GB2312" w:eastAsia="仿宋_GB2312" w:cs="仿宋_GB2312"/>
          <w:sz w:val="32"/>
          <w:szCs w:val="32"/>
        </w:rPr>
        <w:t>展示服务场地、设施等硬件条件，讲解员等专业服务人员数质量情况。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（四）安全管理情况。</w:t>
      </w:r>
      <w:r>
        <w:rPr>
          <w:rFonts w:hint="eastAsia" w:ascii="仿宋_GB2312" w:eastAsia="仿宋_GB2312" w:cs="仿宋_GB2312"/>
          <w:sz w:val="32"/>
          <w:szCs w:val="32"/>
        </w:rPr>
        <w:t>涉及展示服务的相关管理措施、管理制度，以及安全防范措施和应急预案等。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四、下一步工作计划</w:t>
      </w:r>
    </w:p>
    <w:p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（一）分阶段拟开展的主要工作。着重提出</w:t>
      </w:r>
      <w:r>
        <w:rPr>
          <w:rFonts w:hint="eastAsia" w:ascii="仿宋_GB2312" w:eastAsia="仿宋_GB2312" w:cs="仿宋_GB2312"/>
          <w:sz w:val="32"/>
          <w:szCs w:val="32"/>
        </w:rPr>
        <w:t>未来三年重点工作</w:t>
      </w:r>
      <w:r>
        <w:rPr>
          <w:rFonts w:eastAsia="仿宋_GB2312"/>
          <w:sz w:val="32"/>
          <w:szCs w:val="32"/>
        </w:rPr>
        <w:t>计划、设想。</w:t>
      </w:r>
    </w:p>
    <w:p>
      <w:pPr>
        <w:spacing w:line="560" w:lineRule="exac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（二）预期</w:t>
      </w:r>
      <w:r>
        <w:rPr>
          <w:rFonts w:hint="eastAsia" w:eastAsia="仿宋_GB2312"/>
          <w:sz w:val="32"/>
          <w:szCs w:val="32"/>
        </w:rPr>
        <w:t>目标和</w:t>
      </w:r>
      <w:r>
        <w:rPr>
          <w:rFonts w:eastAsia="仿宋_GB2312"/>
          <w:sz w:val="32"/>
          <w:szCs w:val="32"/>
        </w:rPr>
        <w:t>效益（</w:t>
      </w:r>
      <w:r>
        <w:rPr>
          <w:rFonts w:hint="eastAsia" w:eastAsia="仿宋_GB2312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以量化数据呈现）。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五、附件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 xml:space="preserve"> （一）企业营业执照或管理机构证明文件。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（二）经审计的上年度财务报告。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主要展示点、停车场、交通指引标识、专用参观通道、游览区域内卫生间和游客休息区、环境卫生、工业旅游商品及服务明码标价、安全设施设备等照片。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安全管理制度、安全应急预案和救援方案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网上咨询投诉受理网页的截图。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取得的与工业旅游相关的荣誉、资质证书复印件。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近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年内无重大违法、违规和失信行为，未发生</w:t>
      </w:r>
      <w:r>
        <w:rPr>
          <w:rFonts w:hint="eastAsia" w:ascii="仿宋_GB2312" w:eastAsia="仿宋_GB2312" w:cs="仿宋_GB2312"/>
          <w:sz w:val="32"/>
          <w:szCs w:val="32"/>
        </w:rPr>
        <w:t>环保和重大安全事故的证明文件或承诺书。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六、其他有关材料</w:t>
      </w:r>
    </w:p>
    <w:p>
      <w:pPr>
        <w:spacing w:line="560" w:lineRule="exact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仿宋_GB2312" w:eastAsia="仿宋_GB2312" w:cs="仿宋_GB2312"/>
          <w:sz w:val="32"/>
          <w:szCs w:val="32"/>
        </w:rPr>
        <w:t>注：请编写目录和页码，纸张规格：</w:t>
      </w:r>
      <w:r>
        <w:rPr>
          <w:rFonts w:eastAsia="仿宋_GB2312"/>
          <w:sz w:val="32"/>
          <w:szCs w:val="32"/>
        </w:rPr>
        <w:t>A4</w:t>
      </w:r>
      <w:r>
        <w:rPr>
          <w:rFonts w:hint="eastAsia" w:ascii="仿宋_GB2312" w:eastAsia="仿宋_GB2312" w:cs="仿宋_GB2312"/>
          <w:sz w:val="32"/>
          <w:szCs w:val="32"/>
        </w:rPr>
        <w:t>；字体：宋体</w:t>
      </w:r>
      <w:r>
        <w:rPr>
          <w:rFonts w:eastAsia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号；行间距：</w:t>
      </w:r>
      <w:r>
        <w:rPr>
          <w:rFonts w:eastAsia="仿宋_GB2312"/>
          <w:sz w:val="32"/>
          <w:szCs w:val="32"/>
        </w:rPr>
        <w:t>1.5</w:t>
      </w:r>
      <w:r>
        <w:rPr>
          <w:rFonts w:hint="eastAsia" w:ascii="仿宋_GB2312" w:eastAsia="仿宋_GB2312" w:cs="仿宋_GB2312"/>
          <w:sz w:val="32"/>
          <w:szCs w:val="32"/>
        </w:rPr>
        <w:t>倍</w:t>
      </w:r>
      <w:r>
        <w:rPr>
          <w:rFonts w:hint="eastAsia" w:ascii="宋体" w:hAnsi="宋体" w:cs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数据部分用表格形式。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6"/>
          <w:szCs w:val="36"/>
        </w:rPr>
        <w:t xml:space="preserve">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企业（单位）真实性承诺书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   申报企业（单位）填写的相关信息应确保真实、客观、完整，如涉及第三方单位（企业）用户隐私信息的，应征事先得第三方单位（企业）同意。</w:t>
      </w:r>
      <w:r>
        <w:rPr>
          <w:rStyle w:val="15"/>
          <w:rFonts w:hint="default" w:hAnsi="宋体"/>
        </w:rPr>
        <w:t>申报企业（单位）对所提交申报书材料内容的真实性负责，因申报企业（单位）提供不当信息造成法律后果的，申报企业（单位）须承担相应法律责任。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</w:t>
      </w:r>
      <w:r>
        <w:rPr>
          <w:rStyle w:val="14"/>
          <w:rFonts w:hint="default" w:hAnsi="宋体"/>
        </w:rPr>
        <w:t>法人签名：</w:t>
      </w:r>
    </w:p>
    <w:p>
      <w:pPr>
        <w:rPr>
          <w:rStyle w:val="14"/>
          <w:rFonts w:hint="default" w:hAnsi="宋体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</w:t>
      </w:r>
      <w:r>
        <w:rPr>
          <w:rStyle w:val="14"/>
          <w:rFonts w:hint="default" w:hAnsi="宋体"/>
        </w:rPr>
        <w:t>日期：2021年</w:t>
      </w:r>
      <w:r>
        <w:rPr>
          <w:rStyle w:val="16"/>
          <w:rFonts w:eastAsia="仿宋_GB2312"/>
        </w:rPr>
        <w:t xml:space="preserve">  </w:t>
      </w:r>
      <w:r>
        <w:rPr>
          <w:rStyle w:val="14"/>
          <w:rFonts w:hint="default" w:hAnsi="宋体"/>
        </w:rPr>
        <w:t>月  日</w:t>
      </w:r>
    </w:p>
    <w:p>
      <w:pPr>
        <w:autoSpaceDE w:val="0"/>
        <w:spacing w:line="240" w:lineRule="auto"/>
        <w:jc w:val="left"/>
        <w:rPr>
          <w:rFonts w:hint="default" w:eastAsia="仿宋_GB2312"/>
          <w:sz w:val="32"/>
          <w:lang w:val="en-US" w:eastAsia="zh-CN"/>
        </w:rPr>
      </w:pPr>
    </w:p>
    <w:sectPr>
      <w:pgSz w:w="11850" w:h="16783"/>
      <w:pgMar w:top="1327" w:right="1519" w:bottom="1327" w:left="1519" w:header="851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F524C"/>
    <w:multiLevelType w:val="multilevel"/>
    <w:tmpl w:val="5B3F524C"/>
    <w:lvl w:ilvl="0" w:tentative="0">
      <w:start w:val="3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90716"/>
    <w:rsid w:val="000507E6"/>
    <w:rsid w:val="006203F0"/>
    <w:rsid w:val="006E6FEE"/>
    <w:rsid w:val="007714D0"/>
    <w:rsid w:val="00AB2143"/>
    <w:rsid w:val="00BA04F0"/>
    <w:rsid w:val="00F271BB"/>
    <w:rsid w:val="00F77A00"/>
    <w:rsid w:val="01D6790F"/>
    <w:rsid w:val="029D2001"/>
    <w:rsid w:val="045B2905"/>
    <w:rsid w:val="05597A17"/>
    <w:rsid w:val="07CF29D0"/>
    <w:rsid w:val="08E22537"/>
    <w:rsid w:val="08FE55FA"/>
    <w:rsid w:val="090D3B31"/>
    <w:rsid w:val="093927FC"/>
    <w:rsid w:val="0AD90166"/>
    <w:rsid w:val="0CD13720"/>
    <w:rsid w:val="0CF532DE"/>
    <w:rsid w:val="0D1C294F"/>
    <w:rsid w:val="0D6B21D8"/>
    <w:rsid w:val="0DE17EE5"/>
    <w:rsid w:val="0E0535A6"/>
    <w:rsid w:val="0E6E546E"/>
    <w:rsid w:val="0EBE150C"/>
    <w:rsid w:val="0F14760C"/>
    <w:rsid w:val="101C543D"/>
    <w:rsid w:val="10390716"/>
    <w:rsid w:val="10BB2246"/>
    <w:rsid w:val="110B03A6"/>
    <w:rsid w:val="1171447D"/>
    <w:rsid w:val="11A46611"/>
    <w:rsid w:val="11B462D1"/>
    <w:rsid w:val="11C944AF"/>
    <w:rsid w:val="12317097"/>
    <w:rsid w:val="1275348A"/>
    <w:rsid w:val="12CB4658"/>
    <w:rsid w:val="12DF71F6"/>
    <w:rsid w:val="13EE3206"/>
    <w:rsid w:val="13F256AD"/>
    <w:rsid w:val="140C0B44"/>
    <w:rsid w:val="14DB6EA5"/>
    <w:rsid w:val="15E30EED"/>
    <w:rsid w:val="172D7AA0"/>
    <w:rsid w:val="178A64F6"/>
    <w:rsid w:val="185E79AD"/>
    <w:rsid w:val="196F6928"/>
    <w:rsid w:val="1B371E92"/>
    <w:rsid w:val="1BDF2DCF"/>
    <w:rsid w:val="1C0411EA"/>
    <w:rsid w:val="1E1D373E"/>
    <w:rsid w:val="202538AD"/>
    <w:rsid w:val="203E6F92"/>
    <w:rsid w:val="2106316D"/>
    <w:rsid w:val="21B97739"/>
    <w:rsid w:val="234B3EAC"/>
    <w:rsid w:val="239C483D"/>
    <w:rsid w:val="24481242"/>
    <w:rsid w:val="251A1B0F"/>
    <w:rsid w:val="252A10D1"/>
    <w:rsid w:val="25BC59F2"/>
    <w:rsid w:val="25FB73BD"/>
    <w:rsid w:val="260D7A71"/>
    <w:rsid w:val="26C94EB0"/>
    <w:rsid w:val="28E8311D"/>
    <w:rsid w:val="2AAB0F0A"/>
    <w:rsid w:val="2AF54E5D"/>
    <w:rsid w:val="2BB11550"/>
    <w:rsid w:val="2C094D82"/>
    <w:rsid w:val="2C390AE9"/>
    <w:rsid w:val="2CF3077C"/>
    <w:rsid w:val="2F522B11"/>
    <w:rsid w:val="30D855DA"/>
    <w:rsid w:val="30DC449F"/>
    <w:rsid w:val="31376EAD"/>
    <w:rsid w:val="32353F64"/>
    <w:rsid w:val="340F6663"/>
    <w:rsid w:val="34226230"/>
    <w:rsid w:val="35195811"/>
    <w:rsid w:val="35C1287B"/>
    <w:rsid w:val="39181391"/>
    <w:rsid w:val="3A42374B"/>
    <w:rsid w:val="3A6B1FFE"/>
    <w:rsid w:val="3AFC073C"/>
    <w:rsid w:val="3B1741D6"/>
    <w:rsid w:val="3E2345EC"/>
    <w:rsid w:val="3F2667F2"/>
    <w:rsid w:val="3F424181"/>
    <w:rsid w:val="3F773841"/>
    <w:rsid w:val="3FE9340D"/>
    <w:rsid w:val="3FF8280F"/>
    <w:rsid w:val="407E6E3A"/>
    <w:rsid w:val="408E7164"/>
    <w:rsid w:val="40C060F6"/>
    <w:rsid w:val="446F1AE7"/>
    <w:rsid w:val="448A10F7"/>
    <w:rsid w:val="45FD3B2D"/>
    <w:rsid w:val="46F37439"/>
    <w:rsid w:val="47016954"/>
    <w:rsid w:val="486166AF"/>
    <w:rsid w:val="4A903A7B"/>
    <w:rsid w:val="4A9F6A25"/>
    <w:rsid w:val="4AD019AC"/>
    <w:rsid w:val="4BA96665"/>
    <w:rsid w:val="4BCD6D89"/>
    <w:rsid w:val="4C5C27F6"/>
    <w:rsid w:val="4EEA6F52"/>
    <w:rsid w:val="51560E65"/>
    <w:rsid w:val="517031A4"/>
    <w:rsid w:val="525B0C3D"/>
    <w:rsid w:val="52EF4A38"/>
    <w:rsid w:val="534322AD"/>
    <w:rsid w:val="53DF70F0"/>
    <w:rsid w:val="55DF4FF1"/>
    <w:rsid w:val="55FF7AD0"/>
    <w:rsid w:val="56017068"/>
    <w:rsid w:val="56256F00"/>
    <w:rsid w:val="56741B78"/>
    <w:rsid w:val="56E22294"/>
    <w:rsid w:val="56FF4CFE"/>
    <w:rsid w:val="57511630"/>
    <w:rsid w:val="595427A9"/>
    <w:rsid w:val="5C765535"/>
    <w:rsid w:val="5C9D071B"/>
    <w:rsid w:val="5CBD034F"/>
    <w:rsid w:val="5D5E2081"/>
    <w:rsid w:val="5F3929E0"/>
    <w:rsid w:val="60223958"/>
    <w:rsid w:val="60FD75BA"/>
    <w:rsid w:val="63683253"/>
    <w:rsid w:val="63DA0BB2"/>
    <w:rsid w:val="644815E7"/>
    <w:rsid w:val="65235E62"/>
    <w:rsid w:val="65BE1C73"/>
    <w:rsid w:val="65CE13B1"/>
    <w:rsid w:val="65DF1E98"/>
    <w:rsid w:val="67725AD1"/>
    <w:rsid w:val="678B3257"/>
    <w:rsid w:val="688E5FA0"/>
    <w:rsid w:val="69C25515"/>
    <w:rsid w:val="6A205D0F"/>
    <w:rsid w:val="6A3D51D9"/>
    <w:rsid w:val="6AB53EE5"/>
    <w:rsid w:val="6B061CF2"/>
    <w:rsid w:val="6C2E5E09"/>
    <w:rsid w:val="6C8545E8"/>
    <w:rsid w:val="70A66078"/>
    <w:rsid w:val="717577FF"/>
    <w:rsid w:val="720B3E32"/>
    <w:rsid w:val="72711C08"/>
    <w:rsid w:val="73365E71"/>
    <w:rsid w:val="73D05FC3"/>
    <w:rsid w:val="74D052DF"/>
    <w:rsid w:val="74EA11CE"/>
    <w:rsid w:val="7583004B"/>
    <w:rsid w:val="782C07E9"/>
    <w:rsid w:val="78B50FFA"/>
    <w:rsid w:val="7ACF659E"/>
    <w:rsid w:val="7B9162C5"/>
    <w:rsid w:val="7BED351E"/>
    <w:rsid w:val="7D7A13F2"/>
    <w:rsid w:val="7EF77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outlineLvl w:val="1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unhideWhenUsed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tabs>
        <w:tab w:val="left" w:pos="562"/>
        <w:tab w:val="left" w:pos="3372"/>
        <w:tab w:val="left" w:pos="3653"/>
      </w:tabs>
    </w:p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paragraph" w:customStyle="1" w:styleId="11">
    <w:name w:val="公文标题"/>
    <w:basedOn w:val="1"/>
    <w:uiPriority w:val="0"/>
    <w:pPr>
      <w:spacing w:line="56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1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</w:rPr>
  </w:style>
  <w:style w:type="character" w:customStyle="1" w:styleId="13">
    <w:name w:val="批注框文本 Char"/>
    <w:basedOn w:val="9"/>
    <w:link w:val="4"/>
    <w:semiHidden/>
    <w:uiPriority w:val="99"/>
    <w:rPr>
      <w:kern w:val="2"/>
      <w:sz w:val="18"/>
      <w:szCs w:val="18"/>
    </w:rPr>
  </w:style>
  <w:style w:type="character" w:customStyle="1" w:styleId="14">
    <w:name w:val="font01"/>
    <w:basedOn w:val="9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41"/>
    <w:basedOn w:val="9"/>
    <w:uiPriority w:val="0"/>
    <w:rPr>
      <w:rFonts w:hint="eastAsia"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16">
    <w:name w:val="font31"/>
    <w:basedOn w:val="9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1958</Words>
  <Characters>2000</Characters>
  <Lines>56</Lines>
  <Paragraphs>15</Paragraphs>
  <TotalTime>18</TotalTime>
  <ScaleCrop>false</ScaleCrop>
  <LinksUpToDate>false</LinksUpToDate>
  <CharactersWithSpaces>2785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2020-11-17T07:36:00Z</dcterms:created>
  <dc:creator>代红兵</dc:creator>
  <cp:lastModifiedBy>ฅ</cp:lastModifiedBy>
  <cp:lastPrinted>2021-01-11T03:07:00Z</cp:lastPrinted>
  <dcterms:modified xsi:type="dcterms:W3CDTF">2021-02-19T09:35:40Z</dcterms:modified>
  <dc:title>《关于培育工业旅游资源 提升工业品牌影响力的工作方案》的编制说明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