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附件1-2</w:t>
      </w:r>
    </w:p>
    <w:p>
      <w:pPr>
        <w:snapToGrid w:val="0"/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关于举办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年度南山区产业发展与创新</w:t>
      </w:r>
    </w:p>
    <w:p>
      <w:pPr>
        <w:snapToGrid w:val="0"/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人才资助项目申报业务指导专题会的通知</w:t>
      </w:r>
    </w:p>
    <w:bookmarkEnd w:id="0"/>
    <w:p>
      <w:pPr>
        <w:snapToGrid w:val="0"/>
        <w:spacing w:line="56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各相关企业：</w:t>
      </w: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《关于开展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年南山区产业发展与创新人才资助项目申报的通知》已发布，申报工作于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2020年11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（星期二）</w:t>
      </w:r>
      <w:r>
        <w:rPr>
          <w:rFonts w:hint="eastAsia" w:ascii="仿宋_GB2312" w:hAnsi="宋体" w:eastAsia="仿宋_GB2312"/>
          <w:sz w:val="32"/>
          <w:szCs w:val="32"/>
        </w:rPr>
        <w:t>正式启动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为进一步落实好南山区创新人才项目工作，提高项目申报效率，南山区人力资源局将于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日、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日、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日分别举办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年南山区产业发展与创新人才资助项目</w:t>
      </w:r>
      <w:r>
        <w:rPr>
          <w:rFonts w:hint="eastAsia" w:ascii="仿宋_GB2312" w:eastAsia="仿宋_GB2312"/>
          <w:sz w:val="32"/>
          <w:szCs w:val="32"/>
        </w:rPr>
        <w:t>申报业务指导专题会</w:t>
      </w:r>
      <w:r>
        <w:rPr>
          <w:rFonts w:hint="eastAsia" w:ascii="仿宋_GB2312" w:hAnsi="宋体" w:eastAsia="仿宋_GB2312"/>
          <w:sz w:val="32"/>
          <w:szCs w:val="32"/>
        </w:rPr>
        <w:t>。现将有关事项通知如下：</w:t>
      </w:r>
    </w:p>
    <w:p>
      <w:pPr>
        <w:snapToGrid w:val="0"/>
        <w:spacing w:line="560" w:lineRule="exact"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一、培训时间及地点</w:t>
      </w: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时间：</w:t>
      </w: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第1场：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月10日（星期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）下午15:00-16:30</w:t>
      </w: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第2场：20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月11日（星期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）下午15:00-16:30</w:t>
      </w: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第3场：20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月12日（星期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）下午15:00-16:30</w:t>
      </w: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地点:</w:t>
      </w:r>
      <w:r>
        <w:rPr>
          <w:rFonts w:hint="eastAsia" w:ascii="仿宋_GB2312" w:hAnsi="宋体" w:eastAsia="仿宋_GB2312"/>
          <w:sz w:val="32"/>
          <w:szCs w:val="32"/>
        </w:rPr>
        <w:t>南山区人力资源局三楼会议室（南山区深南大道12017号南山劳动大厦）</w:t>
      </w:r>
    </w:p>
    <w:p>
      <w:pPr>
        <w:snapToGrid w:val="0"/>
        <w:spacing w:line="560" w:lineRule="exact"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二、培训对象</w:t>
      </w:r>
    </w:p>
    <w:p>
      <w:pPr>
        <w:snapToGrid w:val="0"/>
        <w:spacing w:line="560" w:lineRule="exact"/>
        <w:ind w:firstLine="645"/>
        <w:jc w:val="left"/>
        <w:rPr>
          <w:rFonts w:ascii="仿宋" w:hAnsi="仿宋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各单位负责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楷体" w:eastAsia="仿宋_GB2312"/>
          <w:sz w:val="32"/>
          <w:szCs w:val="32"/>
        </w:rPr>
        <w:t>年度南山区创新人才资助项目申报工作的相关人员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napToGrid w:val="0"/>
        <w:spacing w:line="560" w:lineRule="exact"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三、培训内容</w:t>
      </w: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1.解读《南山区产业发展与创新人才资助项目操作规程》；</w:t>
      </w: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2.介绍申报流程和申报材料以及注意事项；</w:t>
      </w: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3.政策答疑。</w:t>
      </w:r>
    </w:p>
    <w:p>
      <w:pPr>
        <w:snapToGrid w:val="0"/>
        <w:spacing w:line="560" w:lineRule="exact"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四、注意事项</w:t>
      </w: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每场培训名额有限，报满即止。请参会人员确认参会场次，于会议前一日17:00前将参会回执发送至南山区人力资源局人事服务中心报名确认。联系电话：86199403，86218169电子邮箱：</w:t>
      </w:r>
      <w:r>
        <w:fldChar w:fldCharType="begin"/>
      </w:r>
      <w:r>
        <w:instrText xml:space="preserve"> HYPERLINK "mailto:rzjqfb@szns.gov.cn" </w:instrText>
      </w:r>
      <w:r>
        <w:fldChar w:fldCharType="separate"/>
      </w:r>
      <w:r>
        <w:rPr>
          <w:rStyle w:val="9"/>
          <w:rFonts w:hint="eastAsia" w:ascii="仿宋_GB2312" w:hAnsi="宋体" w:eastAsia="仿宋_GB2312"/>
          <w:sz w:val="32"/>
          <w:szCs w:val="32"/>
        </w:rPr>
        <w:t>rzjqfb@szns.gov.cn</w:t>
      </w:r>
      <w:r>
        <w:rPr>
          <w:rStyle w:val="9"/>
          <w:rFonts w:hint="eastAsia"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560" w:lineRule="exact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南山区人力资源局</w:t>
      </w:r>
    </w:p>
    <w:p>
      <w:pPr>
        <w:snapToGrid w:val="0"/>
        <w:spacing w:line="560" w:lineRule="exact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参会回执</w:t>
      </w:r>
    </w:p>
    <w:p>
      <w:pPr>
        <w:spacing w:before="312" w:beforeLines="100" w:line="560" w:lineRule="exact"/>
        <w:ind w:right="56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单位名称：                （单位盖章）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2268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参会场次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（在对应的场次时间栏打“√”）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68" w:type="dxa"/>
            <w:shd w:val="clear" w:color="auto" w:fill="auto"/>
          </w:tcPr>
          <w:p>
            <w:pPr>
              <w:spacing w:line="240" w:lineRule="exact"/>
              <w:ind w:right="560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240" w:lineRule="exact"/>
              <w:ind w:right="560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line="240" w:lineRule="exact"/>
              <w:ind w:right="560"/>
              <w:rPr>
                <w:rFonts w:ascii="宋体" w:hAnsi="宋体" w:cs="宋体"/>
                <w:szCs w:val="21"/>
              </w:rPr>
            </w:pPr>
          </w:p>
        </w:tc>
        <w:tc>
          <w:tcPr>
            <w:tcW w:w="3027" w:type="dxa"/>
            <w:vMerge w:val="restart"/>
            <w:shd w:val="clear" w:color="auto" w:fill="auto"/>
          </w:tcPr>
          <w:p>
            <w:pPr>
              <w:spacing w:line="240" w:lineRule="exact"/>
              <w:ind w:right="56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ind w:right="56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月10日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（周二）</w:t>
            </w:r>
            <w:r>
              <w:rPr>
                <w:rFonts w:hint="eastAsia" w:ascii="宋体" w:hAnsi="宋体" w:cs="宋体"/>
                <w:szCs w:val="21"/>
              </w:rPr>
              <w:t xml:space="preserve"> □</w:t>
            </w:r>
          </w:p>
          <w:p>
            <w:pPr>
              <w:spacing w:line="240" w:lineRule="exact"/>
              <w:ind w:right="56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月11日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（周三）</w:t>
            </w:r>
            <w:r>
              <w:rPr>
                <w:rFonts w:hint="eastAsia" w:ascii="宋体" w:hAnsi="宋体" w:cs="宋体"/>
                <w:szCs w:val="21"/>
              </w:rPr>
              <w:t xml:space="preserve"> □</w:t>
            </w:r>
          </w:p>
          <w:p>
            <w:pPr>
              <w:spacing w:line="240" w:lineRule="exact"/>
              <w:ind w:right="56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月12日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（周四）</w:t>
            </w:r>
            <w:r>
              <w:rPr>
                <w:rFonts w:hint="eastAsia" w:ascii="宋体" w:hAnsi="宋体" w:cs="宋体"/>
                <w:szCs w:val="21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68" w:type="dxa"/>
            <w:shd w:val="clear" w:color="auto" w:fill="auto"/>
          </w:tcPr>
          <w:p>
            <w:pPr>
              <w:spacing w:line="240" w:lineRule="exact"/>
              <w:ind w:right="560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240" w:lineRule="exact"/>
              <w:ind w:right="560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line="240" w:lineRule="exact"/>
              <w:ind w:right="560"/>
              <w:rPr>
                <w:rFonts w:ascii="宋体" w:hAnsi="宋体" w:cs="宋体"/>
                <w:szCs w:val="21"/>
              </w:rPr>
            </w:pPr>
          </w:p>
        </w:tc>
        <w:tc>
          <w:tcPr>
            <w:tcW w:w="3027" w:type="dxa"/>
            <w:vMerge w:val="continue"/>
            <w:shd w:val="clear" w:color="auto" w:fill="auto"/>
          </w:tcPr>
          <w:p>
            <w:pPr>
              <w:spacing w:line="240" w:lineRule="exact"/>
              <w:ind w:right="560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napToGrid w:val="0"/>
        <w:spacing w:line="560" w:lineRule="exact"/>
        <w:jc w:val="righ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sectPr>
      <w:footerReference r:id="rId3" w:type="default"/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205549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 w:val="1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66"/>
    <w:rsid w:val="00014709"/>
    <w:rsid w:val="00023A5E"/>
    <w:rsid w:val="00044A4B"/>
    <w:rsid w:val="0007429E"/>
    <w:rsid w:val="00081835"/>
    <w:rsid w:val="000B2169"/>
    <w:rsid w:val="000B3800"/>
    <w:rsid w:val="000C22EE"/>
    <w:rsid w:val="000E2862"/>
    <w:rsid w:val="00115DA3"/>
    <w:rsid w:val="001252A3"/>
    <w:rsid w:val="00167750"/>
    <w:rsid w:val="00191258"/>
    <w:rsid w:val="00193571"/>
    <w:rsid w:val="001A1EB2"/>
    <w:rsid w:val="001A3644"/>
    <w:rsid w:val="001A3B11"/>
    <w:rsid w:val="001A4A2D"/>
    <w:rsid w:val="001C2AA1"/>
    <w:rsid w:val="00224CC5"/>
    <w:rsid w:val="00234269"/>
    <w:rsid w:val="00240154"/>
    <w:rsid w:val="00252FB5"/>
    <w:rsid w:val="0028584B"/>
    <w:rsid w:val="002A562A"/>
    <w:rsid w:val="002A5729"/>
    <w:rsid w:val="002F4101"/>
    <w:rsid w:val="003032FF"/>
    <w:rsid w:val="0031158B"/>
    <w:rsid w:val="00325E8A"/>
    <w:rsid w:val="00332007"/>
    <w:rsid w:val="003744E6"/>
    <w:rsid w:val="003C5B7E"/>
    <w:rsid w:val="00402B7E"/>
    <w:rsid w:val="00430F59"/>
    <w:rsid w:val="00465913"/>
    <w:rsid w:val="00481271"/>
    <w:rsid w:val="004A1ACA"/>
    <w:rsid w:val="004C11DC"/>
    <w:rsid w:val="004D5B02"/>
    <w:rsid w:val="004D67DE"/>
    <w:rsid w:val="004D70C5"/>
    <w:rsid w:val="004F7713"/>
    <w:rsid w:val="00515AC0"/>
    <w:rsid w:val="00522D21"/>
    <w:rsid w:val="00523DBD"/>
    <w:rsid w:val="00572713"/>
    <w:rsid w:val="00581D45"/>
    <w:rsid w:val="005E7E63"/>
    <w:rsid w:val="005F6F19"/>
    <w:rsid w:val="005F7216"/>
    <w:rsid w:val="006016F8"/>
    <w:rsid w:val="006317F6"/>
    <w:rsid w:val="00636028"/>
    <w:rsid w:val="006535B0"/>
    <w:rsid w:val="006562EB"/>
    <w:rsid w:val="006701A3"/>
    <w:rsid w:val="00690A8B"/>
    <w:rsid w:val="006A72B4"/>
    <w:rsid w:val="006D7DEC"/>
    <w:rsid w:val="00701D6D"/>
    <w:rsid w:val="00713D70"/>
    <w:rsid w:val="0072009C"/>
    <w:rsid w:val="00730E36"/>
    <w:rsid w:val="00784C4B"/>
    <w:rsid w:val="00793574"/>
    <w:rsid w:val="007A5167"/>
    <w:rsid w:val="007E29E5"/>
    <w:rsid w:val="007E6757"/>
    <w:rsid w:val="007F421F"/>
    <w:rsid w:val="00804D82"/>
    <w:rsid w:val="008300CE"/>
    <w:rsid w:val="00872185"/>
    <w:rsid w:val="008836F6"/>
    <w:rsid w:val="00892CA6"/>
    <w:rsid w:val="008B41AB"/>
    <w:rsid w:val="008C00D1"/>
    <w:rsid w:val="008F6F0F"/>
    <w:rsid w:val="009238E9"/>
    <w:rsid w:val="00947F8E"/>
    <w:rsid w:val="0095310E"/>
    <w:rsid w:val="009831FD"/>
    <w:rsid w:val="00986206"/>
    <w:rsid w:val="009977B8"/>
    <w:rsid w:val="009A26F9"/>
    <w:rsid w:val="009B2741"/>
    <w:rsid w:val="009D0437"/>
    <w:rsid w:val="00A746B3"/>
    <w:rsid w:val="00A90466"/>
    <w:rsid w:val="00AC10A2"/>
    <w:rsid w:val="00AD2462"/>
    <w:rsid w:val="00B40BE4"/>
    <w:rsid w:val="00B42427"/>
    <w:rsid w:val="00B776A6"/>
    <w:rsid w:val="00B8797B"/>
    <w:rsid w:val="00B97E30"/>
    <w:rsid w:val="00BA0340"/>
    <w:rsid w:val="00BB3020"/>
    <w:rsid w:val="00BC20E1"/>
    <w:rsid w:val="00BE66BE"/>
    <w:rsid w:val="00C0133F"/>
    <w:rsid w:val="00C0407F"/>
    <w:rsid w:val="00C24078"/>
    <w:rsid w:val="00C27A88"/>
    <w:rsid w:val="00C46828"/>
    <w:rsid w:val="00C50291"/>
    <w:rsid w:val="00C51B9F"/>
    <w:rsid w:val="00C750DD"/>
    <w:rsid w:val="00C87525"/>
    <w:rsid w:val="00C92E3C"/>
    <w:rsid w:val="00CA60AD"/>
    <w:rsid w:val="00CB1B87"/>
    <w:rsid w:val="00CC413F"/>
    <w:rsid w:val="00D14DD6"/>
    <w:rsid w:val="00D25892"/>
    <w:rsid w:val="00D31DA9"/>
    <w:rsid w:val="00D32F6B"/>
    <w:rsid w:val="00D457CE"/>
    <w:rsid w:val="00D6528D"/>
    <w:rsid w:val="00D66334"/>
    <w:rsid w:val="00D7206F"/>
    <w:rsid w:val="00D87B39"/>
    <w:rsid w:val="00DD06BB"/>
    <w:rsid w:val="00DE3F38"/>
    <w:rsid w:val="00E05C2D"/>
    <w:rsid w:val="00E47253"/>
    <w:rsid w:val="00E64058"/>
    <w:rsid w:val="00E70ADF"/>
    <w:rsid w:val="00E7745B"/>
    <w:rsid w:val="00E848DD"/>
    <w:rsid w:val="00EB1391"/>
    <w:rsid w:val="00EB4E05"/>
    <w:rsid w:val="00ED5162"/>
    <w:rsid w:val="00EF2F6B"/>
    <w:rsid w:val="00F76670"/>
    <w:rsid w:val="00F76EC3"/>
    <w:rsid w:val="00F7775C"/>
    <w:rsid w:val="00FD031A"/>
    <w:rsid w:val="00FE6A52"/>
    <w:rsid w:val="0CFD08BE"/>
    <w:rsid w:val="14EA4042"/>
    <w:rsid w:val="18F13A6D"/>
    <w:rsid w:val="1B5033F2"/>
    <w:rsid w:val="447023AE"/>
    <w:rsid w:val="4A480887"/>
    <w:rsid w:val="63234B26"/>
    <w:rsid w:val="6BB60805"/>
    <w:rsid w:val="728522F9"/>
    <w:rsid w:val="77481791"/>
    <w:rsid w:val="7ED1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BDA8CF-23AC-4669-9BE1-5B6344F5FE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111</Words>
  <Characters>638</Characters>
  <Lines>5</Lines>
  <Paragraphs>1</Paragraphs>
  <TotalTime>82</TotalTime>
  <ScaleCrop>false</ScaleCrop>
  <LinksUpToDate>false</LinksUpToDate>
  <CharactersWithSpaces>748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2019-07-05T07:44:00Z</dcterms:created>
  <dc:creator>詹爱萍</dc:creator>
  <cp:lastModifiedBy>发改局帐户</cp:lastModifiedBy>
  <cp:lastPrinted>2019-07-06T12:32:00Z</cp:lastPrinted>
  <dcterms:modified xsi:type="dcterms:W3CDTF">2020-11-04T06:13:53Z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