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ascii="方正小标宋_GBK" w:hAnsi="宋体" w:eastAsia="方正小标宋_GBK"/>
          <w:sz w:val="44"/>
          <w:szCs w:val="44"/>
          <w:lang w:eastAsia="zh-CN"/>
        </w:rPr>
      </w:pPr>
      <w:bookmarkStart w:id="0" w:name="_Hlk97670516"/>
      <w:r>
        <w:rPr>
          <w:rFonts w:hint="eastAsia" w:ascii="方正小标宋_GBK" w:hAnsi="宋体" w:eastAsia="方正小标宋_GBK"/>
          <w:sz w:val="44"/>
          <w:szCs w:val="44"/>
          <w:lang w:eastAsia="zh-CN"/>
        </w:rPr>
        <w:t>南山区促进产业高质量发展专项资金——</w:t>
      </w:r>
    </w:p>
    <w:bookmarkEnd w:id="0"/>
    <w:p>
      <w:pPr>
        <w:spacing w:after="0" w:line="560" w:lineRule="exact"/>
        <w:jc w:val="center"/>
        <w:outlineLvl w:val="0"/>
        <w:rPr>
          <w:rFonts w:ascii="方正小标宋_GBK" w:hAnsi="宋体" w:eastAsia="方正小标宋_GBK" w:cs="宋体"/>
          <w:bCs/>
          <w:color w:val="000000"/>
          <w:sz w:val="44"/>
          <w:szCs w:val="44"/>
          <w:lang w:eastAsia="zh-CN" w:bidi="ar-SA"/>
        </w:rPr>
      </w:pPr>
      <w:r>
        <w:rPr>
          <w:rFonts w:hint="eastAsia" w:ascii="方正小标宋_GBK" w:hAnsi="宋体" w:eastAsia="方正小标宋_GBK"/>
          <w:sz w:val="44"/>
          <w:szCs w:val="44"/>
          <w:lang w:eastAsia="zh-CN"/>
        </w:rPr>
        <w:t>区科技创新局</w:t>
      </w:r>
      <w:r>
        <w:rPr>
          <w:rFonts w:ascii="方正小标宋_GBK" w:hAnsi="宋体" w:eastAsia="方正小标宋_GBK"/>
          <w:sz w:val="44"/>
          <w:szCs w:val="44"/>
          <w:lang w:eastAsia="zh-CN"/>
        </w:rPr>
        <w:t>分项资金</w:t>
      </w:r>
      <w:r>
        <w:rPr>
          <w:rFonts w:hint="eastAsia" w:ascii="方正小标宋_GBK" w:hAnsi="宋体" w:eastAsia="方正小标宋_GBK" w:cs="宋体"/>
          <w:bCs/>
          <w:color w:val="000000"/>
          <w:sz w:val="44"/>
          <w:szCs w:val="44"/>
          <w:lang w:eastAsia="zh-CN" w:bidi="ar-SA"/>
        </w:rPr>
        <w:t>商业秘密示范企业</w:t>
      </w:r>
    </w:p>
    <w:p>
      <w:pPr>
        <w:spacing w:after="0" w:line="560" w:lineRule="exact"/>
        <w:jc w:val="center"/>
        <w:outlineLvl w:val="0"/>
        <w:rPr>
          <w:rFonts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支持计划操作规程</w:t>
      </w:r>
    </w:p>
    <w:p>
      <w:pPr>
        <w:spacing w:after="0" w:line="560" w:lineRule="exact"/>
        <w:jc w:val="center"/>
        <w:rPr>
          <w:rFonts w:ascii="方正小标宋_GBK" w:hAnsi="宋体" w:eastAsia="方正小标宋_GBK" w:cs="宋体"/>
          <w:bCs/>
          <w:color w:val="000000"/>
          <w:sz w:val="44"/>
          <w:szCs w:val="44"/>
          <w:lang w:eastAsia="zh-CN" w:bidi="ar-SA"/>
        </w:rPr>
      </w:pP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pPr>
        <w:pStyle w:val="6"/>
        <w:spacing w:after="0" w:line="560" w:lineRule="exact"/>
        <w:ind w:firstLine="640" w:firstLineChars="200"/>
      </w:pPr>
      <w:r>
        <w:rPr>
          <w:rFonts w:hint="eastAsia" w:ascii="仿宋_GB2312" w:hAnsi="黑体"/>
          <w:szCs w:val="32"/>
        </w:rPr>
        <w:t>支持辖区企事业单位试点开展商业秘密管理与保护体系相关制度建设，对获得《企业商业秘密管理规范》深圳市地方标准试点示范企业称号的企事业单位给予资助，每家单位一次性资助30万元。</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二、设定依据</w:t>
      </w:r>
    </w:p>
    <w:p>
      <w:pPr>
        <w:spacing w:after="0" w:line="560" w:lineRule="exact"/>
        <w:ind w:firstLine="640" w:firstLineChars="200"/>
        <w:jc w:val="both"/>
        <w:outlineLvl w:val="0"/>
        <w:rPr>
          <w:rFonts w:ascii="仿宋_GB2312" w:eastAsia="仿宋_GB2312"/>
          <w:sz w:val="32"/>
          <w:szCs w:val="32"/>
          <w:lang w:eastAsia="zh-CN"/>
        </w:rPr>
      </w:pPr>
      <w:r>
        <w:rPr>
          <w:rFonts w:hint="eastAsia" w:ascii="仿宋_GB2312" w:eastAsia="仿宋_GB2312"/>
          <w:sz w:val="32"/>
          <w:szCs w:val="32"/>
          <w:lang w:eastAsia="zh-CN"/>
        </w:rPr>
        <w:t>1.《南山区促进产业高质量发展专项资金管理办法》</w:t>
      </w:r>
    </w:p>
    <w:p>
      <w:pPr>
        <w:spacing w:after="0" w:line="560" w:lineRule="exact"/>
        <w:ind w:firstLine="640" w:firstLineChars="200"/>
        <w:jc w:val="both"/>
        <w:outlineLvl w:val="0"/>
        <w:rPr>
          <w:rFonts w:ascii="仿宋_GB2312" w:eastAsia="仿宋_GB2312"/>
          <w:sz w:val="32"/>
          <w:szCs w:val="32"/>
          <w:lang w:eastAsia="zh-CN"/>
        </w:rPr>
      </w:pPr>
      <w:r>
        <w:rPr>
          <w:rFonts w:hint="eastAsia" w:ascii="仿宋_GB2312" w:eastAsia="仿宋_GB2312"/>
          <w:sz w:val="32"/>
          <w:szCs w:val="32"/>
          <w:lang w:eastAsia="zh-CN"/>
        </w:rPr>
        <w:t>2.《南山区促进科技创新专项扶持措施》</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三、申报对象和条件</w:t>
      </w:r>
    </w:p>
    <w:p>
      <w:pPr>
        <w:pStyle w:val="6"/>
        <w:spacing w:after="0" w:line="560" w:lineRule="exact"/>
        <w:ind w:firstLine="640" w:firstLineChars="200"/>
        <w:rPr>
          <w:rFonts w:ascii="仿宋_GB2312" w:hAnsi="黑体"/>
          <w:szCs w:val="32"/>
        </w:rPr>
      </w:pPr>
      <w:r>
        <w:rPr>
          <w:rFonts w:ascii="仿宋_GB2312" w:hAnsi="黑体"/>
          <w:szCs w:val="32"/>
        </w:rPr>
        <w:t>1</w:t>
      </w:r>
      <w:r>
        <w:rPr>
          <w:rFonts w:hint="eastAsia" w:ascii="仿宋_GB2312" w:hAnsi="黑体"/>
          <w:szCs w:val="32"/>
        </w:rPr>
        <w:t>.申报主体为注册地在南山区的企事业单位，且获得《企业商业秘密管理规范》深圳市地方标准试点示范企业称号；</w:t>
      </w:r>
    </w:p>
    <w:p>
      <w:pPr>
        <w:pStyle w:val="6"/>
        <w:spacing w:after="0" w:line="560" w:lineRule="exact"/>
        <w:ind w:firstLine="640" w:firstLineChars="200"/>
        <w:rPr>
          <w:rFonts w:ascii="仿宋_GB2312" w:hAnsi="黑体"/>
          <w:szCs w:val="32"/>
        </w:rPr>
      </w:pPr>
      <w:r>
        <w:rPr>
          <w:rFonts w:ascii="仿宋_GB2312" w:hAnsi="黑体"/>
          <w:szCs w:val="32"/>
        </w:rPr>
        <w:t>2</w:t>
      </w:r>
      <w:r>
        <w:rPr>
          <w:rFonts w:hint="eastAsia" w:ascii="仿宋_GB2312" w:hAnsi="黑体"/>
          <w:szCs w:val="32"/>
        </w:rPr>
        <w:t>.申报主体已建立规范的商业秘密管理制度，近三年无违反有关法律、法规和规章。</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四、资助方式</w:t>
      </w:r>
    </w:p>
    <w:p>
      <w:pPr>
        <w:pStyle w:val="6"/>
        <w:spacing w:after="0" w:line="560" w:lineRule="exact"/>
        <w:ind w:firstLine="640" w:firstLineChars="200"/>
        <w:rPr>
          <w:rFonts w:ascii="仿宋_GB2312" w:hAnsi="黑体"/>
          <w:szCs w:val="32"/>
        </w:rPr>
      </w:pPr>
      <w:r>
        <w:rPr>
          <w:rFonts w:hint="eastAsia" w:ascii="仿宋_GB2312" w:hAnsi="黑体"/>
          <w:szCs w:val="32"/>
        </w:rPr>
        <w:t>本资助计划属核准类，实行单位申报、材料审核、社会公示、政府决策的原则，采取无偿资助方式</w:t>
      </w:r>
      <w:bookmarkStart w:id="1" w:name="_Hlk97670648"/>
      <w:r>
        <w:rPr>
          <w:rFonts w:hint="eastAsia" w:ascii="仿宋_GB2312" w:hAnsi="黑体"/>
          <w:szCs w:val="32"/>
        </w:rPr>
        <w:t>和事后补贴制</w:t>
      </w:r>
      <w:bookmarkEnd w:id="1"/>
      <w:r>
        <w:rPr>
          <w:rFonts w:hint="eastAsia" w:ascii="仿宋_GB2312" w:hAnsi="黑体"/>
          <w:szCs w:val="32"/>
        </w:rPr>
        <w:t>，受资助项目无需验收。</w:t>
      </w:r>
    </w:p>
    <w:p>
      <w:pPr>
        <w:spacing w:after="0" w:line="560" w:lineRule="exact"/>
        <w:ind w:firstLine="640" w:firstLineChars="200"/>
        <w:contextualSpacing/>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五、办理流程</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（一）申报主体登陆</w:t>
      </w:r>
      <w:r>
        <w:rPr>
          <w:rFonts w:ascii="仿宋_GB2312" w:eastAsia="仿宋_GB2312"/>
          <w:sz w:val="32"/>
          <w:szCs w:val="32"/>
          <w:lang w:eastAsia="zh-CN"/>
        </w:rPr>
        <w:t>“</w:t>
      </w:r>
      <w:r>
        <w:rPr>
          <w:rFonts w:hint="eastAsia" w:ascii="仿宋_GB2312" w:eastAsia="仿宋_GB2312"/>
          <w:sz w:val="32"/>
          <w:szCs w:val="32"/>
          <w:lang w:eastAsia="zh-CN"/>
        </w:rPr>
        <w:t>i南山企业服务综合平台</w:t>
      </w:r>
      <w:r>
        <w:rPr>
          <w:rFonts w:ascii="仿宋_GB2312" w:eastAsia="仿宋_GB2312"/>
          <w:sz w:val="32"/>
          <w:szCs w:val="32"/>
          <w:lang w:eastAsia="zh-CN"/>
        </w:rPr>
        <w:t>”</w:t>
      </w:r>
      <w:r>
        <w:rPr>
          <w:rFonts w:hint="eastAsia" w:ascii="仿宋_GB2312" w:eastAsia="仿宋_GB2312"/>
          <w:sz w:val="32"/>
          <w:szCs w:val="32"/>
          <w:lang w:eastAsia="zh-CN"/>
        </w:rPr>
        <w:t>（</w:t>
      </w:r>
      <w:r>
        <w:rPr>
          <w:rFonts w:hint="eastAsia" w:ascii="仿宋_GB2312" w:eastAsia="仿宋_GB2312"/>
          <w:kern w:val="2"/>
          <w:sz w:val="32"/>
          <w:szCs w:val="32"/>
        </w:rPr>
        <w:t>https://www.inanshan.org.cn/</w:t>
      </w:r>
      <w:r>
        <w:rPr>
          <w:rFonts w:hint="eastAsia" w:ascii="仿宋_GB2312" w:eastAsia="仿宋_GB2312"/>
          <w:sz w:val="32"/>
          <w:szCs w:val="32"/>
          <w:lang w:eastAsia="zh-CN"/>
        </w:rPr>
        <w:t>），网上提交项目申报材料；</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，区科技创新局复审项目申报材料；</w:t>
      </w:r>
      <w:r>
        <w:rPr>
          <w:rFonts w:ascii="仿宋_GB2312" w:eastAsia="仿宋_GB2312"/>
          <w:sz w:val="32"/>
          <w:szCs w:val="32"/>
          <w:lang w:eastAsia="zh-CN"/>
        </w:rPr>
        <w:t xml:space="preserve"> </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（三）区科技创新局拟定资助计划；</w:t>
      </w:r>
    </w:p>
    <w:p>
      <w:pPr>
        <w:spacing w:after="0" w:line="560" w:lineRule="exact"/>
        <w:ind w:firstLine="640" w:firstLineChars="200"/>
        <w:contextualSpacing/>
        <w:rPr>
          <w:rFonts w:ascii="仿宋_GB2312" w:eastAsia="仿宋_GB2312"/>
          <w:sz w:val="32"/>
          <w:szCs w:val="32"/>
          <w:lang w:eastAsia="zh-CN"/>
        </w:rPr>
      </w:pPr>
      <w:r>
        <w:rPr>
          <w:rFonts w:hint="eastAsia" w:ascii="仿宋_GB2312" w:eastAsia="仿宋_GB2312"/>
          <w:sz w:val="32"/>
          <w:szCs w:val="32"/>
          <w:lang w:eastAsia="zh-CN"/>
        </w:rPr>
        <w:t>（四）区统计局对申报主体在地统计开展情况进行核查，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的注册情况、</w:t>
      </w:r>
      <w:r>
        <w:rPr>
          <w:rFonts w:hint="eastAsia" w:ascii="仿宋_GB2312" w:eastAsia="仿宋_GB2312"/>
          <w:sz w:val="32"/>
          <w:szCs w:val="32"/>
          <w:lang w:eastAsia="zh-CN"/>
        </w:rPr>
        <w:t>违规申报使用政府资金、</w:t>
      </w:r>
      <w:r>
        <w:rPr>
          <w:rFonts w:ascii="仿宋_GB2312" w:eastAsia="仿宋_GB2312"/>
          <w:sz w:val="32"/>
          <w:szCs w:val="32"/>
          <w:lang w:eastAsia="zh-CN"/>
        </w:rPr>
        <w:t>商业贿赂和不良信用记录等情况进行核查</w:t>
      </w:r>
      <w:r>
        <w:rPr>
          <w:rFonts w:hint="eastAsia" w:ascii="仿宋_GB2312" w:eastAsia="仿宋_GB2312"/>
          <w:sz w:val="32"/>
          <w:szCs w:val="32"/>
          <w:lang w:eastAsia="zh-CN"/>
        </w:rPr>
        <w:t>；</w:t>
      </w:r>
    </w:p>
    <w:p>
      <w:pPr>
        <w:spacing w:after="0" w:line="560" w:lineRule="exact"/>
        <w:ind w:firstLine="640" w:firstLineChars="200"/>
        <w:contextualSpacing/>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对公示期满，无有效投诉的项目资助计划，再提交专责</w:t>
      </w:r>
      <w:bookmarkStart w:id="10" w:name="_GoBack"/>
      <w:bookmarkEnd w:id="10"/>
      <w:r>
        <w:rPr>
          <w:rFonts w:hint="eastAsia" w:ascii="仿宋_GB2312" w:hAnsi="宋体" w:eastAsia="仿宋_GB2312"/>
          <w:sz w:val="32"/>
          <w:szCs w:val="32"/>
          <w:lang w:eastAsia="zh-CN"/>
        </w:rPr>
        <w:t>小组会议进行审议</w:t>
      </w:r>
      <w:r>
        <w:rPr>
          <w:rFonts w:hint="eastAsia" w:ascii="仿宋_GB2312" w:eastAsia="仿宋_GB2312"/>
          <w:sz w:val="32"/>
          <w:szCs w:val="32"/>
          <w:lang w:eastAsia="zh-CN"/>
        </w:rPr>
        <w:t>；</w:t>
      </w:r>
    </w:p>
    <w:p>
      <w:pPr>
        <w:spacing w:line="540" w:lineRule="exact"/>
        <w:ind w:firstLine="640" w:firstLineChars="200"/>
        <w:rPr>
          <w:rFonts w:ascii="仿宋_GB2312" w:hAnsi="宋体" w:eastAsia="仿宋_GB2312"/>
          <w:sz w:val="32"/>
          <w:szCs w:val="32"/>
          <w:lang w:eastAsia="zh-CN"/>
        </w:rPr>
      </w:pPr>
      <w:r>
        <w:rPr>
          <w:rFonts w:hint="eastAsia" w:ascii="仿宋_GB2312" w:eastAsia="仿宋_GB2312"/>
          <w:sz w:val="32"/>
          <w:szCs w:val="32"/>
          <w:lang w:eastAsia="zh-CN"/>
        </w:rPr>
        <w:t>（六）经审议后，由区科技创新局直接行文下达资金计划；</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仿宋_GB2312" w:hAnsi="宋体" w:eastAsia="仿宋_GB2312"/>
          <w:sz w:val="32"/>
          <w:szCs w:val="32"/>
          <w:lang w:eastAsia="zh-CN"/>
        </w:rPr>
        <w:t>（七）区财政部门及时安排资金，区科技创新局办理资金拨付手续。</w:t>
      </w:r>
    </w:p>
    <w:p>
      <w:pPr>
        <w:spacing w:after="0" w:line="560" w:lineRule="exact"/>
        <w:ind w:firstLine="640" w:firstLineChars="200"/>
        <w:contextualSpacing/>
        <w:jc w:val="both"/>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六、所需材料</w:t>
      </w:r>
    </w:p>
    <w:p>
      <w:pPr>
        <w:spacing w:after="0" w:line="560" w:lineRule="exact"/>
        <w:ind w:firstLine="640" w:firstLineChars="200"/>
        <w:contextualSpacing/>
        <w:jc w:val="both"/>
        <w:rPr>
          <w:rFonts w:ascii="仿宋_GB2312" w:hAnsi="ˎ̥" w:eastAsia="仿宋_GB2312" w:cs="宋体"/>
          <w:sz w:val="32"/>
          <w:szCs w:val="32"/>
          <w:lang w:eastAsia="zh-CN" w:bidi="ar-SA"/>
        </w:rPr>
      </w:pPr>
      <w:r>
        <w:rPr>
          <w:rFonts w:hint="eastAsia" w:ascii="仿宋_GB2312" w:hAnsi="ˎ̥" w:eastAsia="仿宋_GB2312" w:cs="宋体"/>
          <w:sz w:val="32"/>
          <w:szCs w:val="32"/>
          <w:lang w:eastAsia="zh-CN" w:bidi="ar-SA"/>
        </w:rPr>
        <w:t>（一）登录</w:t>
      </w:r>
      <w:r>
        <w:rPr>
          <w:rFonts w:ascii="仿宋_GB2312" w:eastAsia="仿宋_GB2312"/>
          <w:sz w:val="32"/>
          <w:szCs w:val="32"/>
        </w:rPr>
        <w:t>“</w:t>
      </w:r>
      <w:r>
        <w:rPr>
          <w:rFonts w:hint="eastAsia" w:ascii="仿宋_GB2312" w:eastAsia="仿宋_GB2312"/>
          <w:sz w:val="32"/>
          <w:szCs w:val="32"/>
        </w:rPr>
        <w:t>i南山企业服务综合平台</w:t>
      </w:r>
      <w:r>
        <w:rPr>
          <w:rFonts w:ascii="仿宋_GB2312" w:eastAsia="仿宋_GB2312"/>
          <w:sz w:val="32"/>
          <w:szCs w:val="32"/>
        </w:rPr>
        <w:t>”</w:t>
      </w:r>
      <w:r>
        <w:rPr>
          <w:rFonts w:hint="eastAsia" w:ascii="仿宋_GB2312" w:eastAsia="仿宋_GB2312"/>
          <w:kern w:val="2"/>
          <w:sz w:val="32"/>
          <w:szCs w:val="32"/>
          <w:lang w:eastAsia="zh-CN" w:bidi="ar-SA"/>
        </w:rPr>
        <w:t>（</w:t>
      </w:r>
      <w:r>
        <w:rPr>
          <w:rFonts w:ascii="仿宋_GB2312" w:eastAsia="仿宋_GB2312"/>
          <w:kern w:val="2"/>
          <w:sz w:val="32"/>
          <w:szCs w:val="32"/>
          <w:lang w:eastAsia="zh-CN" w:bidi="ar-SA"/>
        </w:rPr>
        <w:t>https://www.inanshan.org.cn/</w:t>
      </w:r>
      <w:r>
        <w:rPr>
          <w:rFonts w:hint="eastAsia" w:ascii="仿宋_GB2312" w:eastAsia="仿宋_GB2312"/>
          <w:kern w:val="2"/>
          <w:sz w:val="32"/>
          <w:szCs w:val="32"/>
          <w:lang w:eastAsia="zh-CN" w:bidi="ar-SA"/>
        </w:rPr>
        <w:t>）</w:t>
      </w:r>
      <w:r>
        <w:rPr>
          <w:rFonts w:hint="eastAsia" w:ascii="仿宋_GB2312" w:hAnsi="ˎ̥" w:eastAsia="仿宋_GB2312" w:cs="宋体"/>
          <w:sz w:val="32"/>
          <w:szCs w:val="32"/>
          <w:lang w:eastAsia="zh-CN" w:bidi="ar-SA"/>
        </w:rPr>
        <w:t>，在线填写《南山区促进产业高质量发展专项资金——区科技创新局</w:t>
      </w:r>
      <w:r>
        <w:rPr>
          <w:rFonts w:ascii="仿宋_GB2312" w:hAnsi="ˎ̥" w:eastAsia="仿宋_GB2312" w:cs="宋体"/>
          <w:sz w:val="32"/>
          <w:szCs w:val="32"/>
          <w:lang w:eastAsia="zh-CN" w:bidi="ar-SA"/>
        </w:rPr>
        <w:t>分项资金</w:t>
      </w:r>
      <w:r>
        <w:rPr>
          <w:rFonts w:hint="eastAsia" w:ascii="仿宋_GB2312" w:hAnsi="ˎ̥" w:eastAsia="仿宋_GB2312" w:cs="宋体"/>
          <w:sz w:val="32"/>
          <w:szCs w:val="32"/>
          <w:lang w:eastAsia="zh-CN" w:bidi="ar-SA"/>
        </w:rPr>
        <w:t>商业秘密示范企业支</w:t>
      </w:r>
      <w:r>
        <w:rPr>
          <w:rFonts w:hint="eastAsia" w:ascii="仿宋_GB2312" w:eastAsia="仿宋_GB2312"/>
          <w:sz w:val="32"/>
          <w:szCs w:val="32"/>
        </w:rPr>
        <w:t>持计划项目申请书</w:t>
      </w:r>
      <w:r>
        <w:rPr>
          <w:rFonts w:hint="eastAsia" w:ascii="仿宋_GB2312" w:hAnsi="ˎ̥" w:eastAsia="仿宋_GB2312" w:cs="宋体"/>
          <w:sz w:val="32"/>
          <w:szCs w:val="32"/>
          <w:lang w:eastAsia="zh-CN" w:bidi="ar-SA"/>
        </w:rPr>
        <w:t>》；</w:t>
      </w:r>
    </w:p>
    <w:p>
      <w:pPr>
        <w:pStyle w:val="6"/>
        <w:spacing w:after="0" w:line="560" w:lineRule="exact"/>
        <w:ind w:firstLine="640" w:firstLineChars="200"/>
      </w:pPr>
      <w:bookmarkStart w:id="2" w:name="_Hlk98162494"/>
      <w:r>
        <w:rPr>
          <w:rFonts w:hint="eastAsia"/>
        </w:rPr>
        <w:t>（二）</w:t>
      </w:r>
      <w:r>
        <w:rPr>
          <w:rFonts w:hint="eastAsia" w:ascii="仿宋_GB2312" w:hAnsi="ˎ̥" w:cs="宋体"/>
          <w:szCs w:val="32"/>
        </w:rPr>
        <w:t>《南山区促进产业高质量发展专项资金——区科技创新局</w:t>
      </w:r>
      <w:r>
        <w:rPr>
          <w:rFonts w:ascii="仿宋_GB2312" w:hAnsi="ˎ̥" w:cs="宋体"/>
          <w:szCs w:val="32"/>
        </w:rPr>
        <w:t>分项资金</w:t>
      </w:r>
      <w:r>
        <w:rPr>
          <w:rFonts w:hint="eastAsia" w:ascii="仿宋_GB2312" w:hAnsi="ˎ̥" w:cs="宋体"/>
          <w:szCs w:val="32"/>
        </w:rPr>
        <w:t>商业秘密示范企业支</w:t>
      </w:r>
      <w:r>
        <w:rPr>
          <w:rFonts w:hint="eastAsia" w:ascii="仿宋_GB2312"/>
          <w:szCs w:val="32"/>
        </w:rPr>
        <w:t>持计划项目申请书</w:t>
      </w:r>
      <w:r>
        <w:rPr>
          <w:rFonts w:hint="eastAsia" w:ascii="仿宋_GB2312" w:hAnsi="ˎ̥" w:cs="宋体"/>
          <w:szCs w:val="32"/>
        </w:rPr>
        <w:t>》填表</w:t>
      </w:r>
      <w:r>
        <w:rPr>
          <w:rFonts w:ascii="仿宋_GB2312" w:hAnsi="ˎ̥" w:cs="宋体"/>
          <w:szCs w:val="32"/>
        </w:rPr>
        <w:t>声</w:t>
      </w:r>
      <w:r>
        <w:rPr>
          <w:rFonts w:hint="eastAsia" w:ascii="仿宋_GB2312" w:hAnsi="ˎ̥" w:cs="宋体"/>
          <w:szCs w:val="32"/>
        </w:rPr>
        <w:t>明与保证（法定代表人签字并加盖单位公章后，</w:t>
      </w:r>
      <w:r>
        <w:rPr>
          <w:rFonts w:hint="eastAsia" w:ascii="仿宋_GB2312"/>
          <w:szCs w:val="32"/>
        </w:rPr>
        <w:t>原件彩色扫描成PDF文件上传）；</w:t>
      </w:r>
      <w:bookmarkEnd w:id="2"/>
    </w:p>
    <w:p>
      <w:pPr>
        <w:spacing w:after="0" w:line="560" w:lineRule="exact"/>
        <w:ind w:firstLine="640" w:firstLineChars="200"/>
        <w:contextualSpacing/>
        <w:jc w:val="both"/>
        <w:rPr>
          <w:rFonts w:ascii="仿宋_GB2312" w:eastAsia="仿宋_GB2312"/>
          <w:sz w:val="32"/>
          <w:szCs w:val="32"/>
          <w:lang w:eastAsia="zh-CN"/>
        </w:rPr>
      </w:pPr>
      <w:bookmarkStart w:id="3" w:name="_Hlk74842062"/>
      <w:r>
        <w:rPr>
          <w:rFonts w:hint="eastAsia" w:ascii="仿宋_GB2312" w:hAnsi="宋体" w:eastAsia="仿宋_GB2312" w:cs="宋体"/>
          <w:sz w:val="32"/>
          <w:szCs w:val="32"/>
          <w:lang w:eastAsia="zh-CN"/>
        </w:rPr>
        <w:t>（三）</w:t>
      </w:r>
      <w:bookmarkStart w:id="4" w:name="_Hlk97671613"/>
      <w:bookmarkStart w:id="5" w:name="_Hlk98165730"/>
      <w:r>
        <w:rPr>
          <w:rFonts w:hint="eastAsia" w:ascii="仿宋_GB2312" w:hAnsi="仿宋" w:eastAsia="仿宋_GB2312"/>
          <w:sz w:val="32"/>
          <w:szCs w:val="32"/>
          <w:lang w:eastAsia="zh-CN"/>
        </w:rPr>
        <w:t>统一社会信用代码证书</w:t>
      </w:r>
      <w:bookmarkEnd w:id="4"/>
      <w:r>
        <w:rPr>
          <w:rFonts w:hint="eastAsia" w:ascii="仿宋_GB2312" w:eastAsia="仿宋_GB2312"/>
          <w:sz w:val="32"/>
          <w:szCs w:val="32"/>
          <w:lang w:eastAsia="zh-CN"/>
        </w:rPr>
        <w:t>（</w:t>
      </w:r>
      <w:bookmarkStart w:id="6" w:name="_Hlk98164030"/>
      <w:r>
        <w:rPr>
          <w:rFonts w:hint="eastAsia" w:ascii="仿宋_GB2312" w:eastAsia="仿宋_GB2312"/>
          <w:sz w:val="32"/>
          <w:szCs w:val="32"/>
          <w:lang w:eastAsia="zh-CN"/>
        </w:rPr>
        <w:t>原件彩色扫描成PDF文件上传</w:t>
      </w:r>
      <w:bookmarkEnd w:id="6"/>
      <w:r>
        <w:rPr>
          <w:rFonts w:hint="eastAsia" w:ascii="仿宋_GB2312" w:eastAsia="仿宋_GB2312"/>
          <w:sz w:val="32"/>
          <w:szCs w:val="32"/>
          <w:lang w:eastAsia="zh-CN"/>
        </w:rPr>
        <w:t>）</w:t>
      </w:r>
      <w:bookmarkEnd w:id="5"/>
      <w:r>
        <w:rPr>
          <w:rFonts w:hint="eastAsia" w:ascii="仿宋_GB2312" w:eastAsia="仿宋_GB2312"/>
          <w:sz w:val="32"/>
          <w:szCs w:val="32"/>
          <w:lang w:eastAsia="zh-CN"/>
        </w:rPr>
        <w:t>；</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hAnsi="宋体" w:eastAsia="仿宋_GB2312" w:cs="宋体"/>
          <w:sz w:val="32"/>
          <w:szCs w:val="32"/>
          <w:lang w:eastAsia="zh-CN"/>
        </w:rPr>
        <w:t>（四）法定代表人身份证</w:t>
      </w:r>
      <w:bookmarkStart w:id="7" w:name="_Hlk98162524"/>
      <w:r>
        <w:rPr>
          <w:rFonts w:hint="eastAsia" w:ascii="仿宋_GB2312" w:hAnsi="宋体" w:eastAsia="仿宋_GB2312" w:cs="宋体"/>
          <w:sz w:val="32"/>
          <w:szCs w:val="32"/>
          <w:lang w:eastAsia="zh-CN"/>
        </w:rPr>
        <w:t>[原件（或复印件加盖单位公章）彩色扫描</w:t>
      </w:r>
      <w:bookmarkStart w:id="8" w:name="_Hlk98164043"/>
      <w:r>
        <w:rPr>
          <w:rFonts w:hint="eastAsia" w:ascii="仿宋_GB2312" w:eastAsia="仿宋_GB2312"/>
          <w:sz w:val="32"/>
          <w:szCs w:val="32"/>
          <w:lang w:eastAsia="zh-CN"/>
        </w:rPr>
        <w:t>成PDF文件</w:t>
      </w:r>
      <w:bookmarkEnd w:id="8"/>
      <w:r>
        <w:rPr>
          <w:rFonts w:hint="eastAsia" w:ascii="仿宋_GB2312" w:hAnsi="宋体" w:eastAsia="仿宋_GB2312" w:cs="宋体"/>
          <w:sz w:val="32"/>
          <w:szCs w:val="32"/>
          <w:lang w:eastAsia="zh-CN"/>
        </w:rPr>
        <w:t>上传]</w:t>
      </w:r>
      <w:bookmarkEnd w:id="7"/>
      <w:r>
        <w:rPr>
          <w:rFonts w:hint="eastAsia" w:ascii="仿宋_GB2312" w:eastAsia="仿宋_GB2312"/>
          <w:sz w:val="32"/>
          <w:szCs w:val="32"/>
          <w:lang w:eastAsia="zh-CN"/>
        </w:rPr>
        <w:t>；</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（五）由税务部门开具的单位上年度纳税证明（</w:t>
      </w:r>
      <w:bookmarkStart w:id="9" w:name="_Hlk98161019"/>
      <w:r>
        <w:rPr>
          <w:rFonts w:hint="eastAsia" w:ascii="仿宋_GB2312" w:eastAsia="仿宋_GB2312"/>
          <w:sz w:val="32"/>
          <w:szCs w:val="32"/>
          <w:lang w:eastAsia="zh-CN"/>
        </w:rPr>
        <w:t>上传税务系统下载带有税务机关红色印章的电子版，</w:t>
      </w:r>
      <w:bookmarkEnd w:id="9"/>
      <w:r>
        <w:rPr>
          <w:rFonts w:hint="eastAsia" w:ascii="仿宋_GB2312" w:eastAsia="仿宋_GB2312"/>
          <w:sz w:val="32"/>
          <w:szCs w:val="32"/>
          <w:lang w:eastAsia="zh-CN"/>
        </w:rPr>
        <w:t>事业单位除外)；</w:t>
      </w:r>
    </w:p>
    <w:bookmarkEnd w:id="3"/>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hAnsi="宋体" w:eastAsia="仿宋_GB2312" w:cs="宋体"/>
          <w:sz w:val="32"/>
          <w:szCs w:val="32"/>
          <w:lang w:eastAsia="zh-CN"/>
        </w:rPr>
        <w:t>（六）《企业商业秘密管理规范》试点工作情况报告</w:t>
      </w:r>
      <w:r>
        <w:rPr>
          <w:rFonts w:hint="eastAsia" w:ascii="仿宋_GB2312" w:eastAsia="仿宋_GB2312"/>
          <w:sz w:val="32"/>
          <w:szCs w:val="32"/>
          <w:lang w:eastAsia="zh-CN"/>
        </w:rPr>
        <w:t>（原件彩色扫描成PDF文件上传）</w:t>
      </w:r>
      <w:r>
        <w:rPr>
          <w:rFonts w:hint="eastAsia" w:ascii="仿宋_GB2312" w:hAnsi="仿宋" w:eastAsia="仿宋_GB2312"/>
          <w:sz w:val="32"/>
          <w:szCs w:val="32"/>
          <w:lang w:eastAsia="zh-CN"/>
        </w:rPr>
        <w:t>；</w:t>
      </w:r>
    </w:p>
    <w:p>
      <w:pPr>
        <w:spacing w:after="0" w:line="560" w:lineRule="exact"/>
        <w:ind w:firstLine="640" w:firstLineChars="200"/>
        <w:contextualSpacing/>
        <w:jc w:val="both"/>
        <w:rPr>
          <w:rFonts w:ascii="仿宋_GB2312" w:hAnsi="仿宋" w:eastAsia="仿宋_GB2312"/>
          <w:sz w:val="32"/>
          <w:szCs w:val="32"/>
          <w:lang w:eastAsia="zh-CN"/>
        </w:rPr>
      </w:pPr>
      <w:r>
        <w:rPr>
          <w:rFonts w:hint="eastAsia" w:ascii="仿宋_GB2312" w:hAnsi="仿宋" w:eastAsia="仿宋_GB2312"/>
          <w:sz w:val="32"/>
          <w:szCs w:val="32"/>
          <w:lang w:eastAsia="zh-CN"/>
        </w:rPr>
        <w:t>（七）</w:t>
      </w:r>
      <w:r>
        <w:rPr>
          <w:rFonts w:hint="eastAsia" w:ascii="仿宋_GB2312" w:hAnsi="楷体" w:eastAsia="仿宋_GB2312"/>
          <w:sz w:val="32"/>
          <w:szCs w:val="32"/>
          <w:lang w:eastAsia="zh-CN"/>
        </w:rPr>
        <w:t>获得《企业商业秘密管理规范》深圳市地方标准试点示范企业称号证明文件</w:t>
      </w:r>
      <w:r>
        <w:rPr>
          <w:rFonts w:hint="eastAsia" w:ascii="仿宋_GB2312" w:eastAsia="仿宋_GB2312"/>
          <w:sz w:val="32"/>
          <w:szCs w:val="32"/>
          <w:lang w:eastAsia="zh-CN"/>
        </w:rPr>
        <w:t>（原件彩色扫描成PDF文件上传）</w:t>
      </w:r>
      <w:r>
        <w:rPr>
          <w:rFonts w:hint="eastAsia" w:ascii="仿宋_GB2312" w:hAnsi="仿宋" w:eastAsia="仿宋_GB2312"/>
          <w:sz w:val="32"/>
          <w:szCs w:val="32"/>
          <w:lang w:eastAsia="zh-CN"/>
        </w:rPr>
        <w:t>；</w:t>
      </w:r>
    </w:p>
    <w:p>
      <w:pPr>
        <w:pStyle w:val="6"/>
        <w:spacing w:after="0" w:line="560" w:lineRule="exact"/>
        <w:ind w:firstLine="640" w:firstLineChars="200"/>
        <w:contextualSpacing/>
        <w:rPr>
          <w:lang w:bidi="en-US"/>
        </w:rPr>
      </w:pPr>
      <w:r>
        <w:rPr>
          <w:rFonts w:hint="eastAsia"/>
          <w:lang w:bidi="en-US"/>
        </w:rPr>
        <w:t>（八）其他材料。</w:t>
      </w:r>
    </w:p>
    <w:p>
      <w:pPr>
        <w:adjustRightInd w:val="0"/>
        <w:snapToGrid w:val="0"/>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七、</w:t>
      </w:r>
      <w:r>
        <w:rPr>
          <w:rFonts w:hint="eastAsia" w:ascii="黑体" w:hAnsi="黑体" w:eastAsia="黑体"/>
          <w:bCs/>
          <w:sz w:val="32"/>
          <w:szCs w:val="32"/>
          <w:lang w:eastAsia="zh-CN"/>
        </w:rPr>
        <w:t>申报时间和办理时限</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p>
    <w:p>
      <w:pPr>
        <w:pStyle w:val="6"/>
        <w:spacing w:after="0" w:line="560" w:lineRule="exact"/>
        <w:ind w:firstLine="640" w:firstLineChars="200"/>
        <w:contextualSpacing/>
        <w:rPr>
          <w:lang w:bidi="en-US"/>
        </w:rPr>
      </w:pPr>
      <w:r>
        <w:rPr>
          <w:rFonts w:hint="eastAsia" w:ascii="仿宋_GB2312"/>
          <w:szCs w:val="32"/>
        </w:rPr>
        <w:t>资助计划下达1个月内受资助单位须办理资金拨付手续，逾期不办理者视为自动放弃。</w:t>
      </w:r>
    </w:p>
    <w:p>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八、附则</w:t>
      </w:r>
    </w:p>
    <w:p>
      <w:pPr>
        <w:spacing w:after="0" w:line="560" w:lineRule="exact"/>
        <w:ind w:firstLine="640" w:firstLineChars="200"/>
        <w:jc w:val="both"/>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p>
    <w:p>
      <w:pPr>
        <w:spacing w:after="0" w:line="560" w:lineRule="exact"/>
        <w:rPr>
          <w:rFonts w:ascii="方正小标宋_GBK" w:hAnsi="宋体" w:eastAsia="方正小标宋_GBK" w:cs="宋体"/>
          <w:bCs/>
          <w:color w:val="000000"/>
          <w:sz w:val="44"/>
          <w:szCs w:val="44"/>
          <w:lang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细黑一_GBK"/>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ZDg2YWYzNzU2NDIzMWY4YTE3MzZhMmU5OTcwY2EifQ=="/>
  </w:docVars>
  <w:rsids>
    <w:rsidRoot w:val="007B5E94"/>
    <w:rsid w:val="001B652F"/>
    <w:rsid w:val="002C3A48"/>
    <w:rsid w:val="003F06B5"/>
    <w:rsid w:val="00400404"/>
    <w:rsid w:val="0044458E"/>
    <w:rsid w:val="00516BB5"/>
    <w:rsid w:val="005B186C"/>
    <w:rsid w:val="006D5252"/>
    <w:rsid w:val="007638BE"/>
    <w:rsid w:val="007A454B"/>
    <w:rsid w:val="007B5E94"/>
    <w:rsid w:val="008945C1"/>
    <w:rsid w:val="00943615"/>
    <w:rsid w:val="00AE71BF"/>
    <w:rsid w:val="00B27050"/>
    <w:rsid w:val="00B57206"/>
    <w:rsid w:val="00BF2BE2"/>
    <w:rsid w:val="00C03E1B"/>
    <w:rsid w:val="00C2380F"/>
    <w:rsid w:val="00CB067E"/>
    <w:rsid w:val="00CB6822"/>
    <w:rsid w:val="00E36412"/>
    <w:rsid w:val="00EC7EE4"/>
    <w:rsid w:val="00F335CF"/>
    <w:rsid w:val="00F764A3"/>
    <w:rsid w:val="00FA0D4F"/>
    <w:rsid w:val="00FD2A7A"/>
    <w:rsid w:val="00FE68B0"/>
    <w:rsid w:val="011E2FD7"/>
    <w:rsid w:val="0254374D"/>
    <w:rsid w:val="03556D3B"/>
    <w:rsid w:val="03F72B32"/>
    <w:rsid w:val="05A80E0D"/>
    <w:rsid w:val="06880A82"/>
    <w:rsid w:val="06E079C0"/>
    <w:rsid w:val="07296CBB"/>
    <w:rsid w:val="09095E00"/>
    <w:rsid w:val="091E4A80"/>
    <w:rsid w:val="09B045E3"/>
    <w:rsid w:val="09F163FB"/>
    <w:rsid w:val="0AAF16B1"/>
    <w:rsid w:val="0AC42C61"/>
    <w:rsid w:val="0CC312C0"/>
    <w:rsid w:val="0E531800"/>
    <w:rsid w:val="12C1679A"/>
    <w:rsid w:val="14585CE9"/>
    <w:rsid w:val="14804128"/>
    <w:rsid w:val="15CE5BA8"/>
    <w:rsid w:val="17D91BBD"/>
    <w:rsid w:val="18756095"/>
    <w:rsid w:val="1B122AC7"/>
    <w:rsid w:val="1B767F02"/>
    <w:rsid w:val="1BE139BE"/>
    <w:rsid w:val="1BE50422"/>
    <w:rsid w:val="1D6F1283"/>
    <w:rsid w:val="1DDD703C"/>
    <w:rsid w:val="205D7B85"/>
    <w:rsid w:val="2245663F"/>
    <w:rsid w:val="247B025A"/>
    <w:rsid w:val="24F02145"/>
    <w:rsid w:val="270B3FDD"/>
    <w:rsid w:val="2820488B"/>
    <w:rsid w:val="298D25E9"/>
    <w:rsid w:val="2B8408A8"/>
    <w:rsid w:val="2BA226DD"/>
    <w:rsid w:val="2ECC0420"/>
    <w:rsid w:val="2ED047E8"/>
    <w:rsid w:val="2FFB2E42"/>
    <w:rsid w:val="308141D7"/>
    <w:rsid w:val="315B0BCB"/>
    <w:rsid w:val="324F2249"/>
    <w:rsid w:val="32650778"/>
    <w:rsid w:val="32970613"/>
    <w:rsid w:val="340973FE"/>
    <w:rsid w:val="34BE1A45"/>
    <w:rsid w:val="3545427D"/>
    <w:rsid w:val="37CD5418"/>
    <w:rsid w:val="37DC1401"/>
    <w:rsid w:val="3B1C4EA7"/>
    <w:rsid w:val="3F2950C7"/>
    <w:rsid w:val="415E63C0"/>
    <w:rsid w:val="420D14FA"/>
    <w:rsid w:val="42252F12"/>
    <w:rsid w:val="422652FD"/>
    <w:rsid w:val="430B1DF7"/>
    <w:rsid w:val="440D37CE"/>
    <w:rsid w:val="45036B0F"/>
    <w:rsid w:val="460727FF"/>
    <w:rsid w:val="461924DD"/>
    <w:rsid w:val="463E1277"/>
    <w:rsid w:val="47296487"/>
    <w:rsid w:val="47F0316B"/>
    <w:rsid w:val="48DD0F69"/>
    <w:rsid w:val="49A93FC1"/>
    <w:rsid w:val="49F058DC"/>
    <w:rsid w:val="4AC878B1"/>
    <w:rsid w:val="4B0C5955"/>
    <w:rsid w:val="4B9874E4"/>
    <w:rsid w:val="4D48668B"/>
    <w:rsid w:val="4EC72F3B"/>
    <w:rsid w:val="51A8257F"/>
    <w:rsid w:val="52120BA4"/>
    <w:rsid w:val="52D50414"/>
    <w:rsid w:val="550243BA"/>
    <w:rsid w:val="551A6D3A"/>
    <w:rsid w:val="5567338E"/>
    <w:rsid w:val="58710FD1"/>
    <w:rsid w:val="58EF1746"/>
    <w:rsid w:val="59CE27A8"/>
    <w:rsid w:val="5A58404D"/>
    <w:rsid w:val="5B24476C"/>
    <w:rsid w:val="5BFF2AB3"/>
    <w:rsid w:val="5C042A1E"/>
    <w:rsid w:val="5CB365B6"/>
    <w:rsid w:val="5F950088"/>
    <w:rsid w:val="61154D7E"/>
    <w:rsid w:val="63926407"/>
    <w:rsid w:val="63FFC395"/>
    <w:rsid w:val="64FB8A04"/>
    <w:rsid w:val="66E73AA0"/>
    <w:rsid w:val="6AD80FC4"/>
    <w:rsid w:val="6B873704"/>
    <w:rsid w:val="6BD37011"/>
    <w:rsid w:val="6CB323CE"/>
    <w:rsid w:val="6D034B7D"/>
    <w:rsid w:val="6D8A33DD"/>
    <w:rsid w:val="6DC664C2"/>
    <w:rsid w:val="6E874AB2"/>
    <w:rsid w:val="6EF42FF7"/>
    <w:rsid w:val="70131ED4"/>
    <w:rsid w:val="70EF657E"/>
    <w:rsid w:val="72AA55F8"/>
    <w:rsid w:val="72EF76D5"/>
    <w:rsid w:val="732A3C8F"/>
    <w:rsid w:val="76A428E6"/>
    <w:rsid w:val="77241879"/>
    <w:rsid w:val="77410507"/>
    <w:rsid w:val="78056B6D"/>
    <w:rsid w:val="784933FD"/>
    <w:rsid w:val="787766C5"/>
    <w:rsid w:val="7889659F"/>
    <w:rsid w:val="79001C62"/>
    <w:rsid w:val="7ACF5F93"/>
    <w:rsid w:val="7BD35E86"/>
    <w:rsid w:val="7C6E25D8"/>
    <w:rsid w:val="7C8C7D91"/>
    <w:rsid w:val="7CEE26A3"/>
    <w:rsid w:val="7D245A87"/>
    <w:rsid w:val="7DB84706"/>
    <w:rsid w:val="7E4C0547"/>
    <w:rsid w:val="BFE751D9"/>
    <w:rsid w:val="FC7D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qFormat/>
    <w:uiPriority w:val="9"/>
    <w:pPr>
      <w:pBdr>
        <w:bottom w:val="thinThickSmallGap" w:color="943634" w:sz="12" w:space="1"/>
      </w:pBdr>
      <w:spacing w:before="400"/>
      <w:jc w:val="center"/>
      <w:outlineLvl w:val="0"/>
    </w:pPr>
    <w:rPr>
      <w:caps/>
      <w:color w:val="632423"/>
      <w:spacing w:val="20"/>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6">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customStyle="1" w:styleId="9">
    <w:name w:val="Revision"/>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187</Words>
  <Characters>1072</Characters>
  <Lines>8</Lines>
  <Paragraphs>2</Paragraphs>
  <TotalTime>9</TotalTime>
  <ScaleCrop>false</ScaleCrop>
  <LinksUpToDate>false</LinksUpToDate>
  <CharactersWithSpaces>1257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2021-06-03T12:40:00Z</dcterms:created>
  <dc:creator>lenovo</dc:creator>
  <cp:lastModifiedBy>王梓瞳</cp:lastModifiedBy>
  <cp:lastPrinted>2021-06-10T21:43:00Z</cp:lastPrinted>
  <dcterms:modified xsi:type="dcterms:W3CDTF">2023-04-10T18:09:50Z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SaveFontToCloudKey">
    <vt:lpwstr>292432610_btnclosed</vt:lpwstr>
  </property>
  <property fmtid="{D5CDD505-2E9C-101B-9397-08002B2CF9AE}" pid="4" name="ICV">
    <vt:lpwstr>66FAC10F5B4048EB98A501C96635BDDC</vt:lpwstr>
  </property>
</Properties>
</file>