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jc w:val="left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widowControl/>
        <w:spacing w:line="560" w:lineRule="exact"/>
        <w:jc w:val="center"/>
        <w:outlineLvl w:val="1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widowControl/>
        <w:spacing w:line="560" w:lineRule="exact"/>
        <w:jc w:val="center"/>
        <w:outlineLvl w:val="1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老旧瓦房排查结论及危险性鉴定等级说明</w:t>
      </w:r>
    </w:p>
    <w:p>
      <w:pPr>
        <w:widowControl/>
        <w:spacing w:line="560" w:lineRule="exact"/>
        <w:ind w:firstLine="640" w:firstLineChars="200"/>
        <w:outlineLvl w:val="1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widowControl/>
        <w:spacing w:line="560" w:lineRule="exact"/>
        <w:ind w:firstLine="640" w:firstLineChars="200"/>
        <w:outlineLvl w:val="1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老旧瓦房</w:t>
      </w:r>
      <w:r>
        <w:rPr>
          <w:rFonts w:hint="eastAsia" w:ascii="仿宋_GB2312" w:eastAsia="仿宋_GB2312"/>
          <w:sz w:val="32"/>
          <w:szCs w:val="32"/>
        </w:rPr>
        <w:t>排查结论分类，是指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鉴定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机构依据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《深圳市既有房屋结构安全隐患排查办法》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《深圳市既有房屋结构安全隐患排查技术标准》(SJG 41</w:t>
      </w:r>
      <w:r>
        <w:rPr>
          <w:rFonts w:ascii="仿宋_GB2312" w:hAnsi="宋体" w:eastAsia="仿宋_GB2312"/>
          <w:bCs/>
          <w:sz w:val="32"/>
          <w:szCs w:val="32"/>
        </w:rPr>
        <w:t>-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2017)等规范的要求进行老旧瓦房房屋结构安全隐患排查，将老旧瓦房房屋排查结果分为A、B、C三类；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C类房屋根据老旧瓦房房屋的危险程度和处理方式不同划分为C1、C2、C3三类。</w:t>
      </w:r>
    </w:p>
    <w:p>
      <w:pPr>
        <w:widowControl/>
        <w:spacing w:line="560" w:lineRule="exact"/>
        <w:ind w:firstLine="640" w:firstLineChars="200"/>
        <w:outlineLvl w:val="1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1.A类房屋：可继续使用，或仅需对损伤进行处理后可继续使用的老旧瓦房房屋；</w:t>
      </w:r>
    </w:p>
    <w:p>
      <w:pPr>
        <w:widowControl/>
        <w:spacing w:line="560" w:lineRule="exact"/>
        <w:ind w:firstLine="640" w:firstLineChars="200"/>
        <w:outlineLvl w:val="1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2.B类房屋：可观察使用，但应当对损伤进行处理，当房屋存在异常情况时，应当及时进行鉴定的老旧瓦房房屋；</w:t>
      </w:r>
    </w:p>
    <w:p>
      <w:pPr>
        <w:widowControl w:val="0"/>
        <w:spacing w:line="560" w:lineRule="exact"/>
        <w:ind w:firstLine="640" w:firstLineChars="200"/>
        <w:outlineLvl w:val="1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3.C类房屋：根据老旧瓦房房屋的危险程度和处理方式的不同可进一步分为：C</w:t>
      </w:r>
      <w:r>
        <w:rPr>
          <w:rFonts w:ascii="仿宋_GB2312" w:hAnsi="宋体" w:eastAsia="仿宋_GB2312"/>
          <w:bCs/>
          <w:sz w:val="32"/>
          <w:szCs w:val="32"/>
        </w:rPr>
        <w:t>1</w:t>
      </w:r>
      <w:r>
        <w:rPr>
          <w:rFonts w:hint="eastAsia" w:ascii="仿宋_GB2312" w:hAnsi="宋体" w:eastAsia="仿宋_GB2312"/>
          <w:bCs/>
          <w:sz w:val="32"/>
          <w:szCs w:val="32"/>
        </w:rPr>
        <w:t>类、C</w:t>
      </w:r>
      <w:r>
        <w:rPr>
          <w:rFonts w:ascii="仿宋_GB2312" w:hAnsi="宋体" w:eastAsia="仿宋_GB2312"/>
          <w:bCs/>
          <w:sz w:val="32"/>
          <w:szCs w:val="32"/>
        </w:rPr>
        <w:t>2</w:t>
      </w:r>
      <w:r>
        <w:rPr>
          <w:rFonts w:hint="eastAsia" w:ascii="仿宋_GB2312" w:hAnsi="宋体" w:eastAsia="仿宋_GB2312"/>
          <w:bCs/>
          <w:sz w:val="32"/>
          <w:szCs w:val="32"/>
        </w:rPr>
        <w:t>类、</w:t>
      </w:r>
      <w:r>
        <w:rPr>
          <w:rFonts w:ascii="仿宋_GB2312" w:hAnsi="宋体" w:eastAsia="仿宋_GB2312"/>
          <w:bCs/>
          <w:sz w:val="32"/>
          <w:szCs w:val="32"/>
        </w:rPr>
        <w:t>C3</w:t>
      </w:r>
      <w:r>
        <w:rPr>
          <w:rFonts w:hint="eastAsia" w:ascii="仿宋_GB2312" w:hAnsi="宋体" w:eastAsia="仿宋_GB2312"/>
          <w:bCs/>
          <w:sz w:val="32"/>
          <w:szCs w:val="32"/>
        </w:rPr>
        <w:t>类，C1类房屋：指采取修缮、加固或拆除加建部分等措施后可消除安全隐患的老旧瓦房房屋，此类房屋安全隐患消除后可将房屋安全隐患类别判定为A或B类；C2类房屋：指需要进行鉴定的老旧瓦房房屋；C3类房屋：指需要立即停止使用、进行后续处理的老旧瓦房房屋。</w:t>
      </w:r>
    </w:p>
    <w:p>
      <w:pPr>
        <w:widowControl w:val="0"/>
        <w:spacing w:line="560" w:lineRule="exact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老旧瓦房</w:t>
      </w:r>
      <w:r>
        <w:rPr>
          <w:rFonts w:hint="eastAsia" w:ascii="仿宋_GB2312" w:eastAsia="仿宋_GB2312"/>
          <w:sz w:val="32"/>
          <w:szCs w:val="32"/>
        </w:rPr>
        <w:t>危险性鉴定，是指</w:t>
      </w:r>
      <w:r>
        <w:rPr>
          <w:rFonts w:hint="eastAsia" w:ascii="仿宋_GB2312" w:hAnsi="宋体" w:eastAsia="仿宋_GB2312"/>
          <w:bCs/>
          <w:sz w:val="32"/>
          <w:szCs w:val="32"/>
        </w:rPr>
        <w:t>老旧瓦房房屋危险性鉴定应以栋为单位，依据《危险房屋鉴定标准》（</w:t>
      </w:r>
      <w:r>
        <w:rPr>
          <w:rFonts w:ascii="仿宋_GB2312" w:hAnsi="宋体" w:eastAsia="仿宋_GB2312"/>
          <w:bCs/>
          <w:sz w:val="32"/>
          <w:szCs w:val="32"/>
        </w:rPr>
        <w:t>JGJ125-2016</w:t>
      </w:r>
      <w:r>
        <w:rPr>
          <w:rFonts w:hint="eastAsia" w:ascii="仿宋_GB2312" w:hAnsi="宋体" w:eastAsia="仿宋_GB2312"/>
          <w:bCs/>
          <w:sz w:val="32"/>
          <w:szCs w:val="32"/>
        </w:rPr>
        <w:t>），根据老旧瓦房房屋的危险程度等级划分为</w:t>
      </w:r>
      <w:r>
        <w:rPr>
          <w:rFonts w:ascii="仿宋_GB2312" w:hAnsi="宋体" w:eastAsia="仿宋_GB2312"/>
          <w:bCs/>
          <w:sz w:val="32"/>
          <w:szCs w:val="32"/>
        </w:rPr>
        <w:t>A</w:t>
      </w:r>
      <w:r>
        <w:rPr>
          <w:rFonts w:hint="eastAsia" w:ascii="仿宋_GB2312" w:hAnsi="宋体" w:eastAsia="仿宋_GB2312"/>
          <w:bCs/>
          <w:sz w:val="32"/>
          <w:szCs w:val="32"/>
        </w:rPr>
        <w:t>、</w:t>
      </w:r>
      <w:r>
        <w:rPr>
          <w:rFonts w:ascii="仿宋_GB2312" w:hAnsi="宋体" w:eastAsia="仿宋_GB2312"/>
          <w:bCs/>
          <w:sz w:val="32"/>
          <w:szCs w:val="32"/>
        </w:rPr>
        <w:t>B</w:t>
      </w:r>
      <w:r>
        <w:rPr>
          <w:rFonts w:hint="eastAsia" w:ascii="仿宋_GB2312" w:hAnsi="宋体" w:eastAsia="仿宋_GB2312"/>
          <w:bCs/>
          <w:sz w:val="32"/>
          <w:szCs w:val="32"/>
        </w:rPr>
        <w:t>、</w:t>
      </w:r>
      <w:r>
        <w:rPr>
          <w:rFonts w:ascii="仿宋_GB2312" w:hAnsi="宋体" w:eastAsia="仿宋_GB2312"/>
          <w:bCs/>
          <w:sz w:val="32"/>
          <w:szCs w:val="32"/>
        </w:rPr>
        <w:t>C</w:t>
      </w:r>
      <w:r>
        <w:rPr>
          <w:rFonts w:hint="eastAsia" w:ascii="仿宋_GB2312" w:hAnsi="宋体" w:eastAsia="仿宋_GB2312"/>
          <w:bCs/>
          <w:sz w:val="32"/>
          <w:szCs w:val="32"/>
        </w:rPr>
        <w:t>、</w:t>
      </w:r>
      <w:r>
        <w:rPr>
          <w:rFonts w:ascii="仿宋_GB2312" w:hAnsi="宋体" w:eastAsia="仿宋_GB2312"/>
          <w:bCs/>
          <w:sz w:val="32"/>
          <w:szCs w:val="32"/>
        </w:rPr>
        <w:t>D</w:t>
      </w:r>
      <w:r>
        <w:rPr>
          <w:rFonts w:hint="eastAsia" w:ascii="仿宋_GB2312" w:hAnsi="宋体" w:eastAsia="仿宋_GB2312"/>
          <w:bCs/>
          <w:sz w:val="32"/>
          <w:szCs w:val="32"/>
        </w:rPr>
        <w:t>四个等级。</w:t>
      </w:r>
    </w:p>
    <w:p>
      <w:pPr>
        <w:widowControl w:val="0"/>
        <w:spacing w:line="560" w:lineRule="exact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1.</w:t>
      </w:r>
      <w:r>
        <w:rPr>
          <w:rFonts w:ascii="仿宋_GB2312" w:hAnsi="宋体" w:eastAsia="仿宋_GB2312"/>
          <w:bCs/>
          <w:sz w:val="32"/>
          <w:szCs w:val="32"/>
        </w:rPr>
        <w:t>A</w:t>
      </w:r>
      <w:r>
        <w:rPr>
          <w:rFonts w:hint="eastAsia" w:ascii="仿宋_GB2312" w:hAnsi="宋体" w:eastAsia="仿宋_GB2312"/>
          <w:bCs/>
          <w:sz w:val="32"/>
          <w:szCs w:val="32"/>
        </w:rPr>
        <w:t>级：无危险构件，老旧瓦房房屋能够满足安全使用要求；</w:t>
      </w:r>
    </w:p>
    <w:p>
      <w:pPr>
        <w:widowControl w:val="0"/>
        <w:spacing w:line="560" w:lineRule="exact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2.</w:t>
      </w:r>
      <w:r>
        <w:rPr>
          <w:rFonts w:ascii="仿宋_GB2312" w:hAnsi="宋体" w:eastAsia="仿宋_GB2312"/>
          <w:bCs/>
          <w:sz w:val="32"/>
          <w:szCs w:val="32"/>
        </w:rPr>
        <w:t>B</w:t>
      </w:r>
      <w:r>
        <w:rPr>
          <w:rFonts w:hint="eastAsia" w:ascii="仿宋_GB2312" w:hAnsi="宋体" w:eastAsia="仿宋_GB2312"/>
          <w:bCs/>
          <w:sz w:val="32"/>
          <w:szCs w:val="32"/>
        </w:rPr>
        <w:t>级：个别结构构件评定为危险构件，但不影响主体结构安全，基本能满足安全使用要求；</w:t>
      </w:r>
    </w:p>
    <w:p>
      <w:pPr>
        <w:widowControl w:val="0"/>
        <w:spacing w:line="560" w:lineRule="exact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3.</w:t>
      </w:r>
      <w:r>
        <w:rPr>
          <w:rFonts w:ascii="仿宋_GB2312" w:hAnsi="宋体" w:eastAsia="仿宋_GB2312"/>
          <w:bCs/>
          <w:sz w:val="32"/>
          <w:szCs w:val="32"/>
        </w:rPr>
        <w:t>C</w:t>
      </w:r>
      <w:r>
        <w:rPr>
          <w:rFonts w:hint="eastAsia" w:ascii="仿宋_GB2312" w:hAnsi="宋体" w:eastAsia="仿宋_GB2312"/>
          <w:bCs/>
          <w:sz w:val="32"/>
          <w:szCs w:val="32"/>
        </w:rPr>
        <w:t>级：部分承重结构不能满足安全使用要求，老旧瓦房房屋局部处于危险状态，构成局部危房；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4.</w:t>
      </w:r>
      <w:r>
        <w:rPr>
          <w:rFonts w:ascii="仿宋_GB2312" w:hAnsi="宋体" w:eastAsia="仿宋_GB2312"/>
          <w:bCs/>
          <w:sz w:val="32"/>
          <w:szCs w:val="32"/>
        </w:rPr>
        <w:t>D</w:t>
      </w:r>
      <w:r>
        <w:rPr>
          <w:rFonts w:hint="eastAsia" w:ascii="仿宋_GB2312" w:hAnsi="宋体" w:eastAsia="仿宋_GB2312"/>
          <w:bCs/>
          <w:sz w:val="32"/>
          <w:szCs w:val="32"/>
        </w:rPr>
        <w:t>级：承重结构已不能满足安全使用要求，老旧瓦房房屋整体处于危险状态，构成整栋危房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。</w:t>
      </w:r>
    </w:p>
    <w:p>
      <w:pPr>
        <w:spacing w:line="560" w:lineRule="exact"/>
        <w:ind w:firstLine="0" w:firstLineChars="0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757C2"/>
    <w:rsid w:val="4A27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  <w:jc w:val="center"/>
    </w:pPr>
    <w:rPr>
      <w:rFonts w:ascii="Times New Roman" w:hAnsi="Times New Roman" w:eastAsia="华文中宋" w:cs="Times New Roman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2022-01-18T06:28:00Z</dcterms:created>
  <dc:creator>沈湘迎</dc:creator>
  <cp:lastModifiedBy>沈湘迎</cp:lastModifiedBy>
  <dcterms:modified xsi:type="dcterms:W3CDTF">2022-01-18T06:30:15Z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