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年深圳技能大赛—南山区网络安全技术与应用职业技能竞赛报名表</w:t>
      </w:r>
      <w:bookmarkEnd w:id="0"/>
    </w:p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sz w:val="28"/>
          <w:szCs w:val="32"/>
        </w:rPr>
      </w:pPr>
    </w:p>
    <w:tbl>
      <w:tblPr>
        <w:tblStyle w:val="2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2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2"/>
                <w:szCs w:val="28"/>
              </w:rPr>
              <w:t>此处贴一张，其余的用袋子装订在报名表上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工作单位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手机号码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单位电话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pacing w:val="-4"/>
                <w:sz w:val="28"/>
                <w:szCs w:val="28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□ 初级工（五级）     □ 中级工  （四级）    □ 高级工（三级）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本人承诺报名表所填内容均真实有效，如有虚假，愿意接受取消竞赛资格的处理。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签名：        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 xml:space="preserve">                                               年    月    日</w:t>
            </w: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注意事项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1.身份证复印件（正反面）1份</w:t>
            </w:r>
            <w:r>
              <w:rPr>
                <w:rFonts w:hint="eastAsia" w:ascii="仿宋_GB2312" w:hAnsi="等线" w:eastAsia="仿宋_GB2312"/>
                <w:lang w:eastAsia="zh-CN"/>
              </w:rPr>
              <w:t>、</w:t>
            </w:r>
            <w:r>
              <w:rPr>
                <w:rFonts w:hint="eastAsia" w:ascii="仿宋_GB2312" w:hAnsi="等线" w:eastAsia="仿宋_GB2312"/>
                <w:lang w:val="en-US" w:eastAsia="zh-CN"/>
              </w:rPr>
              <w:t>社保缴纳证明1份</w:t>
            </w:r>
            <w:r>
              <w:rPr>
                <w:rFonts w:hint="eastAsia" w:ascii="仿宋_GB2312" w:hAnsi="等线" w:eastAsia="仿宋_GB2312"/>
              </w:rPr>
              <w:t>附在此表后面。</w:t>
            </w:r>
          </w:p>
          <w:p>
            <w:pPr>
              <w:rPr>
                <w:rFonts w:ascii="仿宋_GB2312" w:hAnsi="等线" w:eastAsia="仿宋_GB2312"/>
              </w:rPr>
            </w:pPr>
            <w:r>
              <w:rPr>
                <w:rFonts w:hint="eastAsia" w:ascii="仿宋_GB2312" w:hAnsi="等线" w:eastAsia="仿宋_GB2312"/>
              </w:rPr>
              <w:t>2.其他所需资料按实施方案要求附在此表后面。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925E4"/>
    <w:rsid w:val="145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2020-09-15T03:11:00Z</dcterms:created>
  <dc:creator>王志刚</dc:creator>
  <cp:lastModifiedBy>王志刚</cp:lastModifiedBy>
  <dcterms:modified xsi:type="dcterms:W3CDTF">2020-09-15T03:12:20Z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